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40E1B06" w14:textId="77777777" w:rsidR="008363EE" w:rsidRPr="00313560" w:rsidRDefault="008363EE">
      <w:pPr>
        <w:jc w:val="center"/>
        <w:rPr>
          <w:rFonts w:ascii="Tahoma" w:hAnsi="Tahoma" w:cs="Tahoma"/>
          <w:sz w:val="22"/>
        </w:rPr>
      </w:pPr>
      <w:r w:rsidRPr="00313560">
        <w:rPr>
          <w:rFonts w:ascii="Tahoma" w:hAnsi="Tahoma" w:cs="Tahoma"/>
          <w:b/>
          <w:sz w:val="32"/>
        </w:rPr>
        <w:t>Výzva k předložení nabídky</w:t>
      </w:r>
    </w:p>
    <w:p w14:paraId="7C2F64AE" w14:textId="77777777" w:rsidR="008363EE" w:rsidRPr="00556CB2" w:rsidRDefault="008363EE">
      <w:pPr>
        <w:jc w:val="center"/>
        <w:rPr>
          <w:rFonts w:ascii="Tahoma" w:eastAsia="Calibri" w:hAnsi="Tahoma" w:cs="Tahoma"/>
          <w:b/>
        </w:rPr>
      </w:pPr>
      <w:r w:rsidRPr="00556CB2">
        <w:rPr>
          <w:rFonts w:ascii="Tahoma" w:hAnsi="Tahoma" w:cs="Tahoma"/>
          <w:sz w:val="20"/>
        </w:rPr>
        <w:t>veřejná zakázka n</w:t>
      </w:r>
      <w:r w:rsidR="00D9687F" w:rsidRPr="00556CB2">
        <w:rPr>
          <w:rFonts w:ascii="Tahoma" w:hAnsi="Tahoma" w:cs="Tahoma"/>
          <w:sz w:val="20"/>
        </w:rPr>
        <w:t>a služby</w:t>
      </w:r>
    </w:p>
    <w:p w14:paraId="41366D8F" w14:textId="77777777" w:rsidR="00663874" w:rsidRPr="00313560" w:rsidRDefault="00663874">
      <w:pPr>
        <w:jc w:val="both"/>
        <w:rPr>
          <w:rFonts w:ascii="Tahoma" w:hAnsi="Tahoma" w:cs="Tahoma"/>
        </w:rPr>
      </w:pPr>
    </w:p>
    <w:p w14:paraId="639F84AD" w14:textId="77777777" w:rsidR="00DE5DBE" w:rsidRDefault="008D1863" w:rsidP="00DE5DBE">
      <w:pPr>
        <w:pStyle w:val="NormlnIMP"/>
        <w:spacing w:line="240" w:lineRule="auto"/>
        <w:ind w:left="142" w:hanging="142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  <w:lang w:bidi="cs-CZ"/>
        </w:rPr>
      </w:pPr>
      <w:r w:rsidRPr="00DE5DBE">
        <w:rPr>
          <w:rFonts w:ascii="Tahoma" w:hAnsi="Tahoma" w:cs="Tahoma"/>
          <w:b/>
          <w:sz w:val="24"/>
          <w:szCs w:val="24"/>
        </w:rPr>
        <w:t>„</w:t>
      </w:r>
      <w:bookmarkStart w:id="0" w:name="_Hlk163643730"/>
      <w:r w:rsidR="00A2340F" w:rsidRPr="00DE5DBE">
        <w:rPr>
          <w:rFonts w:ascii="Tahoma" w:hAnsi="Tahoma" w:cs="Tahoma"/>
          <w:b/>
          <w:bCs/>
          <w:color w:val="000000" w:themeColor="text1"/>
          <w:sz w:val="24"/>
          <w:szCs w:val="24"/>
          <w:lang w:bidi="cs-CZ"/>
        </w:rPr>
        <w:t>Projekční činnost – Studie proveditelnosti záchrany nemovité kulturní</w:t>
      </w:r>
      <w:r w:rsidR="00DE5DBE">
        <w:rPr>
          <w:rFonts w:ascii="Tahoma" w:hAnsi="Tahoma" w:cs="Tahoma"/>
          <w:b/>
          <w:bCs/>
          <w:color w:val="000000" w:themeColor="text1"/>
          <w:sz w:val="24"/>
          <w:szCs w:val="24"/>
          <w:lang w:bidi="cs-CZ"/>
        </w:rPr>
        <w:t xml:space="preserve"> </w:t>
      </w:r>
      <w:r w:rsidR="00A2340F" w:rsidRPr="00DE5DBE">
        <w:rPr>
          <w:rFonts w:ascii="Tahoma" w:hAnsi="Tahoma" w:cs="Tahoma"/>
          <w:b/>
          <w:bCs/>
          <w:color w:val="000000" w:themeColor="text1"/>
          <w:sz w:val="24"/>
          <w:szCs w:val="24"/>
          <w:lang w:bidi="cs-CZ"/>
        </w:rPr>
        <w:t>památky Sochorovy vily DDM Jednička, Spojených národů 1620,</w:t>
      </w:r>
    </w:p>
    <w:p w14:paraId="2CC42200" w14:textId="24F4EFC8" w:rsidR="00A2340F" w:rsidRPr="00DE5DBE" w:rsidRDefault="00A2340F" w:rsidP="00DE5DBE">
      <w:pPr>
        <w:pStyle w:val="NormlnIMP"/>
        <w:spacing w:line="240" w:lineRule="auto"/>
        <w:ind w:left="142" w:hanging="142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DE5DBE">
        <w:rPr>
          <w:rFonts w:ascii="Tahoma" w:hAnsi="Tahoma" w:cs="Tahoma"/>
          <w:b/>
          <w:bCs/>
          <w:color w:val="000000" w:themeColor="text1"/>
          <w:sz w:val="24"/>
          <w:szCs w:val="24"/>
          <w:lang w:bidi="cs-CZ"/>
        </w:rPr>
        <w:t xml:space="preserve"> Dvůr Králové nad Labem“</w:t>
      </w:r>
      <w:bookmarkEnd w:id="0"/>
    </w:p>
    <w:p w14:paraId="6015D4A6" w14:textId="2C9A0BD1" w:rsidR="00663874" w:rsidRPr="00313560" w:rsidRDefault="00663874" w:rsidP="005E521B">
      <w:pPr>
        <w:jc w:val="center"/>
        <w:rPr>
          <w:rFonts w:ascii="Tahoma" w:hAnsi="Tahoma" w:cs="Tahoma"/>
          <w:sz w:val="22"/>
        </w:rPr>
      </w:pPr>
    </w:p>
    <w:p w14:paraId="408BCC01" w14:textId="77777777" w:rsidR="00663874" w:rsidRPr="00313560" w:rsidRDefault="00663874" w:rsidP="005E521B">
      <w:pPr>
        <w:jc w:val="center"/>
        <w:rPr>
          <w:rFonts w:ascii="Tahoma" w:hAnsi="Tahoma" w:cs="Tahoma"/>
        </w:rPr>
      </w:pPr>
    </w:p>
    <w:p w14:paraId="4E1E2B30" w14:textId="46DCA41C" w:rsidR="00CD29C8" w:rsidRPr="00313560" w:rsidRDefault="00CD29C8" w:rsidP="00313560">
      <w:pPr>
        <w:jc w:val="both"/>
        <w:rPr>
          <w:rFonts w:ascii="Tahoma" w:hAnsi="Tahoma" w:cs="Tahoma"/>
          <w:sz w:val="20"/>
          <w:szCs w:val="22"/>
        </w:rPr>
      </w:pPr>
      <w:r w:rsidRPr="00313560">
        <w:rPr>
          <w:rFonts w:ascii="Tahoma" w:hAnsi="Tahoma" w:cs="Tahoma"/>
          <w:sz w:val="20"/>
          <w:szCs w:val="22"/>
        </w:rPr>
        <w:t>Zadávání zakázky malého rozsahu městem Dvůr Králové nad Labem</w:t>
      </w:r>
      <w:r w:rsidR="008D1863" w:rsidRPr="00313560">
        <w:rPr>
          <w:rFonts w:ascii="Tahoma" w:hAnsi="Tahoma" w:cs="Tahoma"/>
          <w:sz w:val="20"/>
          <w:szCs w:val="22"/>
        </w:rPr>
        <w:t xml:space="preserve"> </w:t>
      </w:r>
      <w:r w:rsidRPr="00313560">
        <w:rPr>
          <w:rFonts w:ascii="Tahoma" w:hAnsi="Tahoma" w:cs="Tahoma"/>
          <w:sz w:val="20"/>
          <w:szCs w:val="22"/>
        </w:rPr>
        <w:t xml:space="preserve">se neřídí zákonem č. 134/2016 Sb., o zadávání veřejných zakázek, ale probíhá podle vnitřního předpisu města Dvůr Králové nad Labem </w:t>
      </w:r>
      <w:r w:rsidR="0082613D">
        <w:rPr>
          <w:rFonts w:ascii="Tahoma" w:hAnsi="Tahoma" w:cs="Tahoma"/>
          <w:sz w:val="20"/>
          <w:szCs w:val="22"/>
        </w:rPr>
        <w:br/>
      </w:r>
      <w:r w:rsidRPr="00313560">
        <w:rPr>
          <w:rFonts w:ascii="Tahoma" w:hAnsi="Tahoma" w:cs="Tahoma"/>
          <w:sz w:val="20"/>
          <w:szCs w:val="22"/>
        </w:rPr>
        <w:t xml:space="preserve">č. </w:t>
      </w:r>
      <w:r w:rsidR="004D0DBA">
        <w:rPr>
          <w:rFonts w:ascii="Tahoma" w:hAnsi="Tahoma" w:cs="Tahoma"/>
          <w:sz w:val="20"/>
          <w:szCs w:val="22"/>
        </w:rPr>
        <w:t>4</w:t>
      </w:r>
      <w:r w:rsidRPr="00313560">
        <w:rPr>
          <w:rFonts w:ascii="Tahoma" w:hAnsi="Tahoma" w:cs="Tahoma"/>
          <w:sz w:val="20"/>
          <w:szCs w:val="22"/>
        </w:rPr>
        <w:t>/20</w:t>
      </w:r>
      <w:r w:rsidR="00271E79" w:rsidRPr="00313560">
        <w:rPr>
          <w:rFonts w:ascii="Tahoma" w:hAnsi="Tahoma" w:cs="Tahoma"/>
          <w:sz w:val="20"/>
          <w:szCs w:val="22"/>
        </w:rPr>
        <w:t>2</w:t>
      </w:r>
      <w:r w:rsidR="004D0DBA">
        <w:rPr>
          <w:rFonts w:ascii="Tahoma" w:hAnsi="Tahoma" w:cs="Tahoma"/>
          <w:sz w:val="20"/>
          <w:szCs w:val="22"/>
        </w:rPr>
        <w:t>5</w:t>
      </w:r>
      <w:r w:rsidRPr="00313560">
        <w:rPr>
          <w:rFonts w:ascii="Tahoma" w:hAnsi="Tahoma" w:cs="Tahoma"/>
          <w:sz w:val="20"/>
          <w:szCs w:val="22"/>
        </w:rPr>
        <w:t xml:space="preserve"> – Pravidla pro zadávání veřejných zakázek malého rozsahu městem Dvůr Králové nad Labem.</w:t>
      </w:r>
      <w:r w:rsidR="006C254D" w:rsidRPr="00313560">
        <w:rPr>
          <w:rFonts w:ascii="Tahoma" w:hAnsi="Tahoma" w:cs="Tahoma"/>
          <w:sz w:val="20"/>
          <w:szCs w:val="22"/>
        </w:rPr>
        <w:t xml:space="preserve"> O vypsání veřejné zakázky rozhodla dne </w:t>
      </w:r>
      <w:r w:rsidR="00DA6FC9">
        <w:rPr>
          <w:rFonts w:ascii="Tahoma" w:hAnsi="Tahoma" w:cs="Tahoma"/>
          <w:sz w:val="20"/>
          <w:szCs w:val="22"/>
        </w:rPr>
        <w:t>29</w:t>
      </w:r>
      <w:r w:rsidR="006C254D" w:rsidRPr="00247F2B">
        <w:rPr>
          <w:rFonts w:ascii="Tahoma" w:hAnsi="Tahoma" w:cs="Tahoma"/>
          <w:sz w:val="20"/>
          <w:szCs w:val="22"/>
        </w:rPr>
        <w:t>.</w:t>
      </w:r>
      <w:r w:rsidR="00BD54A9" w:rsidRPr="00247F2B">
        <w:rPr>
          <w:rFonts w:ascii="Tahoma" w:hAnsi="Tahoma" w:cs="Tahoma"/>
          <w:sz w:val="20"/>
          <w:szCs w:val="22"/>
        </w:rPr>
        <w:t>0</w:t>
      </w:r>
      <w:r w:rsidR="00DA6FC9">
        <w:rPr>
          <w:rFonts w:ascii="Tahoma" w:hAnsi="Tahoma" w:cs="Tahoma"/>
          <w:sz w:val="20"/>
          <w:szCs w:val="22"/>
        </w:rPr>
        <w:t>5</w:t>
      </w:r>
      <w:r w:rsidR="006C254D" w:rsidRPr="00247F2B">
        <w:rPr>
          <w:rFonts w:ascii="Tahoma" w:hAnsi="Tahoma" w:cs="Tahoma"/>
          <w:sz w:val="20"/>
          <w:szCs w:val="22"/>
        </w:rPr>
        <w:t>.202</w:t>
      </w:r>
      <w:r w:rsidR="00A933DF" w:rsidRPr="00247F2B">
        <w:rPr>
          <w:rFonts w:ascii="Tahoma" w:hAnsi="Tahoma" w:cs="Tahoma"/>
          <w:sz w:val="20"/>
          <w:szCs w:val="22"/>
        </w:rPr>
        <w:t>5</w:t>
      </w:r>
      <w:r w:rsidR="006C254D" w:rsidRPr="00247F2B">
        <w:rPr>
          <w:rFonts w:ascii="Tahoma" w:hAnsi="Tahoma" w:cs="Tahoma"/>
          <w:sz w:val="20"/>
          <w:szCs w:val="22"/>
        </w:rPr>
        <w:t xml:space="preserve"> </w:t>
      </w:r>
      <w:r w:rsidR="006C254D" w:rsidRPr="00A933DF">
        <w:rPr>
          <w:rFonts w:ascii="Tahoma" w:hAnsi="Tahoma" w:cs="Tahoma"/>
          <w:sz w:val="20"/>
          <w:szCs w:val="22"/>
        </w:rPr>
        <w:t xml:space="preserve">rada města usnesením č. </w:t>
      </w:r>
      <w:r w:rsidR="006C254D" w:rsidRPr="007C6365">
        <w:rPr>
          <w:rFonts w:ascii="Tahoma" w:hAnsi="Tahoma" w:cs="Tahoma"/>
          <w:b/>
          <w:sz w:val="20"/>
          <w:szCs w:val="22"/>
        </w:rPr>
        <w:t>R/</w:t>
      </w:r>
      <w:r w:rsidR="00DA6FC9">
        <w:rPr>
          <w:rFonts w:ascii="Tahoma" w:hAnsi="Tahoma" w:cs="Tahoma"/>
          <w:b/>
          <w:sz w:val="20"/>
          <w:szCs w:val="22"/>
        </w:rPr>
        <w:t>281</w:t>
      </w:r>
      <w:r w:rsidR="006C254D" w:rsidRPr="007C6365">
        <w:rPr>
          <w:rFonts w:ascii="Tahoma" w:hAnsi="Tahoma" w:cs="Tahoma"/>
          <w:b/>
          <w:sz w:val="20"/>
          <w:szCs w:val="22"/>
        </w:rPr>
        <w:t>/</w:t>
      </w:r>
      <w:proofErr w:type="gramStart"/>
      <w:r w:rsidR="006C254D" w:rsidRPr="007C6365">
        <w:rPr>
          <w:rFonts w:ascii="Tahoma" w:hAnsi="Tahoma" w:cs="Tahoma"/>
          <w:b/>
          <w:sz w:val="20"/>
          <w:szCs w:val="22"/>
        </w:rPr>
        <w:t>202</w:t>
      </w:r>
      <w:r w:rsidR="00A933DF" w:rsidRPr="007C6365">
        <w:rPr>
          <w:rFonts w:ascii="Tahoma" w:hAnsi="Tahoma" w:cs="Tahoma"/>
          <w:b/>
          <w:sz w:val="20"/>
          <w:szCs w:val="22"/>
        </w:rPr>
        <w:t>5</w:t>
      </w:r>
      <w:r w:rsidR="006C254D" w:rsidRPr="007C6365">
        <w:rPr>
          <w:rFonts w:ascii="Tahoma" w:hAnsi="Tahoma" w:cs="Tahoma"/>
          <w:b/>
          <w:sz w:val="20"/>
          <w:szCs w:val="22"/>
        </w:rPr>
        <w:t xml:space="preserve"> - </w:t>
      </w:r>
      <w:r w:rsidR="00DA6FC9">
        <w:rPr>
          <w:rFonts w:ascii="Tahoma" w:hAnsi="Tahoma" w:cs="Tahoma"/>
          <w:b/>
          <w:sz w:val="20"/>
          <w:szCs w:val="22"/>
        </w:rPr>
        <w:t>82</w:t>
      </w:r>
      <w:proofErr w:type="gramEnd"/>
      <w:r w:rsidR="006C254D" w:rsidRPr="007C6365">
        <w:rPr>
          <w:rFonts w:ascii="Tahoma" w:hAnsi="Tahoma" w:cs="Tahoma"/>
          <w:b/>
          <w:sz w:val="20"/>
          <w:szCs w:val="22"/>
        </w:rPr>
        <w:t>.</w:t>
      </w:r>
      <w:r w:rsidR="006C254D" w:rsidRPr="007C6365">
        <w:rPr>
          <w:rFonts w:ascii="Tahoma" w:hAnsi="Tahoma" w:cs="Tahoma"/>
          <w:sz w:val="20"/>
          <w:szCs w:val="22"/>
        </w:rPr>
        <w:t xml:space="preserve"> </w:t>
      </w:r>
      <w:r w:rsidR="006C254D" w:rsidRPr="00A933DF">
        <w:rPr>
          <w:rFonts w:ascii="Tahoma" w:hAnsi="Tahoma" w:cs="Tahoma"/>
          <w:sz w:val="20"/>
          <w:szCs w:val="22"/>
        </w:rPr>
        <w:t>Rada města Dvůr Králové nad Labem.</w:t>
      </w:r>
    </w:p>
    <w:p w14:paraId="766BAEB2" w14:textId="77777777" w:rsidR="00DC23A4" w:rsidRPr="00313560" w:rsidRDefault="00DC23A4" w:rsidP="00DC23A4">
      <w:pPr>
        <w:spacing w:before="240" w:after="120"/>
        <w:jc w:val="center"/>
        <w:rPr>
          <w:rFonts w:ascii="Tahoma" w:hAnsi="Tahoma" w:cs="Tahoma"/>
          <w:b/>
        </w:rPr>
      </w:pPr>
      <w:r w:rsidRPr="00313560">
        <w:rPr>
          <w:rFonts w:ascii="Tahoma" w:hAnsi="Tahoma" w:cs="Tahoma"/>
          <w:b/>
        </w:rPr>
        <w:t>Zadávací podmínky</w:t>
      </w:r>
    </w:p>
    <w:p w14:paraId="1C19CFD6" w14:textId="77777777" w:rsidR="008363EE" w:rsidRDefault="005E521E">
      <w:pPr>
        <w:jc w:val="both"/>
        <w:rPr>
          <w:rFonts w:ascii="Calibri" w:hAnsi="Calibri" w:cs="Calibri"/>
          <w:b/>
        </w:rPr>
      </w:pPr>
      <w:r>
        <w:rPr>
          <w:rFonts w:eastAsia="ArialMT" w:cs="Calibri"/>
          <w:noProof/>
          <w:lang w:eastAsia="cs-CZ"/>
        </w:rPr>
        <mc:AlternateContent>
          <mc:Choice Requires="wps">
            <w:drawing>
              <wp:inline distT="0" distB="0" distL="0" distR="0" wp14:anchorId="18703466" wp14:editId="2396FA15">
                <wp:extent cx="5759450" cy="19050"/>
                <wp:effectExtent l="0" t="0" r="3175" b="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3A3824" id="Rectangle 2" o:spid="_x0000_s1026" style="width:453.5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" fillcolor="#a0a0a0" stroked="f" strokecolor="#3465af">
                <v:stroke joinstyle="round"/>
                <w10:anchorlock/>
              </v:rect>
            </w:pict>
          </mc:Fallback>
        </mc:AlternateContent>
      </w:r>
    </w:p>
    <w:p w14:paraId="2547113F" w14:textId="77777777" w:rsidR="00DC23A4" w:rsidRPr="00313560" w:rsidRDefault="00DC23A4">
      <w:pPr>
        <w:spacing w:after="120"/>
        <w:rPr>
          <w:rFonts w:ascii="Tahoma" w:hAnsi="Tahoma" w:cs="Tahoma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7744"/>
        <w:gridCol w:w="658"/>
      </w:tblGrid>
      <w:tr w:rsidR="00DC23A4" w:rsidRPr="00313560" w14:paraId="2974F053" w14:textId="77777777" w:rsidTr="003967DB">
        <w:trPr>
          <w:trHeight w:val="454"/>
        </w:trPr>
        <w:tc>
          <w:tcPr>
            <w:tcW w:w="5000" w:type="pct"/>
            <w:gridSpan w:val="3"/>
            <w:shd w:val="solid" w:color="auto" w:fill="auto"/>
            <w:vAlign w:val="center"/>
          </w:tcPr>
          <w:p w14:paraId="326D62D2" w14:textId="77777777" w:rsidR="00DC23A4" w:rsidRPr="00313560" w:rsidRDefault="00DC23A4" w:rsidP="003967DB">
            <w:pPr>
              <w:jc w:val="center"/>
              <w:rPr>
                <w:rFonts w:ascii="Tahoma" w:hAnsi="Tahoma" w:cs="Tahoma"/>
                <w:b/>
                <w:szCs w:val="22"/>
              </w:rPr>
            </w:pPr>
            <w:r w:rsidRPr="00313560">
              <w:rPr>
                <w:rFonts w:ascii="Tahoma" w:hAnsi="Tahoma" w:cs="Tahoma"/>
                <w:b/>
                <w:sz w:val="22"/>
                <w:szCs w:val="22"/>
              </w:rPr>
              <w:t>Obsah</w:t>
            </w:r>
          </w:p>
        </w:tc>
      </w:tr>
      <w:tr w:rsidR="00E63C9C" w:rsidRPr="00313560" w14:paraId="2399794E" w14:textId="77777777" w:rsidTr="007F5B19">
        <w:trPr>
          <w:trHeight w:val="454"/>
        </w:trPr>
        <w:tc>
          <w:tcPr>
            <w:tcW w:w="363" w:type="pct"/>
            <w:shd w:val="clear" w:color="auto" w:fill="auto"/>
            <w:vAlign w:val="center"/>
          </w:tcPr>
          <w:p w14:paraId="0634786C" w14:textId="77777777" w:rsidR="00DC23A4" w:rsidRPr="00313560" w:rsidRDefault="000E3E83" w:rsidP="003967DB">
            <w:pPr>
              <w:jc w:val="center"/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4274" w:type="pct"/>
            <w:shd w:val="clear" w:color="auto" w:fill="auto"/>
            <w:vAlign w:val="center"/>
          </w:tcPr>
          <w:p w14:paraId="25FC79AA" w14:textId="77777777" w:rsidR="00DC23A4" w:rsidRPr="00313560" w:rsidRDefault="000E3E83" w:rsidP="00DC23A4">
            <w:pPr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>Identifikace zadavatele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1D42B99" w14:textId="77777777" w:rsidR="00DC23A4" w:rsidRPr="00214661" w:rsidRDefault="003967DB" w:rsidP="003967DB">
            <w:pPr>
              <w:jc w:val="center"/>
              <w:rPr>
                <w:rFonts w:ascii="Tahoma" w:hAnsi="Tahoma" w:cs="Tahoma"/>
                <w:sz w:val="20"/>
              </w:rPr>
            </w:pPr>
            <w:r w:rsidRPr="00214661">
              <w:rPr>
                <w:rFonts w:ascii="Tahoma" w:hAnsi="Tahoma" w:cs="Tahoma"/>
                <w:sz w:val="20"/>
              </w:rPr>
              <w:t>1</w:t>
            </w:r>
          </w:p>
        </w:tc>
      </w:tr>
      <w:tr w:rsidR="00E63C9C" w:rsidRPr="00313560" w14:paraId="129A61DC" w14:textId="77777777" w:rsidTr="007F5B19">
        <w:trPr>
          <w:trHeight w:val="454"/>
        </w:trPr>
        <w:tc>
          <w:tcPr>
            <w:tcW w:w="363" w:type="pct"/>
            <w:shd w:val="clear" w:color="auto" w:fill="auto"/>
            <w:vAlign w:val="center"/>
          </w:tcPr>
          <w:p w14:paraId="51CF6E51" w14:textId="77777777" w:rsidR="00DC23A4" w:rsidRPr="00313560" w:rsidRDefault="000E3E83" w:rsidP="003967DB">
            <w:pPr>
              <w:jc w:val="center"/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4274" w:type="pct"/>
            <w:shd w:val="clear" w:color="auto" w:fill="auto"/>
            <w:vAlign w:val="center"/>
          </w:tcPr>
          <w:p w14:paraId="1DC7F01F" w14:textId="77777777" w:rsidR="00DC23A4" w:rsidRPr="00313560" w:rsidRDefault="00133FE6" w:rsidP="00DC23A4">
            <w:pPr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>Specifikace</w:t>
            </w:r>
            <w:r w:rsidR="007F5B19" w:rsidRPr="00313560">
              <w:rPr>
                <w:rFonts w:ascii="Tahoma" w:hAnsi="Tahoma" w:cs="Tahoma"/>
                <w:sz w:val="20"/>
              </w:rPr>
              <w:t xml:space="preserve"> veřejné zakázky, smluvní a platební podmínky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A538ECF" w14:textId="77777777" w:rsidR="00DC23A4" w:rsidRPr="00214661" w:rsidRDefault="003967DB" w:rsidP="003967DB">
            <w:pPr>
              <w:jc w:val="center"/>
              <w:rPr>
                <w:rFonts w:ascii="Tahoma" w:hAnsi="Tahoma" w:cs="Tahoma"/>
                <w:sz w:val="20"/>
              </w:rPr>
            </w:pPr>
            <w:r w:rsidRPr="00214661">
              <w:rPr>
                <w:rFonts w:ascii="Tahoma" w:hAnsi="Tahoma" w:cs="Tahoma"/>
                <w:sz w:val="20"/>
              </w:rPr>
              <w:t>2</w:t>
            </w:r>
          </w:p>
        </w:tc>
      </w:tr>
      <w:tr w:rsidR="007F5B19" w:rsidRPr="00313560" w14:paraId="6AED8366" w14:textId="77777777" w:rsidTr="007F5B19">
        <w:trPr>
          <w:trHeight w:val="454"/>
        </w:trPr>
        <w:tc>
          <w:tcPr>
            <w:tcW w:w="363" w:type="pct"/>
            <w:shd w:val="clear" w:color="auto" w:fill="auto"/>
            <w:vAlign w:val="center"/>
          </w:tcPr>
          <w:p w14:paraId="47A8F369" w14:textId="77777777" w:rsidR="007F5B19" w:rsidRPr="00313560" w:rsidRDefault="007F5B19" w:rsidP="003967DB">
            <w:pPr>
              <w:jc w:val="center"/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4274" w:type="pct"/>
            <w:shd w:val="clear" w:color="auto" w:fill="auto"/>
            <w:vAlign w:val="center"/>
          </w:tcPr>
          <w:p w14:paraId="378EEFB7" w14:textId="77777777" w:rsidR="007F5B19" w:rsidRPr="00313560" w:rsidRDefault="007F5B19" w:rsidP="00A2293A">
            <w:pPr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>Doba a místo plnění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18F20E4" w14:textId="77777777" w:rsidR="007F5B19" w:rsidRPr="004561B1" w:rsidRDefault="00CD56E8" w:rsidP="003967DB">
            <w:pPr>
              <w:jc w:val="center"/>
              <w:rPr>
                <w:rFonts w:ascii="Tahoma" w:hAnsi="Tahoma" w:cs="Tahoma"/>
                <w:sz w:val="20"/>
              </w:rPr>
            </w:pPr>
            <w:r w:rsidRPr="004561B1">
              <w:rPr>
                <w:rFonts w:ascii="Tahoma" w:hAnsi="Tahoma" w:cs="Tahoma"/>
                <w:sz w:val="20"/>
              </w:rPr>
              <w:t>3</w:t>
            </w:r>
          </w:p>
        </w:tc>
      </w:tr>
      <w:tr w:rsidR="007F5B19" w:rsidRPr="00313560" w14:paraId="53DEB6A1" w14:textId="77777777" w:rsidTr="007F5B19">
        <w:trPr>
          <w:trHeight w:val="454"/>
        </w:trPr>
        <w:tc>
          <w:tcPr>
            <w:tcW w:w="363" w:type="pct"/>
            <w:shd w:val="clear" w:color="auto" w:fill="auto"/>
            <w:vAlign w:val="center"/>
          </w:tcPr>
          <w:p w14:paraId="34D6BF37" w14:textId="77777777" w:rsidR="007F5B19" w:rsidRPr="00313560" w:rsidRDefault="007F5B19" w:rsidP="003967DB">
            <w:pPr>
              <w:jc w:val="center"/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4274" w:type="pct"/>
            <w:shd w:val="clear" w:color="auto" w:fill="auto"/>
            <w:vAlign w:val="center"/>
          </w:tcPr>
          <w:p w14:paraId="2D727A39" w14:textId="77777777" w:rsidR="007F5B19" w:rsidRPr="00313560" w:rsidRDefault="007F5B19" w:rsidP="00A2293A">
            <w:pPr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 xml:space="preserve">Kvalifikační předpoklady uchazeče 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BC79CFF" w14:textId="77777777" w:rsidR="007F5B19" w:rsidRPr="004561B1" w:rsidRDefault="00CD56E8" w:rsidP="003967DB">
            <w:pPr>
              <w:jc w:val="center"/>
              <w:rPr>
                <w:rFonts w:ascii="Tahoma" w:hAnsi="Tahoma" w:cs="Tahoma"/>
                <w:sz w:val="20"/>
              </w:rPr>
            </w:pPr>
            <w:r w:rsidRPr="004561B1">
              <w:rPr>
                <w:rFonts w:ascii="Tahoma" w:hAnsi="Tahoma" w:cs="Tahoma"/>
                <w:sz w:val="20"/>
              </w:rPr>
              <w:t>3</w:t>
            </w:r>
          </w:p>
        </w:tc>
      </w:tr>
      <w:tr w:rsidR="007F5B19" w:rsidRPr="00313560" w14:paraId="6E3FA584" w14:textId="77777777" w:rsidTr="007F5B19">
        <w:trPr>
          <w:trHeight w:val="454"/>
        </w:trPr>
        <w:tc>
          <w:tcPr>
            <w:tcW w:w="363" w:type="pct"/>
            <w:shd w:val="clear" w:color="auto" w:fill="auto"/>
            <w:vAlign w:val="center"/>
          </w:tcPr>
          <w:p w14:paraId="22113015" w14:textId="77777777" w:rsidR="007F5B19" w:rsidRPr="00313560" w:rsidRDefault="007F5B19" w:rsidP="003967DB">
            <w:pPr>
              <w:jc w:val="center"/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4274" w:type="pct"/>
            <w:shd w:val="clear" w:color="auto" w:fill="auto"/>
            <w:vAlign w:val="center"/>
          </w:tcPr>
          <w:p w14:paraId="086E5732" w14:textId="77777777" w:rsidR="007F5B19" w:rsidRPr="00313560" w:rsidRDefault="00CD56E8" w:rsidP="00A2293A">
            <w:pPr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>Obsah nabídky a její podání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C13CA2C" w14:textId="36BC8FA1" w:rsidR="007F5B19" w:rsidRPr="004561B1" w:rsidRDefault="00936DFA" w:rsidP="003967DB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</w:tr>
      <w:tr w:rsidR="007F5B19" w:rsidRPr="00313560" w14:paraId="7C423911" w14:textId="77777777" w:rsidTr="007F5B19">
        <w:trPr>
          <w:trHeight w:val="454"/>
        </w:trPr>
        <w:tc>
          <w:tcPr>
            <w:tcW w:w="363" w:type="pct"/>
            <w:shd w:val="clear" w:color="auto" w:fill="auto"/>
            <w:vAlign w:val="center"/>
          </w:tcPr>
          <w:p w14:paraId="1ABDA740" w14:textId="77777777" w:rsidR="007F5B19" w:rsidRPr="00313560" w:rsidRDefault="007F5B19" w:rsidP="003967DB">
            <w:pPr>
              <w:jc w:val="center"/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4274" w:type="pct"/>
            <w:shd w:val="clear" w:color="auto" w:fill="auto"/>
            <w:vAlign w:val="center"/>
          </w:tcPr>
          <w:p w14:paraId="78C6041C" w14:textId="77777777" w:rsidR="007F5B19" w:rsidRPr="00313560" w:rsidRDefault="00A40262" w:rsidP="00A2293A">
            <w:pPr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>Hodnocení</w:t>
            </w:r>
            <w:r w:rsidR="007F5B19" w:rsidRPr="00313560">
              <w:rPr>
                <w:rFonts w:ascii="Tahoma" w:hAnsi="Tahoma" w:cs="Tahoma"/>
                <w:sz w:val="20"/>
              </w:rPr>
              <w:t xml:space="preserve"> nabídek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F989969" w14:textId="534C77D2" w:rsidR="007F5B19" w:rsidRPr="004561B1" w:rsidRDefault="00936DFA" w:rsidP="003967DB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</w:p>
        </w:tc>
      </w:tr>
      <w:tr w:rsidR="007F5B19" w:rsidRPr="00313560" w14:paraId="69CFC795" w14:textId="77777777" w:rsidTr="007F5B19">
        <w:trPr>
          <w:trHeight w:val="454"/>
        </w:trPr>
        <w:tc>
          <w:tcPr>
            <w:tcW w:w="363" w:type="pct"/>
            <w:shd w:val="clear" w:color="auto" w:fill="auto"/>
            <w:vAlign w:val="center"/>
          </w:tcPr>
          <w:p w14:paraId="13943EE9" w14:textId="77777777" w:rsidR="007F5B19" w:rsidRPr="00313560" w:rsidRDefault="007F5B19" w:rsidP="003967DB">
            <w:pPr>
              <w:jc w:val="center"/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4274" w:type="pct"/>
            <w:shd w:val="clear" w:color="auto" w:fill="auto"/>
            <w:vAlign w:val="center"/>
          </w:tcPr>
          <w:p w14:paraId="393E1C54" w14:textId="77777777" w:rsidR="007F5B19" w:rsidRPr="00313560" w:rsidRDefault="007F5B19" w:rsidP="00A40262">
            <w:pPr>
              <w:spacing w:after="60"/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 xml:space="preserve">Další </w:t>
            </w:r>
            <w:r w:rsidR="00A40262" w:rsidRPr="00313560">
              <w:rPr>
                <w:rFonts w:ascii="Tahoma" w:hAnsi="Tahoma" w:cs="Tahoma"/>
                <w:sz w:val="20"/>
              </w:rPr>
              <w:t>p</w:t>
            </w:r>
            <w:r w:rsidRPr="00313560">
              <w:rPr>
                <w:rFonts w:ascii="Tahoma" w:hAnsi="Tahoma" w:cs="Tahoma"/>
                <w:sz w:val="20"/>
              </w:rPr>
              <w:t xml:space="preserve">odmínky </w:t>
            </w:r>
            <w:r w:rsidR="00A40262" w:rsidRPr="00313560">
              <w:rPr>
                <w:rFonts w:ascii="Tahoma" w:hAnsi="Tahoma" w:cs="Tahoma"/>
                <w:sz w:val="20"/>
              </w:rPr>
              <w:t>a informace k veřejné zakázce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ED19863" w14:textId="50F481C1" w:rsidR="007F5B19" w:rsidRPr="004561B1" w:rsidRDefault="007109CB" w:rsidP="003967DB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</w:p>
        </w:tc>
      </w:tr>
    </w:tbl>
    <w:p w14:paraId="6328931E" w14:textId="77777777" w:rsidR="008363EE" w:rsidRPr="00313560" w:rsidRDefault="008363EE">
      <w:pPr>
        <w:spacing w:after="120"/>
        <w:rPr>
          <w:rFonts w:ascii="Tahoma" w:hAnsi="Tahoma"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7018"/>
      </w:tblGrid>
      <w:tr w:rsidR="00E63C9C" w:rsidRPr="00313560" w14:paraId="00F0FB70" w14:textId="77777777" w:rsidTr="003967DB">
        <w:trPr>
          <w:trHeight w:val="454"/>
        </w:trPr>
        <w:tc>
          <w:tcPr>
            <w:tcW w:w="5000" w:type="pct"/>
            <w:gridSpan w:val="2"/>
            <w:shd w:val="solid" w:color="auto" w:fill="auto"/>
            <w:vAlign w:val="center"/>
          </w:tcPr>
          <w:p w14:paraId="26A0C6A2" w14:textId="77777777" w:rsidR="001A7DCD" w:rsidRPr="00313560" w:rsidRDefault="001A7DCD" w:rsidP="009F208E">
            <w:pPr>
              <w:numPr>
                <w:ilvl w:val="0"/>
                <w:numId w:val="8"/>
              </w:numPr>
              <w:jc w:val="center"/>
              <w:rPr>
                <w:rFonts w:ascii="Tahoma" w:hAnsi="Tahoma" w:cs="Tahoma"/>
                <w:b/>
              </w:rPr>
            </w:pPr>
            <w:r w:rsidRPr="00313560">
              <w:rPr>
                <w:rFonts w:ascii="Tahoma" w:hAnsi="Tahoma" w:cs="Tahoma"/>
                <w:b/>
                <w:sz w:val="22"/>
              </w:rPr>
              <w:t>Identifikace zadavatele</w:t>
            </w:r>
          </w:p>
        </w:tc>
      </w:tr>
      <w:tr w:rsidR="00E63C9C" w:rsidRPr="00313560" w14:paraId="46A35469" w14:textId="77777777" w:rsidTr="003967DB">
        <w:trPr>
          <w:trHeight w:val="454"/>
        </w:trPr>
        <w:tc>
          <w:tcPr>
            <w:tcW w:w="1127" w:type="pct"/>
            <w:shd w:val="clear" w:color="auto" w:fill="auto"/>
            <w:vAlign w:val="center"/>
          </w:tcPr>
          <w:p w14:paraId="37EAAF36" w14:textId="77777777" w:rsidR="001A7DCD" w:rsidRPr="00313560" w:rsidRDefault="00AC6A5D" w:rsidP="001A7DCD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</w:t>
            </w:r>
            <w:r w:rsidR="001A7DCD" w:rsidRPr="00313560">
              <w:rPr>
                <w:rFonts w:ascii="Tahoma" w:hAnsi="Tahoma" w:cs="Tahoma"/>
                <w:sz w:val="20"/>
              </w:rPr>
              <w:t>ázev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415074F3" w14:textId="77777777" w:rsidR="001A7DCD" w:rsidRPr="00313560" w:rsidRDefault="001A7DCD" w:rsidP="001A7DCD">
            <w:pPr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>město Dvůr Králové nad Labem</w:t>
            </w:r>
          </w:p>
        </w:tc>
      </w:tr>
      <w:tr w:rsidR="00E63C9C" w:rsidRPr="00313560" w14:paraId="36094EDD" w14:textId="77777777" w:rsidTr="003967DB">
        <w:trPr>
          <w:trHeight w:val="454"/>
        </w:trPr>
        <w:tc>
          <w:tcPr>
            <w:tcW w:w="1127" w:type="pct"/>
            <w:shd w:val="clear" w:color="auto" w:fill="auto"/>
            <w:vAlign w:val="center"/>
          </w:tcPr>
          <w:p w14:paraId="02EA1A96" w14:textId="77777777" w:rsidR="001A7DCD" w:rsidRPr="00313560" w:rsidRDefault="00AC6A5D" w:rsidP="001A7DCD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</w:t>
            </w:r>
            <w:r w:rsidR="001A7DCD" w:rsidRPr="00313560">
              <w:rPr>
                <w:rFonts w:ascii="Tahoma" w:hAnsi="Tahoma" w:cs="Tahoma"/>
                <w:sz w:val="20"/>
              </w:rPr>
              <w:t>ídlo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6A0AA92F" w14:textId="77777777" w:rsidR="001A7DCD" w:rsidRPr="00313560" w:rsidRDefault="001A7DCD" w:rsidP="001A7DCD">
            <w:pPr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>náměstí T. G. Masaryka 38, 544 17 Dvůr Králové nad Labem</w:t>
            </w:r>
          </w:p>
        </w:tc>
      </w:tr>
      <w:tr w:rsidR="00E63C9C" w:rsidRPr="00313560" w14:paraId="221626FD" w14:textId="77777777" w:rsidTr="003967DB">
        <w:trPr>
          <w:trHeight w:val="454"/>
        </w:trPr>
        <w:tc>
          <w:tcPr>
            <w:tcW w:w="1127" w:type="pct"/>
            <w:shd w:val="clear" w:color="auto" w:fill="auto"/>
            <w:vAlign w:val="center"/>
          </w:tcPr>
          <w:p w14:paraId="1E233626" w14:textId="77777777" w:rsidR="001A7DCD" w:rsidRPr="00313560" w:rsidRDefault="001A7DCD" w:rsidP="001A7DCD">
            <w:pPr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>IČ</w:t>
            </w:r>
            <w:r w:rsidR="00AC6A5D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47E11CAE" w14:textId="77777777" w:rsidR="001A7DCD" w:rsidRPr="00313560" w:rsidRDefault="001A7DCD" w:rsidP="001A7DCD">
            <w:pPr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>00277819</w:t>
            </w:r>
          </w:p>
        </w:tc>
      </w:tr>
      <w:tr w:rsidR="00E63C9C" w:rsidRPr="00313560" w14:paraId="6B572691" w14:textId="77777777" w:rsidTr="003967DB">
        <w:trPr>
          <w:trHeight w:val="454"/>
        </w:trPr>
        <w:tc>
          <w:tcPr>
            <w:tcW w:w="1127" w:type="pct"/>
            <w:shd w:val="clear" w:color="auto" w:fill="auto"/>
            <w:vAlign w:val="center"/>
          </w:tcPr>
          <w:p w14:paraId="46E28157" w14:textId="77777777" w:rsidR="001A7DCD" w:rsidRPr="00313560" w:rsidRDefault="001A7DCD" w:rsidP="001A7DCD">
            <w:pPr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>DIČ</w:t>
            </w:r>
            <w:r w:rsidR="00AC6A5D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7A88C0BE" w14:textId="77777777" w:rsidR="001A7DCD" w:rsidRPr="00313560" w:rsidRDefault="001A7DCD" w:rsidP="001A7DCD">
            <w:pPr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>CZ00277819</w:t>
            </w:r>
          </w:p>
        </w:tc>
      </w:tr>
      <w:tr w:rsidR="00E63C9C" w:rsidRPr="00313560" w14:paraId="1DBA5AE6" w14:textId="77777777" w:rsidTr="003967DB">
        <w:trPr>
          <w:trHeight w:val="454"/>
        </w:trPr>
        <w:tc>
          <w:tcPr>
            <w:tcW w:w="1127" w:type="pct"/>
            <w:shd w:val="clear" w:color="auto" w:fill="auto"/>
            <w:vAlign w:val="center"/>
          </w:tcPr>
          <w:p w14:paraId="096F7819" w14:textId="77777777" w:rsidR="001A7DCD" w:rsidRPr="00313560" w:rsidRDefault="001A7DCD" w:rsidP="001A7DCD">
            <w:pPr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>bankovní spojení</w:t>
            </w:r>
            <w:r w:rsidR="00AC6A5D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145F0E75" w14:textId="77777777" w:rsidR="001A7DCD" w:rsidRPr="00313560" w:rsidRDefault="001A7DCD" w:rsidP="001A7DCD">
            <w:pPr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>Československá obchodní banka, a. s., č.</w:t>
            </w:r>
            <w:r w:rsidR="00D1007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313560">
              <w:rPr>
                <w:rFonts w:ascii="Tahoma" w:hAnsi="Tahoma" w:cs="Tahoma"/>
                <w:sz w:val="20"/>
              </w:rPr>
              <w:t>ú.</w:t>
            </w:r>
            <w:proofErr w:type="spellEnd"/>
            <w:r w:rsidRPr="00313560">
              <w:rPr>
                <w:rFonts w:ascii="Tahoma" w:hAnsi="Tahoma" w:cs="Tahoma"/>
                <w:sz w:val="20"/>
              </w:rPr>
              <w:t xml:space="preserve"> 187589301/0300</w:t>
            </w:r>
          </w:p>
        </w:tc>
      </w:tr>
      <w:tr w:rsidR="00E63C9C" w:rsidRPr="00313560" w14:paraId="593735A1" w14:textId="77777777" w:rsidTr="003967DB">
        <w:trPr>
          <w:trHeight w:val="454"/>
        </w:trPr>
        <w:tc>
          <w:tcPr>
            <w:tcW w:w="11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3DEC78" w14:textId="77777777" w:rsidR="001A7DCD" w:rsidRPr="00313560" w:rsidRDefault="00AC6A5D" w:rsidP="001A7DCD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</w:t>
            </w:r>
            <w:r w:rsidR="001A7DCD" w:rsidRPr="00313560">
              <w:rPr>
                <w:rFonts w:ascii="Tahoma" w:hAnsi="Tahoma" w:cs="Tahoma"/>
                <w:sz w:val="20"/>
              </w:rPr>
              <w:t>elefon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38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572F1" w14:textId="75824DD7" w:rsidR="001A7DCD" w:rsidRPr="00313560" w:rsidRDefault="001A7DCD" w:rsidP="005350BF">
            <w:pPr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 xml:space="preserve">+420 </w:t>
            </w:r>
            <w:r w:rsidR="00A461D0" w:rsidRPr="00313560">
              <w:rPr>
                <w:rFonts w:ascii="Tahoma" w:hAnsi="Tahoma" w:cs="Tahoma"/>
                <w:sz w:val="20"/>
              </w:rPr>
              <w:t>499 318 </w:t>
            </w:r>
            <w:r w:rsidR="00DE5DBE">
              <w:rPr>
                <w:rFonts w:ascii="Tahoma" w:hAnsi="Tahoma" w:cs="Tahoma"/>
                <w:sz w:val="20"/>
              </w:rPr>
              <w:t>179</w:t>
            </w:r>
          </w:p>
        </w:tc>
      </w:tr>
      <w:tr w:rsidR="001A7DCD" w:rsidRPr="00313560" w14:paraId="5231483E" w14:textId="77777777" w:rsidTr="003967DB">
        <w:trPr>
          <w:trHeight w:val="454"/>
        </w:trPr>
        <w:tc>
          <w:tcPr>
            <w:tcW w:w="5000" w:type="pct"/>
            <w:gridSpan w:val="2"/>
            <w:shd w:val="clear" w:color="auto" w:fill="B8CCE4"/>
            <w:vAlign w:val="center"/>
          </w:tcPr>
          <w:p w14:paraId="36115687" w14:textId="77777777" w:rsidR="001A7DCD" w:rsidRPr="00313560" w:rsidRDefault="001A7DCD" w:rsidP="001A7DCD">
            <w:pPr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>ve věcech zadávacího řízení je za zadavatele oprávněn jednat</w:t>
            </w:r>
          </w:p>
        </w:tc>
      </w:tr>
      <w:tr w:rsidR="001A7DCD" w:rsidRPr="00313560" w14:paraId="5E4EBDD8" w14:textId="77777777" w:rsidTr="000401D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7AD4C23" w14:textId="77777777" w:rsidR="00A461D0" w:rsidRPr="00313560" w:rsidRDefault="0060740D" w:rsidP="00DB7AFE">
            <w:pPr>
              <w:pStyle w:val="ZkladntextIMP1"/>
              <w:jc w:val="both"/>
              <w:rPr>
                <w:rFonts w:ascii="Tahoma" w:hAnsi="Tahoma" w:cs="Tahoma"/>
                <w:sz w:val="20"/>
                <w:szCs w:val="24"/>
                <w:lang w:eastAsia="zh-CN"/>
              </w:rPr>
            </w:pPr>
            <w:r w:rsidRPr="00313560">
              <w:rPr>
                <w:rFonts w:ascii="Tahoma" w:hAnsi="Tahoma" w:cs="Tahoma"/>
                <w:sz w:val="20"/>
                <w:szCs w:val="24"/>
                <w:lang w:eastAsia="zh-CN"/>
              </w:rPr>
              <w:t xml:space="preserve">Ing. </w:t>
            </w:r>
            <w:r w:rsidR="005350BF" w:rsidRPr="00313560">
              <w:rPr>
                <w:rFonts w:ascii="Tahoma" w:hAnsi="Tahoma" w:cs="Tahoma"/>
                <w:sz w:val="20"/>
                <w:szCs w:val="24"/>
                <w:lang w:eastAsia="zh-CN"/>
              </w:rPr>
              <w:t xml:space="preserve">Ctirad </w:t>
            </w:r>
            <w:r w:rsidR="00527FEA" w:rsidRPr="00313560">
              <w:rPr>
                <w:rFonts w:ascii="Tahoma" w:hAnsi="Tahoma" w:cs="Tahoma"/>
                <w:sz w:val="20"/>
                <w:szCs w:val="24"/>
                <w:lang w:eastAsia="zh-CN"/>
              </w:rPr>
              <w:t>Pokorný – vedoucí</w:t>
            </w:r>
            <w:r w:rsidRPr="00313560">
              <w:rPr>
                <w:rFonts w:ascii="Tahoma" w:hAnsi="Tahoma" w:cs="Tahoma"/>
                <w:sz w:val="20"/>
                <w:szCs w:val="24"/>
                <w:lang w:eastAsia="zh-CN"/>
              </w:rPr>
              <w:t xml:space="preserve"> odboru rozvoje, investic a </w:t>
            </w:r>
            <w:r w:rsidR="005350BF" w:rsidRPr="00313560">
              <w:rPr>
                <w:rFonts w:ascii="Tahoma" w:hAnsi="Tahoma" w:cs="Tahoma"/>
                <w:sz w:val="20"/>
                <w:szCs w:val="24"/>
                <w:lang w:eastAsia="zh-CN"/>
              </w:rPr>
              <w:t xml:space="preserve">správy </w:t>
            </w:r>
            <w:r w:rsidR="00700368" w:rsidRPr="00313560">
              <w:rPr>
                <w:rFonts w:ascii="Tahoma" w:hAnsi="Tahoma" w:cs="Tahoma"/>
                <w:sz w:val="20"/>
                <w:szCs w:val="24"/>
                <w:lang w:eastAsia="zh-CN"/>
              </w:rPr>
              <w:t>majetku města</w:t>
            </w:r>
            <w:r w:rsidRPr="00313560">
              <w:rPr>
                <w:rFonts w:ascii="Tahoma" w:hAnsi="Tahoma" w:cs="Tahoma"/>
                <w:sz w:val="20"/>
                <w:szCs w:val="24"/>
                <w:lang w:eastAsia="zh-CN"/>
              </w:rPr>
              <w:t xml:space="preserve"> </w:t>
            </w:r>
            <w:proofErr w:type="spellStart"/>
            <w:r w:rsidRPr="00313560">
              <w:rPr>
                <w:rFonts w:ascii="Tahoma" w:hAnsi="Tahoma" w:cs="Tahoma"/>
                <w:sz w:val="20"/>
                <w:szCs w:val="24"/>
                <w:lang w:eastAsia="zh-CN"/>
              </w:rPr>
              <w:t>MěÚ</w:t>
            </w:r>
            <w:proofErr w:type="spellEnd"/>
            <w:r w:rsidRPr="00313560">
              <w:rPr>
                <w:rFonts w:ascii="Tahoma" w:hAnsi="Tahoma" w:cs="Tahoma"/>
                <w:sz w:val="20"/>
                <w:szCs w:val="24"/>
                <w:lang w:eastAsia="zh-CN"/>
              </w:rPr>
              <w:t xml:space="preserve"> Dvůr Králové nad Labem, tel. 499 318 </w:t>
            </w:r>
            <w:r w:rsidR="00DB7AFE" w:rsidRPr="00313560">
              <w:rPr>
                <w:rFonts w:ascii="Tahoma" w:hAnsi="Tahoma" w:cs="Tahoma"/>
                <w:sz w:val="20"/>
                <w:szCs w:val="24"/>
                <w:lang w:eastAsia="zh-CN"/>
              </w:rPr>
              <w:t>298</w:t>
            </w:r>
            <w:r w:rsidRPr="00313560">
              <w:rPr>
                <w:rFonts w:ascii="Tahoma" w:hAnsi="Tahoma" w:cs="Tahoma"/>
                <w:sz w:val="20"/>
                <w:szCs w:val="24"/>
                <w:lang w:eastAsia="zh-CN"/>
              </w:rPr>
              <w:t xml:space="preserve">, e-mail: </w:t>
            </w:r>
            <w:hyperlink r:id="rId8" w:history="1">
              <w:r w:rsidR="00271E79" w:rsidRPr="00313560">
                <w:rPr>
                  <w:rStyle w:val="Hypertextovodkaz"/>
                  <w:rFonts w:ascii="Tahoma" w:hAnsi="Tahoma" w:cs="Tahoma"/>
                  <w:sz w:val="20"/>
                  <w:szCs w:val="24"/>
                  <w:lang w:eastAsia="zh-CN"/>
                </w:rPr>
                <w:t>pokorny.ctirad@mudk.cz</w:t>
              </w:r>
            </w:hyperlink>
          </w:p>
        </w:tc>
      </w:tr>
      <w:tr w:rsidR="00A461D0" w:rsidRPr="00313560" w14:paraId="62FA70CE" w14:textId="77777777" w:rsidTr="000401DE">
        <w:trPr>
          <w:trHeight w:val="56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D5ED3A" w14:textId="48FEFFD2" w:rsidR="00A461D0" w:rsidRPr="00313560" w:rsidRDefault="00DE5DBE" w:rsidP="00527FEA">
            <w:pPr>
              <w:pStyle w:val="ZkladntextIMP1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4"/>
                <w:lang w:eastAsia="zh-CN"/>
              </w:rPr>
              <w:t>Martina Svobodová</w:t>
            </w:r>
            <w:r w:rsidR="00372576" w:rsidRPr="00527FEA">
              <w:rPr>
                <w:rFonts w:ascii="Tahoma" w:hAnsi="Tahoma" w:cs="Tahoma"/>
                <w:sz w:val="20"/>
                <w:szCs w:val="24"/>
                <w:lang w:eastAsia="zh-CN"/>
              </w:rPr>
              <w:t xml:space="preserve"> – </w:t>
            </w:r>
            <w:r w:rsidR="00117393" w:rsidRPr="00527FEA">
              <w:rPr>
                <w:rFonts w:ascii="Tahoma" w:hAnsi="Tahoma" w:cs="Tahoma"/>
                <w:sz w:val="20"/>
                <w:szCs w:val="24"/>
                <w:lang w:eastAsia="zh-CN"/>
              </w:rPr>
              <w:t>investiční</w:t>
            </w:r>
            <w:r w:rsidR="00372576" w:rsidRPr="00527FEA">
              <w:rPr>
                <w:rFonts w:ascii="Tahoma" w:hAnsi="Tahoma" w:cs="Tahoma"/>
                <w:sz w:val="20"/>
                <w:szCs w:val="24"/>
                <w:lang w:eastAsia="zh-CN"/>
              </w:rPr>
              <w:t xml:space="preserve"> </w:t>
            </w:r>
            <w:r w:rsidR="00313560" w:rsidRPr="00527FEA">
              <w:rPr>
                <w:rFonts w:ascii="Tahoma" w:hAnsi="Tahoma" w:cs="Tahoma"/>
                <w:sz w:val="20"/>
                <w:szCs w:val="24"/>
                <w:lang w:eastAsia="zh-CN"/>
              </w:rPr>
              <w:t>technik</w:t>
            </w:r>
            <w:r w:rsidR="00372576" w:rsidRPr="00527FEA">
              <w:rPr>
                <w:rFonts w:ascii="Tahoma" w:hAnsi="Tahoma" w:cs="Tahoma"/>
                <w:sz w:val="20"/>
                <w:szCs w:val="24"/>
                <w:lang w:eastAsia="zh-CN"/>
              </w:rPr>
              <w:t xml:space="preserve"> odboru rozvoje, investic a správy majetku města </w:t>
            </w:r>
            <w:r w:rsidR="00CA35C0">
              <w:rPr>
                <w:rFonts w:ascii="Tahoma" w:hAnsi="Tahoma" w:cs="Tahoma"/>
                <w:sz w:val="20"/>
                <w:szCs w:val="24"/>
                <w:lang w:eastAsia="zh-CN"/>
              </w:rPr>
              <w:br/>
            </w:r>
            <w:proofErr w:type="spellStart"/>
            <w:r w:rsidR="00372576" w:rsidRPr="00527FEA">
              <w:rPr>
                <w:rFonts w:ascii="Tahoma" w:hAnsi="Tahoma" w:cs="Tahoma"/>
                <w:sz w:val="20"/>
                <w:szCs w:val="24"/>
                <w:lang w:eastAsia="zh-CN"/>
              </w:rPr>
              <w:t>MěÚ</w:t>
            </w:r>
            <w:proofErr w:type="spellEnd"/>
            <w:r w:rsidR="00372576" w:rsidRPr="00527FEA">
              <w:rPr>
                <w:rFonts w:ascii="Tahoma" w:hAnsi="Tahoma" w:cs="Tahoma"/>
                <w:sz w:val="20"/>
                <w:szCs w:val="24"/>
                <w:lang w:eastAsia="zh-CN"/>
              </w:rPr>
              <w:t xml:space="preserve"> Dvůr Králové nad Labem, tel. 499 318 </w:t>
            </w:r>
            <w:r>
              <w:rPr>
                <w:rFonts w:ascii="Tahoma" w:hAnsi="Tahoma" w:cs="Tahoma"/>
                <w:sz w:val="20"/>
                <w:szCs w:val="24"/>
                <w:lang w:eastAsia="zh-CN"/>
              </w:rPr>
              <w:t>179</w:t>
            </w:r>
            <w:r w:rsidR="00372576" w:rsidRPr="00527FEA">
              <w:rPr>
                <w:rFonts w:ascii="Tahoma" w:hAnsi="Tahoma" w:cs="Tahoma"/>
                <w:sz w:val="20"/>
                <w:szCs w:val="24"/>
                <w:lang w:eastAsia="zh-CN"/>
              </w:rPr>
              <w:t>, e-mail</w:t>
            </w:r>
            <w:r w:rsidR="00372576" w:rsidRPr="00DE5DBE">
              <w:rPr>
                <w:rFonts w:ascii="Tahoma" w:hAnsi="Tahoma" w:cs="Tahoma"/>
                <w:sz w:val="20"/>
                <w:szCs w:val="24"/>
                <w:lang w:eastAsia="zh-CN"/>
              </w:rPr>
              <w:t xml:space="preserve">: </w:t>
            </w:r>
            <w:r w:rsidRPr="00DE5DBE">
              <w:rPr>
                <w:rStyle w:val="Hypertextovodkaz"/>
                <w:rFonts w:ascii="Tahoma" w:hAnsi="Tahoma" w:cs="Tahoma"/>
                <w:sz w:val="20"/>
              </w:rPr>
              <w:t>svobodova.martina</w:t>
            </w:r>
            <w:r w:rsidR="00313560" w:rsidRPr="00DE5DBE">
              <w:rPr>
                <w:rStyle w:val="Hypertextovodkaz"/>
                <w:rFonts w:ascii="Tahoma" w:hAnsi="Tahoma" w:cs="Tahoma"/>
                <w:sz w:val="20"/>
                <w:lang w:eastAsia="zh-CN"/>
              </w:rPr>
              <w:t>@mudk.cz</w:t>
            </w:r>
          </w:p>
        </w:tc>
      </w:tr>
    </w:tbl>
    <w:p w14:paraId="50DDCCDD" w14:textId="77777777" w:rsidR="009D39CF" w:rsidRPr="000C7F62" w:rsidRDefault="009D39CF">
      <w:pPr>
        <w:spacing w:after="120"/>
        <w:rPr>
          <w:rFonts w:ascii="Calibri" w:hAnsi="Calibri" w:cs="Calibri"/>
        </w:rPr>
      </w:pPr>
      <w:r w:rsidRPr="000C7F62">
        <w:rPr>
          <w:rFonts w:ascii="Calibri" w:hAnsi="Calibri" w:cs="Calibri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2"/>
        <w:gridCol w:w="5498"/>
      </w:tblGrid>
      <w:tr w:rsidR="00E63C9C" w:rsidRPr="00524485" w14:paraId="40B49185" w14:textId="77777777" w:rsidTr="00276F02">
        <w:trPr>
          <w:trHeight w:val="454"/>
        </w:trPr>
        <w:tc>
          <w:tcPr>
            <w:tcW w:w="5000" w:type="pct"/>
            <w:gridSpan w:val="2"/>
            <w:shd w:val="solid" w:color="auto" w:fill="auto"/>
            <w:vAlign w:val="center"/>
          </w:tcPr>
          <w:p w14:paraId="68091D43" w14:textId="77777777" w:rsidR="003967DB" w:rsidRPr="00524485" w:rsidRDefault="009D39CF" w:rsidP="009F208E">
            <w:pPr>
              <w:numPr>
                <w:ilvl w:val="0"/>
                <w:numId w:val="8"/>
              </w:numPr>
              <w:jc w:val="center"/>
              <w:rPr>
                <w:rFonts w:ascii="Tahoma" w:hAnsi="Tahoma" w:cs="Tahoma"/>
                <w:b/>
              </w:rPr>
            </w:pPr>
            <w:r w:rsidRPr="00524485">
              <w:rPr>
                <w:rFonts w:ascii="Tahoma" w:hAnsi="Tahoma" w:cs="Tahoma"/>
              </w:rPr>
              <w:lastRenderedPageBreak/>
              <w:br w:type="page"/>
            </w:r>
            <w:r w:rsidRPr="00524485">
              <w:rPr>
                <w:rFonts w:ascii="Tahoma" w:hAnsi="Tahoma" w:cs="Tahoma"/>
              </w:rPr>
              <w:br w:type="page"/>
            </w:r>
            <w:r w:rsidR="00133FE6" w:rsidRPr="00524485">
              <w:rPr>
                <w:rFonts w:ascii="Tahoma" w:hAnsi="Tahoma" w:cs="Tahoma"/>
                <w:b/>
                <w:sz w:val="22"/>
              </w:rPr>
              <w:t xml:space="preserve">Specifikace </w:t>
            </w:r>
            <w:r w:rsidR="003967DB" w:rsidRPr="00524485">
              <w:rPr>
                <w:rFonts w:ascii="Tahoma" w:hAnsi="Tahoma" w:cs="Tahoma"/>
                <w:b/>
                <w:sz w:val="22"/>
              </w:rPr>
              <w:t>veřejné zakázky</w:t>
            </w:r>
          </w:p>
        </w:tc>
      </w:tr>
      <w:tr w:rsidR="003967DB" w:rsidRPr="00524485" w14:paraId="737D3FD6" w14:textId="77777777" w:rsidTr="00276F02">
        <w:trPr>
          <w:trHeight w:val="454"/>
        </w:trPr>
        <w:tc>
          <w:tcPr>
            <w:tcW w:w="1966" w:type="pct"/>
            <w:shd w:val="clear" w:color="auto" w:fill="auto"/>
            <w:vAlign w:val="center"/>
          </w:tcPr>
          <w:p w14:paraId="6A3F70A8" w14:textId="77777777" w:rsidR="003967DB" w:rsidRPr="00524485" w:rsidRDefault="003967DB" w:rsidP="003967DB">
            <w:pPr>
              <w:rPr>
                <w:rFonts w:ascii="Tahoma" w:hAnsi="Tahoma" w:cs="Tahoma"/>
                <w:sz w:val="20"/>
              </w:rPr>
            </w:pPr>
            <w:r w:rsidRPr="00524485">
              <w:rPr>
                <w:rFonts w:ascii="Tahoma" w:hAnsi="Tahoma" w:cs="Tahoma"/>
                <w:sz w:val="20"/>
              </w:rPr>
              <w:t>druh veřejné zakázky</w:t>
            </w:r>
            <w:r w:rsidR="00E31706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3034" w:type="pct"/>
            <w:shd w:val="clear" w:color="auto" w:fill="auto"/>
            <w:vAlign w:val="center"/>
          </w:tcPr>
          <w:p w14:paraId="1ED1D8F7" w14:textId="77777777" w:rsidR="003967DB" w:rsidRPr="00524485" w:rsidRDefault="003967DB" w:rsidP="00C05115">
            <w:pPr>
              <w:rPr>
                <w:rFonts w:ascii="Tahoma" w:hAnsi="Tahoma" w:cs="Tahoma"/>
                <w:sz w:val="20"/>
              </w:rPr>
            </w:pPr>
            <w:r w:rsidRPr="00524485">
              <w:rPr>
                <w:rFonts w:ascii="Tahoma" w:hAnsi="Tahoma" w:cs="Tahoma"/>
                <w:sz w:val="20"/>
              </w:rPr>
              <w:t xml:space="preserve">veřejná zakázka malého rozsahu na </w:t>
            </w:r>
            <w:r w:rsidR="00C05115" w:rsidRPr="00524485">
              <w:rPr>
                <w:rFonts w:ascii="Tahoma" w:hAnsi="Tahoma" w:cs="Tahoma"/>
                <w:sz w:val="20"/>
              </w:rPr>
              <w:t>služby</w:t>
            </w:r>
          </w:p>
        </w:tc>
      </w:tr>
      <w:tr w:rsidR="003967DB" w:rsidRPr="00524485" w14:paraId="27EF56B7" w14:textId="77777777" w:rsidTr="004B07D8">
        <w:trPr>
          <w:trHeight w:val="1612"/>
        </w:trPr>
        <w:tc>
          <w:tcPr>
            <w:tcW w:w="19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06F938" w14:textId="77777777" w:rsidR="003967DB" w:rsidRPr="00524485" w:rsidRDefault="003967DB" w:rsidP="003967DB">
            <w:pPr>
              <w:rPr>
                <w:rFonts w:ascii="Tahoma" w:hAnsi="Tahoma" w:cs="Tahoma"/>
                <w:sz w:val="20"/>
              </w:rPr>
            </w:pPr>
            <w:r w:rsidRPr="00524485">
              <w:rPr>
                <w:rFonts w:ascii="Tahoma" w:hAnsi="Tahoma" w:cs="Tahoma"/>
                <w:sz w:val="20"/>
              </w:rPr>
              <w:t>předpokládaná hodnota</w:t>
            </w:r>
            <w:r w:rsidR="00E31706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30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39237" w14:textId="77777777" w:rsidR="00526BCE" w:rsidRPr="00524485" w:rsidRDefault="00526BCE" w:rsidP="001241CD">
            <w:pPr>
              <w:rPr>
                <w:rFonts w:ascii="Tahoma" w:hAnsi="Tahoma" w:cs="Tahoma"/>
                <w:sz w:val="20"/>
              </w:rPr>
            </w:pPr>
          </w:p>
          <w:p w14:paraId="255D1CA7" w14:textId="1DA52411" w:rsidR="00117393" w:rsidRPr="00A07E7F" w:rsidRDefault="00A2340F" w:rsidP="001241CD">
            <w:pPr>
              <w:rPr>
                <w:rFonts w:ascii="Tahoma" w:hAnsi="Tahoma" w:cs="Tahoma"/>
                <w:b/>
                <w:color w:val="000000" w:themeColor="text1"/>
                <w:sz w:val="20"/>
              </w:rPr>
            </w:pPr>
            <w:r w:rsidRPr="00A07E7F">
              <w:rPr>
                <w:rFonts w:ascii="Tahoma" w:hAnsi="Tahoma" w:cs="Tahoma"/>
                <w:b/>
                <w:color w:val="000000" w:themeColor="text1"/>
                <w:sz w:val="20"/>
              </w:rPr>
              <w:t>NEUVEDEN</w:t>
            </w:r>
            <w:r w:rsidR="00A07E7F">
              <w:rPr>
                <w:rFonts w:ascii="Tahoma" w:hAnsi="Tahoma" w:cs="Tahoma"/>
                <w:b/>
                <w:color w:val="000000" w:themeColor="text1"/>
                <w:sz w:val="20"/>
              </w:rPr>
              <w:t>O</w:t>
            </w:r>
          </w:p>
          <w:p w14:paraId="01FFD691" w14:textId="6365573F" w:rsidR="00A07E7F" w:rsidRPr="00A07E7F" w:rsidRDefault="00A07E7F" w:rsidP="00A07E7F">
            <w:pPr>
              <w:tabs>
                <w:tab w:val="left" w:pos="12"/>
              </w:tabs>
              <w:spacing w:before="120" w:after="120"/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  <w:lang w:eastAsia="cs-CZ"/>
              </w:rPr>
            </w:pPr>
            <w:r w:rsidRPr="00A07E7F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Pokud účastník překročí výši </w:t>
            </w:r>
            <w:r w:rsidRPr="004C6130">
              <w:rPr>
                <w:rFonts w:ascii="Tahoma" w:hAnsi="Tahoma" w:cs="Tahoma"/>
                <w:color w:val="000000" w:themeColor="text1"/>
                <w:sz w:val="18"/>
                <w:szCs w:val="18"/>
              </w:rPr>
              <w:t>nabídkové ceny 1,75 mil. Kč</w:t>
            </w:r>
            <w:r w:rsidRPr="00A07E7F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bez DPH, tj. 2,12 mil. Kč vč. DPH nesplní zadávací podmínky a bude ze zadávacího řízení vyloučen. </w:t>
            </w:r>
          </w:p>
          <w:p w14:paraId="0A9F9A4E" w14:textId="41D0F922" w:rsidR="00544684" w:rsidRPr="00524485" w:rsidRDefault="00544684" w:rsidP="00526BCE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3967DB" w:rsidRPr="00524485" w14:paraId="26BDFF12" w14:textId="77777777" w:rsidTr="00276F02">
        <w:trPr>
          <w:trHeight w:val="454"/>
        </w:trPr>
        <w:tc>
          <w:tcPr>
            <w:tcW w:w="5000" w:type="pct"/>
            <w:gridSpan w:val="2"/>
            <w:shd w:val="clear" w:color="auto" w:fill="B8CCE4"/>
            <w:vAlign w:val="center"/>
          </w:tcPr>
          <w:p w14:paraId="23DE6B10" w14:textId="77777777" w:rsidR="003967DB" w:rsidRPr="00524485" w:rsidRDefault="003967DB" w:rsidP="003967DB">
            <w:pPr>
              <w:rPr>
                <w:rFonts w:ascii="Tahoma" w:hAnsi="Tahoma" w:cs="Tahoma"/>
                <w:sz w:val="20"/>
              </w:rPr>
            </w:pPr>
            <w:r w:rsidRPr="00524485">
              <w:rPr>
                <w:rFonts w:ascii="Tahoma" w:hAnsi="Tahoma" w:cs="Tahoma"/>
                <w:sz w:val="20"/>
              </w:rPr>
              <w:t>specifikace předmětu plnění</w:t>
            </w:r>
          </w:p>
        </w:tc>
      </w:tr>
      <w:tr w:rsidR="00473090" w:rsidRPr="00524485" w14:paraId="646799FE" w14:textId="77777777" w:rsidTr="00E16FDA">
        <w:trPr>
          <w:trHeight w:val="5199"/>
        </w:trPr>
        <w:tc>
          <w:tcPr>
            <w:tcW w:w="5000" w:type="pct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3E877D19" w14:textId="77777777" w:rsidR="00A2340F" w:rsidRPr="00A07E7F" w:rsidRDefault="00A2340F" w:rsidP="00A07E7F">
            <w:pPr>
              <w:pStyle w:val="NormlnIMP"/>
              <w:spacing w:before="240" w:after="24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A07E7F">
              <w:rPr>
                <w:rFonts w:ascii="Tahoma" w:hAnsi="Tahoma" w:cs="Tahoma"/>
                <w:sz w:val="18"/>
                <w:szCs w:val="18"/>
              </w:rPr>
              <w:t xml:space="preserve">Předmětem veřejné zakázky je výběr nejvýhodnější nabídky uchazeče na služby-projekční činnost pro investiční akci: </w:t>
            </w:r>
            <w:r w:rsidRPr="00A07E7F">
              <w:rPr>
                <w:rFonts w:ascii="Tahoma" w:hAnsi="Tahoma" w:cs="Tahoma"/>
                <w:b/>
                <w:bCs/>
                <w:sz w:val="18"/>
                <w:szCs w:val="18"/>
                <w:lang w:bidi="cs-CZ"/>
              </w:rPr>
              <w:t xml:space="preserve">"Projekční činnost – Studie proveditelnosti záchrany nemovité kulturní památky Sochorovy vily, Spojených národů 1620, Dvůr Králové nad Labem“. </w:t>
            </w:r>
            <w:r w:rsidRPr="00A07E7F">
              <w:rPr>
                <w:rFonts w:ascii="Tahoma" w:hAnsi="Tahoma" w:cs="Tahoma"/>
                <w:bCs/>
                <w:sz w:val="18"/>
                <w:szCs w:val="18"/>
                <w:lang w:bidi="cs-CZ"/>
              </w:rPr>
              <w:t>Jedná se o</w:t>
            </w:r>
            <w:r w:rsidRPr="00A07E7F">
              <w:rPr>
                <w:rFonts w:ascii="Tahoma" w:hAnsi="Tahoma" w:cs="Tahoma"/>
                <w:b/>
                <w:bCs/>
                <w:sz w:val="18"/>
                <w:szCs w:val="18"/>
                <w:lang w:bidi="cs-CZ"/>
              </w:rPr>
              <w:t xml:space="preserve"> </w:t>
            </w:r>
            <w:r w:rsidRPr="00A07E7F">
              <w:rPr>
                <w:rFonts w:ascii="Tahoma" w:hAnsi="Tahoma" w:cs="Tahoma"/>
                <w:bCs/>
                <w:sz w:val="18"/>
                <w:szCs w:val="18"/>
                <w:lang w:bidi="cs-CZ"/>
              </w:rPr>
              <w:t>funkcionalistickou vilu navrženou architektem Josefem Gočárem v roce 1928. Práce byly dokončeny v roce 1930, během let však došlo k několika zásadním stavebním úpravám. V současné době využívá vilu ke své činnosti Dům dětí a mládeže Jednička.</w:t>
            </w:r>
          </w:p>
          <w:p w14:paraId="6ED6FB06" w14:textId="382F5864" w:rsidR="00A2340F" w:rsidRPr="00A07E7F" w:rsidRDefault="00A2340F" w:rsidP="00A07E7F">
            <w:pPr>
              <w:pStyle w:val="paragraph"/>
              <w:widowControl w:val="0"/>
              <w:spacing w:before="0" w:after="120" w:line="240" w:lineRule="auto"/>
              <w:ind w:left="0"/>
              <w:rPr>
                <w:rFonts w:ascii="Tahoma" w:hAnsi="Tahoma" w:cs="Tahoma"/>
                <w:b/>
                <w:sz w:val="18"/>
                <w:szCs w:val="18"/>
              </w:rPr>
            </w:pPr>
            <w:r w:rsidRPr="00A07E7F">
              <w:rPr>
                <w:rFonts w:ascii="Tahoma" w:hAnsi="Tahoma" w:cs="Tahoma"/>
                <w:sz w:val="18"/>
                <w:szCs w:val="18"/>
              </w:rPr>
              <w:t xml:space="preserve">Předmětem projekční zakázky je vypracování </w:t>
            </w:r>
            <w:r w:rsidRPr="00A07E7F">
              <w:rPr>
                <w:rFonts w:ascii="Tahoma" w:hAnsi="Tahoma" w:cs="Tahoma"/>
                <w:b/>
                <w:sz w:val="18"/>
                <w:szCs w:val="18"/>
              </w:rPr>
              <w:t>Studie proveditelnosti záchrany nemovité kulturní památky</w:t>
            </w:r>
            <w:r w:rsidR="000A2E0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0A2E00" w:rsidRPr="000A2E00">
              <w:rPr>
                <w:rFonts w:ascii="Tahoma" w:hAnsi="Tahoma" w:cs="Tahoma"/>
                <w:sz w:val="18"/>
                <w:szCs w:val="18"/>
              </w:rPr>
              <w:t>včetně mechanizmu vrat u</w:t>
            </w:r>
            <w:r w:rsidR="000A2E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A2E00" w:rsidRPr="000A2E00">
              <w:rPr>
                <w:rFonts w:ascii="Tahoma" w:hAnsi="Tahoma" w:cs="Tahoma"/>
                <w:sz w:val="18"/>
                <w:szCs w:val="18"/>
              </w:rPr>
              <w:t>vstupní brány</w:t>
            </w:r>
            <w:r w:rsidRPr="00A07E7F">
              <w:rPr>
                <w:rFonts w:ascii="Tahoma" w:hAnsi="Tahoma" w:cs="Tahoma"/>
                <w:b/>
                <w:sz w:val="18"/>
                <w:szCs w:val="18"/>
              </w:rPr>
              <w:t xml:space="preserve">. </w:t>
            </w:r>
          </w:p>
          <w:p w14:paraId="4869184E" w14:textId="77777777" w:rsidR="00A2340F" w:rsidRPr="00A07E7F" w:rsidRDefault="00A2340F" w:rsidP="00A07E7F">
            <w:pPr>
              <w:pStyle w:val="paragraph"/>
              <w:widowControl w:val="0"/>
              <w:spacing w:before="0" w:after="120" w:line="240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A07E7F">
              <w:rPr>
                <w:rFonts w:ascii="Tahoma" w:hAnsi="Tahoma" w:cs="Tahoma"/>
                <w:sz w:val="18"/>
                <w:szCs w:val="18"/>
              </w:rPr>
              <w:t>Studie proveditelnosti záchrany nemovité kulturní památky bude obsahovat:</w:t>
            </w:r>
          </w:p>
          <w:p w14:paraId="02D63D62" w14:textId="517A664A" w:rsidR="00A2340F" w:rsidRDefault="00A2340F" w:rsidP="00D32797">
            <w:pPr>
              <w:pStyle w:val="paragraph"/>
              <w:widowControl w:val="0"/>
              <w:numPr>
                <w:ilvl w:val="0"/>
                <w:numId w:val="34"/>
              </w:numPr>
              <w:spacing w:before="0" w:after="0" w:line="240" w:lineRule="auto"/>
              <w:ind w:left="447" w:hanging="283"/>
              <w:rPr>
                <w:rFonts w:ascii="Tahoma" w:hAnsi="Tahoma" w:cs="Tahoma"/>
                <w:sz w:val="18"/>
                <w:szCs w:val="18"/>
              </w:rPr>
            </w:pPr>
            <w:r w:rsidRPr="00A07E7F">
              <w:rPr>
                <w:rFonts w:ascii="Tahoma" w:hAnsi="Tahoma" w:cs="Tahoma"/>
                <w:sz w:val="18"/>
                <w:szCs w:val="18"/>
              </w:rPr>
              <w:t>Restaurátorský průzkum</w:t>
            </w:r>
          </w:p>
          <w:p w14:paraId="5E52F892" w14:textId="2EA6330B" w:rsidR="00D32797" w:rsidRPr="00CB3C1E" w:rsidRDefault="00A2340F" w:rsidP="00CB3C1E">
            <w:pPr>
              <w:pStyle w:val="paragraph"/>
              <w:widowControl w:val="0"/>
              <w:numPr>
                <w:ilvl w:val="0"/>
                <w:numId w:val="34"/>
              </w:numPr>
              <w:spacing w:before="0" w:after="0" w:line="240" w:lineRule="auto"/>
              <w:ind w:left="447" w:hanging="283"/>
              <w:rPr>
                <w:rFonts w:ascii="Tahoma" w:hAnsi="Tahoma" w:cs="Tahoma"/>
                <w:sz w:val="18"/>
                <w:szCs w:val="18"/>
              </w:rPr>
            </w:pPr>
            <w:r w:rsidRPr="00A07E7F">
              <w:rPr>
                <w:rFonts w:ascii="Tahoma" w:hAnsi="Tahoma" w:cs="Tahoma"/>
                <w:sz w:val="18"/>
                <w:szCs w:val="18"/>
              </w:rPr>
              <w:t>Stavebně technický posudek</w:t>
            </w:r>
            <w:r w:rsidR="00A75958">
              <w:rPr>
                <w:rFonts w:ascii="Tahoma" w:hAnsi="Tahoma" w:cs="Tahoma"/>
                <w:sz w:val="18"/>
                <w:szCs w:val="18"/>
              </w:rPr>
              <w:t xml:space="preserve"> (na podkladě předběžného statického posouzení</w:t>
            </w:r>
            <w:r w:rsidR="00FC394B">
              <w:rPr>
                <w:rFonts w:ascii="Tahoma" w:hAnsi="Tahoma" w:cs="Tahoma"/>
                <w:sz w:val="18"/>
                <w:szCs w:val="18"/>
              </w:rPr>
              <w:t>)</w:t>
            </w:r>
          </w:p>
          <w:p w14:paraId="6DE24234" w14:textId="77777777" w:rsidR="00A2340F" w:rsidRPr="00A07E7F" w:rsidRDefault="00A2340F" w:rsidP="00D32797">
            <w:pPr>
              <w:pStyle w:val="paragraph"/>
              <w:widowControl w:val="0"/>
              <w:numPr>
                <w:ilvl w:val="0"/>
                <w:numId w:val="34"/>
              </w:numPr>
              <w:spacing w:before="0" w:after="0" w:line="240" w:lineRule="auto"/>
              <w:ind w:left="447" w:hanging="283"/>
              <w:rPr>
                <w:rFonts w:ascii="Tahoma" w:hAnsi="Tahoma" w:cs="Tahoma"/>
                <w:sz w:val="18"/>
                <w:szCs w:val="18"/>
              </w:rPr>
            </w:pPr>
            <w:r w:rsidRPr="00A07E7F">
              <w:rPr>
                <w:rFonts w:ascii="Tahoma" w:hAnsi="Tahoma" w:cs="Tahoma"/>
                <w:sz w:val="18"/>
                <w:szCs w:val="18"/>
              </w:rPr>
              <w:t>Zhodnocení současného stavu budov a vegetace</w:t>
            </w:r>
          </w:p>
          <w:p w14:paraId="1C12B882" w14:textId="4DA6D071" w:rsidR="00A2340F" w:rsidRPr="00A07E7F" w:rsidRDefault="00A2340F" w:rsidP="00CB3C1E">
            <w:pPr>
              <w:pStyle w:val="paragraph"/>
              <w:widowControl w:val="0"/>
              <w:numPr>
                <w:ilvl w:val="0"/>
                <w:numId w:val="34"/>
              </w:numPr>
              <w:spacing w:before="0" w:after="0" w:line="240" w:lineRule="auto"/>
              <w:ind w:left="447" w:hanging="283"/>
              <w:rPr>
                <w:rFonts w:ascii="Tahoma" w:hAnsi="Tahoma" w:cs="Tahoma"/>
                <w:sz w:val="18"/>
                <w:szCs w:val="18"/>
              </w:rPr>
            </w:pPr>
            <w:r w:rsidRPr="00A07E7F">
              <w:rPr>
                <w:rFonts w:ascii="Tahoma" w:hAnsi="Tahoma" w:cs="Tahoma"/>
                <w:sz w:val="18"/>
                <w:szCs w:val="18"/>
              </w:rPr>
              <w:t>Stanovení způsobu záchrany původních objektů</w:t>
            </w:r>
          </w:p>
          <w:p w14:paraId="153D1132" w14:textId="12035F3D" w:rsidR="00A2340F" w:rsidRPr="00A07E7F" w:rsidRDefault="00A2340F" w:rsidP="00CB3C1E">
            <w:pPr>
              <w:pStyle w:val="paragraph"/>
              <w:widowControl w:val="0"/>
              <w:numPr>
                <w:ilvl w:val="0"/>
                <w:numId w:val="34"/>
              </w:numPr>
              <w:spacing w:before="0" w:after="0" w:line="240" w:lineRule="auto"/>
              <w:ind w:left="447" w:hanging="283"/>
              <w:rPr>
                <w:rFonts w:ascii="Tahoma" w:hAnsi="Tahoma" w:cs="Tahoma"/>
                <w:sz w:val="18"/>
                <w:szCs w:val="18"/>
              </w:rPr>
            </w:pPr>
            <w:r w:rsidRPr="00A07E7F">
              <w:rPr>
                <w:rFonts w:ascii="Tahoma" w:hAnsi="Tahoma" w:cs="Tahoma"/>
                <w:sz w:val="18"/>
                <w:szCs w:val="18"/>
              </w:rPr>
              <w:t>Návrh etapizace stavebních prací</w:t>
            </w:r>
          </w:p>
          <w:p w14:paraId="62C966F4" w14:textId="071EB9D1" w:rsidR="00A2340F" w:rsidRPr="00A07E7F" w:rsidRDefault="00A2340F" w:rsidP="00CB3C1E">
            <w:pPr>
              <w:pStyle w:val="paragraph"/>
              <w:widowControl w:val="0"/>
              <w:numPr>
                <w:ilvl w:val="0"/>
                <w:numId w:val="34"/>
              </w:numPr>
              <w:spacing w:before="0" w:after="0" w:line="240" w:lineRule="auto"/>
              <w:ind w:left="447" w:hanging="283"/>
              <w:rPr>
                <w:rFonts w:ascii="Tahoma" w:hAnsi="Tahoma" w:cs="Tahoma"/>
                <w:sz w:val="18"/>
                <w:szCs w:val="18"/>
              </w:rPr>
            </w:pPr>
            <w:r w:rsidRPr="00A07E7F">
              <w:rPr>
                <w:rFonts w:ascii="Tahoma" w:hAnsi="Tahoma" w:cs="Tahoma"/>
                <w:sz w:val="18"/>
                <w:szCs w:val="18"/>
              </w:rPr>
              <w:t>Propočet nákladů jednotlivých etap</w:t>
            </w:r>
          </w:p>
          <w:p w14:paraId="637F9CE5" w14:textId="348CA670" w:rsidR="00A2340F" w:rsidRPr="00A07E7F" w:rsidRDefault="00A2340F" w:rsidP="00CB3C1E">
            <w:pPr>
              <w:pStyle w:val="paragraph"/>
              <w:widowControl w:val="0"/>
              <w:numPr>
                <w:ilvl w:val="0"/>
                <w:numId w:val="34"/>
              </w:numPr>
              <w:spacing w:before="0" w:after="0" w:line="240" w:lineRule="auto"/>
              <w:ind w:left="447" w:hanging="283"/>
              <w:rPr>
                <w:rFonts w:ascii="Tahoma" w:hAnsi="Tahoma" w:cs="Tahoma"/>
                <w:sz w:val="18"/>
                <w:szCs w:val="18"/>
              </w:rPr>
            </w:pPr>
            <w:r w:rsidRPr="00A07E7F">
              <w:rPr>
                <w:rFonts w:ascii="Tahoma" w:hAnsi="Tahoma" w:cs="Tahoma"/>
                <w:sz w:val="18"/>
                <w:szCs w:val="18"/>
              </w:rPr>
              <w:t>Návrh financování</w:t>
            </w:r>
            <w:r w:rsidR="00177BE2" w:rsidRPr="00A07E7F">
              <w:rPr>
                <w:rFonts w:ascii="Tahoma" w:hAnsi="Tahoma" w:cs="Tahoma"/>
                <w:sz w:val="18"/>
                <w:szCs w:val="18"/>
              </w:rPr>
              <w:t xml:space="preserve"> stavebních prací</w:t>
            </w:r>
          </w:p>
          <w:p w14:paraId="12D9E18B" w14:textId="430311CE" w:rsidR="00B4287E" w:rsidRPr="00A07E7F" w:rsidRDefault="00B4287E" w:rsidP="00CB3C1E">
            <w:pPr>
              <w:pStyle w:val="paragraph"/>
              <w:widowControl w:val="0"/>
              <w:numPr>
                <w:ilvl w:val="0"/>
                <w:numId w:val="34"/>
              </w:numPr>
              <w:spacing w:before="0" w:after="0" w:line="240" w:lineRule="auto"/>
              <w:ind w:left="447" w:hanging="283"/>
              <w:rPr>
                <w:rFonts w:ascii="Tahoma" w:hAnsi="Tahoma" w:cs="Tahoma"/>
                <w:sz w:val="18"/>
                <w:szCs w:val="18"/>
              </w:rPr>
            </w:pPr>
            <w:r w:rsidRPr="00A07E7F">
              <w:rPr>
                <w:rFonts w:ascii="Tahoma" w:hAnsi="Tahoma" w:cs="Tahoma"/>
                <w:sz w:val="18"/>
                <w:szCs w:val="18"/>
              </w:rPr>
              <w:t>Autorský dozor a součinnost při navazujících projekčních prací</w:t>
            </w:r>
          </w:p>
          <w:p w14:paraId="67CEEF44" w14:textId="3D8EBA92" w:rsidR="00B4287E" w:rsidRDefault="00B4287E" w:rsidP="00CB3C1E">
            <w:pPr>
              <w:pStyle w:val="paragraph"/>
              <w:widowControl w:val="0"/>
              <w:numPr>
                <w:ilvl w:val="0"/>
                <w:numId w:val="34"/>
              </w:numPr>
              <w:spacing w:before="0" w:after="0" w:line="240" w:lineRule="auto"/>
              <w:ind w:left="447" w:hanging="283"/>
              <w:rPr>
                <w:rFonts w:ascii="Tahoma" w:hAnsi="Tahoma" w:cs="Tahoma"/>
                <w:sz w:val="18"/>
                <w:szCs w:val="18"/>
              </w:rPr>
            </w:pPr>
            <w:r w:rsidRPr="00A07E7F">
              <w:rPr>
                <w:rFonts w:ascii="Tahoma" w:hAnsi="Tahoma" w:cs="Tahoma"/>
                <w:sz w:val="18"/>
                <w:szCs w:val="18"/>
              </w:rPr>
              <w:t>Inženýrsk</w:t>
            </w:r>
            <w:r w:rsidR="00A07E7F">
              <w:rPr>
                <w:rFonts w:ascii="Tahoma" w:hAnsi="Tahoma" w:cs="Tahoma"/>
                <w:sz w:val="18"/>
                <w:szCs w:val="18"/>
              </w:rPr>
              <w:t>ou</w:t>
            </w:r>
            <w:r w:rsidRPr="00A07E7F">
              <w:rPr>
                <w:rFonts w:ascii="Tahoma" w:hAnsi="Tahoma" w:cs="Tahoma"/>
                <w:sz w:val="18"/>
                <w:szCs w:val="18"/>
              </w:rPr>
              <w:t xml:space="preserve"> činnost – projednání záměru s dotčenými orgány</w:t>
            </w:r>
          </w:p>
          <w:p w14:paraId="27984AA2" w14:textId="77777777" w:rsidR="00CB3C1E" w:rsidRDefault="00CB3C1E" w:rsidP="00CB3C1E">
            <w:pPr>
              <w:pStyle w:val="paragraph"/>
              <w:widowControl w:val="0"/>
              <w:spacing w:before="0" w:after="0" w:line="240" w:lineRule="auto"/>
              <w:ind w:left="447"/>
              <w:rPr>
                <w:rFonts w:ascii="Tahoma" w:hAnsi="Tahoma" w:cs="Tahoma"/>
                <w:sz w:val="18"/>
                <w:szCs w:val="18"/>
              </w:rPr>
            </w:pPr>
          </w:p>
          <w:p w14:paraId="2BD9E73B" w14:textId="7484B216" w:rsidR="008721FC" w:rsidRPr="00A93833" w:rsidRDefault="008721FC" w:rsidP="008721FC">
            <w:pPr>
              <w:pStyle w:val="paragraph"/>
              <w:widowControl w:val="0"/>
              <w:spacing w:before="0" w:after="120" w:line="240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600C45">
              <w:rPr>
                <w:rFonts w:ascii="Tahoma" w:hAnsi="Tahoma" w:cs="Tahoma"/>
                <w:sz w:val="18"/>
                <w:szCs w:val="18"/>
              </w:rPr>
              <w:t xml:space="preserve">Vzhledem ke skutečnosti, </w:t>
            </w:r>
            <w:r w:rsidR="00633112" w:rsidRPr="00600C45">
              <w:rPr>
                <w:rFonts w:ascii="Tahoma" w:hAnsi="Tahoma" w:cs="Tahoma"/>
                <w:sz w:val="18"/>
                <w:szCs w:val="18"/>
              </w:rPr>
              <w:t>že město počítá při realizaci záchrany Sochorovy vily s využitím dotačních prostředků</w:t>
            </w:r>
            <w:r w:rsidR="0006366F" w:rsidRPr="00600C4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4124E" w:rsidRPr="00600C45">
              <w:rPr>
                <w:rFonts w:ascii="Tahoma" w:hAnsi="Tahoma" w:cs="Tahoma"/>
                <w:sz w:val="18"/>
                <w:szCs w:val="18"/>
              </w:rPr>
              <w:t>(např.</w:t>
            </w:r>
            <w:r w:rsidR="00600C45" w:rsidRPr="00600C45">
              <w:rPr>
                <w:rFonts w:ascii="Tahoma" w:hAnsi="Tahoma" w:cs="Tahoma"/>
                <w:sz w:val="18"/>
                <w:szCs w:val="18"/>
              </w:rPr>
              <w:t xml:space="preserve"> dotačního </w:t>
            </w:r>
            <w:r w:rsidR="00633112" w:rsidRPr="00600C45">
              <w:rPr>
                <w:rFonts w:ascii="Tahoma" w:hAnsi="Tahoma" w:cs="Tahoma"/>
                <w:sz w:val="18"/>
                <w:szCs w:val="18"/>
              </w:rPr>
              <w:t>program</w:t>
            </w:r>
            <w:r w:rsidR="00B503AC" w:rsidRPr="00600C45">
              <w:rPr>
                <w:rFonts w:ascii="Tahoma" w:hAnsi="Tahoma" w:cs="Tahoma"/>
                <w:sz w:val="18"/>
                <w:szCs w:val="18"/>
              </w:rPr>
              <w:t>u</w:t>
            </w:r>
            <w:r w:rsidR="00633112" w:rsidRPr="00600C4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A436D" w:rsidRPr="00600C45">
              <w:rPr>
                <w:rFonts w:ascii="Tahoma" w:hAnsi="Tahoma" w:cs="Tahoma"/>
                <w:sz w:val="18"/>
                <w:szCs w:val="18"/>
              </w:rPr>
              <w:t>k</w:t>
            </w:r>
            <w:r w:rsidR="00633112" w:rsidRPr="00600C45">
              <w:rPr>
                <w:rFonts w:ascii="Tahoma" w:hAnsi="Tahoma" w:cs="Tahoma"/>
                <w:sz w:val="18"/>
                <w:szCs w:val="18"/>
              </w:rPr>
              <w:t>rálovéhradeckého kraje „Obnova památkového fondu“</w:t>
            </w:r>
            <w:r w:rsidR="00F4124E" w:rsidRPr="00600C45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633112" w:rsidRPr="00600C45">
              <w:rPr>
                <w:rFonts w:ascii="Tahoma" w:hAnsi="Tahoma" w:cs="Tahoma"/>
                <w:sz w:val="18"/>
                <w:szCs w:val="18"/>
              </w:rPr>
              <w:t>„Ministerstva kultury odboru památkové péče pro Havarijní program“</w:t>
            </w:r>
            <w:r w:rsidR="0006366F" w:rsidRPr="00600C45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B503AC" w:rsidRPr="00600C45">
              <w:rPr>
                <w:rFonts w:ascii="Tahoma" w:hAnsi="Tahoma" w:cs="Tahoma"/>
                <w:sz w:val="18"/>
                <w:szCs w:val="18"/>
              </w:rPr>
              <w:t xml:space="preserve">případně </w:t>
            </w:r>
            <w:r w:rsidR="0006366F" w:rsidRPr="00600C45">
              <w:rPr>
                <w:rFonts w:ascii="Tahoma" w:hAnsi="Tahoma" w:cs="Tahoma"/>
                <w:sz w:val="18"/>
                <w:szCs w:val="18"/>
              </w:rPr>
              <w:t>další</w:t>
            </w:r>
            <w:r w:rsidR="00B503AC" w:rsidRPr="00600C45">
              <w:rPr>
                <w:rFonts w:ascii="Tahoma" w:hAnsi="Tahoma" w:cs="Tahoma"/>
                <w:sz w:val="18"/>
                <w:szCs w:val="18"/>
              </w:rPr>
              <w:t>ch</w:t>
            </w:r>
            <w:r w:rsidR="00F4124E" w:rsidRPr="00600C45">
              <w:rPr>
                <w:rFonts w:ascii="Tahoma" w:hAnsi="Tahoma" w:cs="Tahoma"/>
                <w:sz w:val="18"/>
                <w:szCs w:val="18"/>
              </w:rPr>
              <w:t xml:space="preserve"> program</w:t>
            </w:r>
            <w:r w:rsidR="00B503AC" w:rsidRPr="00600C45">
              <w:rPr>
                <w:rFonts w:ascii="Tahoma" w:hAnsi="Tahoma" w:cs="Tahoma"/>
                <w:sz w:val="18"/>
                <w:szCs w:val="18"/>
              </w:rPr>
              <w:t>ů</w:t>
            </w:r>
            <w:r w:rsidR="00F4124E" w:rsidRPr="00600C45">
              <w:rPr>
                <w:rFonts w:ascii="Tahoma" w:hAnsi="Tahoma" w:cs="Tahoma"/>
                <w:sz w:val="18"/>
                <w:szCs w:val="18"/>
              </w:rPr>
              <w:t xml:space="preserve">) </w:t>
            </w:r>
            <w:r w:rsidRPr="00600C45">
              <w:rPr>
                <w:rFonts w:ascii="Tahoma" w:hAnsi="Tahoma" w:cs="Tahoma"/>
                <w:sz w:val="18"/>
                <w:szCs w:val="18"/>
              </w:rPr>
              <w:t xml:space="preserve">požadujeme, aby Studie </w:t>
            </w:r>
            <w:r w:rsidR="008E40BA" w:rsidRPr="00600C45">
              <w:rPr>
                <w:rFonts w:ascii="Tahoma" w:hAnsi="Tahoma" w:cs="Tahoma"/>
                <w:sz w:val="18"/>
                <w:szCs w:val="18"/>
              </w:rPr>
              <w:t>respektovala</w:t>
            </w:r>
            <w:r w:rsidRPr="00600C4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E613E" w:rsidRPr="00600C45">
              <w:rPr>
                <w:rFonts w:ascii="Tahoma" w:hAnsi="Tahoma" w:cs="Tahoma"/>
                <w:sz w:val="18"/>
                <w:szCs w:val="18"/>
              </w:rPr>
              <w:t xml:space="preserve">tyto </w:t>
            </w:r>
            <w:r w:rsidRPr="00A93833">
              <w:rPr>
                <w:rFonts w:ascii="Tahoma" w:hAnsi="Tahoma" w:cs="Tahoma"/>
                <w:sz w:val="18"/>
                <w:szCs w:val="18"/>
              </w:rPr>
              <w:t>dota</w:t>
            </w:r>
            <w:r w:rsidR="00633112" w:rsidRPr="00A93833">
              <w:rPr>
                <w:rFonts w:ascii="Tahoma" w:hAnsi="Tahoma" w:cs="Tahoma"/>
                <w:sz w:val="18"/>
                <w:szCs w:val="18"/>
              </w:rPr>
              <w:t>ční program</w:t>
            </w:r>
            <w:r w:rsidR="005E613E" w:rsidRPr="00A93833">
              <w:rPr>
                <w:rFonts w:ascii="Tahoma" w:hAnsi="Tahoma" w:cs="Tahoma"/>
                <w:sz w:val="18"/>
                <w:szCs w:val="18"/>
              </w:rPr>
              <w:t>y</w:t>
            </w:r>
            <w:r w:rsidR="00C91FF5" w:rsidRPr="00A93833">
              <w:rPr>
                <w:rFonts w:ascii="Tahoma" w:hAnsi="Tahoma" w:cs="Tahoma"/>
                <w:sz w:val="18"/>
                <w:szCs w:val="18"/>
              </w:rPr>
              <w:t xml:space="preserve">. </w:t>
            </w:r>
          </w:p>
          <w:p w14:paraId="784F6943" w14:textId="1C14D862" w:rsidR="006A533B" w:rsidRPr="00A93833" w:rsidRDefault="00600C45" w:rsidP="00A07E7F">
            <w:pPr>
              <w:pStyle w:val="paragraph"/>
              <w:widowControl w:val="0"/>
              <w:spacing w:before="0" w:after="120" w:line="240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bookmarkStart w:id="1" w:name="_Toc150071967"/>
            <w:bookmarkStart w:id="2" w:name="_Hlk169703237"/>
            <w:r w:rsidRPr="00A93833">
              <w:rPr>
                <w:rFonts w:ascii="Tahoma" w:hAnsi="Tahoma" w:cs="Tahoma"/>
                <w:sz w:val="18"/>
                <w:szCs w:val="18"/>
              </w:rPr>
              <w:t xml:space="preserve">Přílohami </w:t>
            </w:r>
            <w:r w:rsidR="00F4124E" w:rsidRPr="00A93833">
              <w:rPr>
                <w:rFonts w:ascii="Tahoma" w:hAnsi="Tahoma" w:cs="Tahoma"/>
                <w:sz w:val="18"/>
                <w:szCs w:val="18"/>
              </w:rPr>
              <w:t>zadávac</w:t>
            </w:r>
            <w:r w:rsidR="00B503AC" w:rsidRPr="00A93833">
              <w:rPr>
                <w:rFonts w:ascii="Tahoma" w:hAnsi="Tahoma" w:cs="Tahoma"/>
                <w:sz w:val="18"/>
                <w:szCs w:val="18"/>
              </w:rPr>
              <w:t>í</w:t>
            </w:r>
            <w:r w:rsidR="00F4124E" w:rsidRPr="00A93833">
              <w:rPr>
                <w:rFonts w:ascii="Tahoma" w:hAnsi="Tahoma" w:cs="Tahoma"/>
                <w:sz w:val="18"/>
                <w:szCs w:val="18"/>
              </w:rPr>
              <w:t xml:space="preserve"> dokumentace </w:t>
            </w:r>
            <w:r w:rsidR="00B503AC" w:rsidRPr="00A93833">
              <w:rPr>
                <w:rFonts w:ascii="Tahoma" w:hAnsi="Tahoma" w:cs="Tahoma"/>
                <w:sz w:val="18"/>
                <w:szCs w:val="18"/>
              </w:rPr>
              <w:t xml:space="preserve">budou </w:t>
            </w:r>
            <w:r w:rsidR="006A533B" w:rsidRPr="00A93833">
              <w:rPr>
                <w:rFonts w:ascii="Tahoma" w:hAnsi="Tahoma" w:cs="Tahoma"/>
                <w:sz w:val="18"/>
                <w:szCs w:val="18"/>
              </w:rPr>
              <w:t>již vypracované podklady (stávající stav budovy</w:t>
            </w:r>
            <w:r w:rsidR="00F4124E" w:rsidRPr="00A93833">
              <w:rPr>
                <w:rFonts w:ascii="Tahoma" w:hAnsi="Tahoma" w:cs="Tahoma"/>
                <w:sz w:val="18"/>
                <w:szCs w:val="18"/>
              </w:rPr>
              <w:t xml:space="preserve"> vypracovaný v roce 200</w:t>
            </w:r>
            <w:r w:rsidR="00D3118E">
              <w:rPr>
                <w:rFonts w:ascii="Tahoma" w:hAnsi="Tahoma" w:cs="Tahoma"/>
                <w:sz w:val="18"/>
                <w:szCs w:val="18"/>
              </w:rPr>
              <w:t>7</w:t>
            </w:r>
            <w:r w:rsidR="006A533B" w:rsidRPr="00A93833">
              <w:rPr>
                <w:rFonts w:ascii="Tahoma" w:hAnsi="Tahoma" w:cs="Tahoma"/>
                <w:sz w:val="18"/>
                <w:szCs w:val="18"/>
              </w:rPr>
              <w:t>; SHP; předběžné statické posouzení; arboristický průzkum).</w:t>
            </w:r>
            <w:bookmarkEnd w:id="1"/>
          </w:p>
          <w:p w14:paraId="4BDE1AD3" w14:textId="47445C46" w:rsidR="001F725A" w:rsidRDefault="001F725A" w:rsidP="00A07E7F">
            <w:pPr>
              <w:pStyle w:val="paragraph"/>
              <w:widowControl w:val="0"/>
              <w:spacing w:before="0" w:after="120" w:line="240" w:lineRule="auto"/>
              <w:ind w:left="0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93833">
              <w:rPr>
                <w:rFonts w:ascii="Tahoma" w:hAnsi="Tahoma" w:cs="Tahoma"/>
                <w:sz w:val="18"/>
                <w:szCs w:val="18"/>
              </w:rPr>
              <w:t xml:space="preserve">Vybranému uchazeči </w:t>
            </w:r>
            <w:r w:rsidR="00A93833">
              <w:rPr>
                <w:rFonts w:ascii="Tahoma" w:hAnsi="Tahoma" w:cs="Tahoma"/>
                <w:sz w:val="18"/>
                <w:szCs w:val="18"/>
              </w:rPr>
              <w:t>bude před zahájením prací předloženo digitální zaměření stávajícího stavu budovy.</w:t>
            </w:r>
          </w:p>
          <w:p w14:paraId="45F7B9B9" w14:textId="77777777" w:rsidR="00600C45" w:rsidRDefault="00600C45" w:rsidP="00600C45">
            <w:pPr>
              <w:pStyle w:val="paragraph"/>
              <w:widowControl w:val="0"/>
              <w:spacing w:before="0" w:after="120" w:line="240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A07E7F">
              <w:rPr>
                <w:rFonts w:ascii="Tahoma" w:hAnsi="Tahoma" w:cs="Tahoma"/>
                <w:sz w:val="18"/>
                <w:szCs w:val="18"/>
              </w:rPr>
              <w:t xml:space="preserve">Studie proveditelnosti bude vyhotovena ve třech výtiscích dokumentace a jedné elektronické verzi ve formátu </w:t>
            </w:r>
            <w:proofErr w:type="spellStart"/>
            <w:r w:rsidRPr="00A07E7F">
              <w:rPr>
                <w:rFonts w:ascii="Tahoma" w:hAnsi="Tahoma" w:cs="Tahoma"/>
                <w:sz w:val="18"/>
                <w:szCs w:val="18"/>
              </w:rPr>
              <w:t>pdf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A07E7F">
              <w:rPr>
                <w:rFonts w:ascii="Tahoma" w:hAnsi="Tahoma" w:cs="Tahoma"/>
                <w:sz w:val="18"/>
                <w:szCs w:val="18"/>
              </w:rPr>
              <w:t>dwg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</w:p>
          <w:p w14:paraId="6A27EAFC" w14:textId="1C7993CA" w:rsidR="00BF0200" w:rsidRDefault="00BF0200" w:rsidP="00A07E7F">
            <w:pPr>
              <w:pStyle w:val="paragraph"/>
              <w:widowControl w:val="0"/>
              <w:spacing w:before="0" w:after="120" w:line="240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721FC">
              <w:rPr>
                <w:rFonts w:ascii="Tahoma" w:hAnsi="Tahoma" w:cs="Tahoma"/>
                <w:sz w:val="18"/>
                <w:szCs w:val="18"/>
              </w:rPr>
              <w:t xml:space="preserve">V průběhu zpracování Studie proveditelnosti bude tento dokument průběžně konzultován se zástupci </w:t>
            </w:r>
            <w:r w:rsidR="0022485A" w:rsidRPr="008721FC">
              <w:rPr>
                <w:rFonts w:ascii="Tahoma" w:hAnsi="Tahoma" w:cs="Tahoma"/>
                <w:sz w:val="18"/>
                <w:szCs w:val="18"/>
              </w:rPr>
              <w:t>odběratele, uživatele</w:t>
            </w:r>
            <w:r w:rsidRPr="008721FC">
              <w:rPr>
                <w:rFonts w:ascii="Tahoma" w:hAnsi="Tahoma" w:cs="Tahoma"/>
                <w:sz w:val="18"/>
                <w:szCs w:val="18"/>
              </w:rPr>
              <w:t>, městským architektem, koncepce Studie bude předložena památkové komisi města</w:t>
            </w:r>
            <w:r w:rsidR="00A85C3C">
              <w:rPr>
                <w:rFonts w:ascii="Tahoma" w:hAnsi="Tahoma" w:cs="Tahoma"/>
                <w:sz w:val="18"/>
                <w:szCs w:val="18"/>
              </w:rPr>
              <w:t xml:space="preserve"> a </w:t>
            </w:r>
            <w:r w:rsidRPr="008721FC">
              <w:rPr>
                <w:rFonts w:ascii="Tahoma" w:hAnsi="Tahoma" w:cs="Tahoma"/>
                <w:sz w:val="18"/>
                <w:szCs w:val="18"/>
              </w:rPr>
              <w:t xml:space="preserve">také </w:t>
            </w:r>
            <w:r w:rsidR="00A85C3C">
              <w:rPr>
                <w:rFonts w:ascii="Tahoma" w:hAnsi="Tahoma" w:cs="Tahoma"/>
                <w:sz w:val="18"/>
                <w:szCs w:val="18"/>
              </w:rPr>
              <w:t xml:space="preserve">správnímu orgánu státní památkové péče </w:t>
            </w:r>
            <w:r w:rsidR="007109CB" w:rsidRPr="008721FC">
              <w:rPr>
                <w:rFonts w:ascii="Tahoma" w:hAnsi="Tahoma" w:cs="Tahoma"/>
                <w:sz w:val="18"/>
                <w:szCs w:val="18"/>
              </w:rPr>
              <w:t>k projednání</w:t>
            </w:r>
            <w:r w:rsidRPr="008721FC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16DCCFA1" w14:textId="5D5C4A39" w:rsidR="002F0C34" w:rsidRPr="006363CF" w:rsidRDefault="002F0C34" w:rsidP="002F0C34">
            <w:pPr>
              <w:pStyle w:val="Normlnweb"/>
              <w:rPr>
                <w:rFonts w:ascii="Tahoma" w:hAnsi="Tahoma" w:cs="Tahoma"/>
                <w:sz w:val="18"/>
                <w:szCs w:val="18"/>
              </w:rPr>
            </w:pPr>
            <w:r w:rsidRPr="001F725A">
              <w:rPr>
                <w:rFonts w:ascii="Tahoma" w:hAnsi="Tahoma" w:cs="Tahoma"/>
                <w:sz w:val="18"/>
                <w:szCs w:val="18"/>
              </w:rPr>
              <w:t>Potřebný vstup dodavatele Studie do budovy čp. 1620 (prohlídky, měření…) bude předem konzultován s provozovatelem budovy tak, aby alespoň 10 kalendářních dní před vstupem do budovy došli provozovatel s dodavatelem ke shodě v termínu a nebyl narušen provoz objektu.</w:t>
            </w:r>
            <w:r w:rsidRPr="002F0C34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718CAD88" w14:textId="0036E7AF" w:rsidR="00BF0200" w:rsidRPr="00F4124E" w:rsidRDefault="00BF0200" w:rsidP="00A07E7F">
            <w:pPr>
              <w:pStyle w:val="paragraph"/>
              <w:widowControl w:val="0"/>
              <w:spacing w:before="0" w:after="120" w:line="240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600C45">
              <w:rPr>
                <w:rFonts w:ascii="Tahoma" w:hAnsi="Tahoma" w:cs="Tahoma"/>
                <w:sz w:val="18"/>
                <w:szCs w:val="18"/>
              </w:rPr>
              <w:t>Navržená koncepce záchrany objektu musí v maximální možné míře respektovat stávající provoz DDM Jednička a co nejméně ho omezit.</w:t>
            </w:r>
          </w:p>
          <w:bookmarkEnd w:id="2"/>
          <w:p w14:paraId="3CAD6E27" w14:textId="7DC3D74E" w:rsidR="00D41102" w:rsidRPr="00A07E7F" w:rsidRDefault="00D41102" w:rsidP="006A533B">
            <w:pPr>
              <w:pStyle w:val="paragraph"/>
              <w:widowControl w:val="0"/>
              <w:spacing w:before="0" w:after="120" w:line="240" w:lineRule="auto"/>
              <w:ind w:left="0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E6792F" w:rsidRPr="00524485" w14:paraId="084F96E5" w14:textId="77777777" w:rsidTr="00E6792F">
        <w:trPr>
          <w:trHeight w:val="454"/>
        </w:trPr>
        <w:tc>
          <w:tcPr>
            <w:tcW w:w="5000" w:type="pct"/>
            <w:gridSpan w:val="2"/>
            <w:shd w:val="clear" w:color="auto" w:fill="B8CCE4"/>
            <w:vAlign w:val="center"/>
          </w:tcPr>
          <w:p w14:paraId="758B9E94" w14:textId="77777777" w:rsidR="00E6792F" w:rsidRPr="00524485" w:rsidRDefault="00E6792F" w:rsidP="003967DB">
            <w:pPr>
              <w:rPr>
                <w:rFonts w:ascii="Tahoma" w:hAnsi="Tahoma" w:cs="Tahoma"/>
                <w:sz w:val="20"/>
              </w:rPr>
            </w:pPr>
            <w:r w:rsidRPr="00524485">
              <w:rPr>
                <w:rFonts w:ascii="Tahoma" w:hAnsi="Tahoma" w:cs="Tahoma"/>
                <w:sz w:val="20"/>
              </w:rPr>
              <w:t>platební podmínky</w:t>
            </w:r>
          </w:p>
        </w:tc>
      </w:tr>
      <w:tr w:rsidR="0022485A" w:rsidRPr="00524485" w14:paraId="1DE9EB49" w14:textId="77777777" w:rsidTr="00D67DD2">
        <w:trPr>
          <w:trHeight w:val="869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16DE3F7A" w14:textId="77777777" w:rsidR="0022485A" w:rsidRPr="0022485A" w:rsidRDefault="0022485A" w:rsidP="00D26423">
            <w:pPr>
              <w:suppressAutoHyphens w:val="0"/>
              <w:spacing w:after="120"/>
              <w:jc w:val="both"/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22485A">
              <w:rPr>
                <w:rFonts w:ascii="Tahoma" w:hAnsi="Tahoma" w:cs="Tahoma"/>
                <w:sz w:val="20"/>
                <w:szCs w:val="20"/>
              </w:rPr>
              <w:t>Odběratel neposkytuje platby před předáním díla ani zálohy k úhradě hotových výdajů.</w:t>
            </w:r>
          </w:p>
          <w:p w14:paraId="6735E2D7" w14:textId="43A719F2" w:rsidR="0022485A" w:rsidRPr="0022485A" w:rsidRDefault="0022485A" w:rsidP="00D26423">
            <w:pPr>
              <w:suppressAutoHyphens w:val="0"/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85A">
              <w:rPr>
                <w:rFonts w:ascii="Tahoma" w:hAnsi="Tahoma" w:cs="Tahoma"/>
                <w:sz w:val="20"/>
                <w:szCs w:val="20"/>
              </w:rPr>
              <w:t>Cenu díla uhradí odběratel dodavateli na základě faktury vystavené po dokončení a předání díla dle vymezení v článku 2. smlouvy a v návaznosti na cenu stanovenou pro jednotlivé úkony článkem 4. smlouvy, jejíž návrh je přílohou tohoto dokumentu.</w:t>
            </w:r>
          </w:p>
          <w:p w14:paraId="2755B412" w14:textId="6FA66C93" w:rsidR="0022485A" w:rsidRPr="0022485A" w:rsidRDefault="0022485A" w:rsidP="0022485A">
            <w:pPr>
              <w:suppressAutoHyphens w:val="0"/>
              <w:spacing w:after="12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2485A">
              <w:rPr>
                <w:rFonts w:ascii="Tahoma" w:hAnsi="Tahoma" w:cs="Tahoma"/>
                <w:sz w:val="20"/>
                <w:szCs w:val="20"/>
              </w:rPr>
              <w:lastRenderedPageBreak/>
              <w:t>Splatnost faktury 30 dnů ode dne jejich doručení odběrateli.</w:t>
            </w:r>
          </w:p>
        </w:tc>
      </w:tr>
    </w:tbl>
    <w:p w14:paraId="20A23BBE" w14:textId="0ADAA611" w:rsidR="00AB2623" w:rsidRDefault="00AB2623" w:rsidP="004561B1">
      <w:pPr>
        <w:rPr>
          <w:rFonts w:ascii="Tahoma" w:hAnsi="Tahoma" w:cs="Tahoma"/>
          <w:b/>
          <w:sz w:val="36"/>
        </w:rPr>
      </w:pPr>
    </w:p>
    <w:p w14:paraId="01219CF1" w14:textId="77777777" w:rsidR="00AB2623" w:rsidRPr="008A729E" w:rsidRDefault="00AB2623" w:rsidP="004561B1">
      <w:pPr>
        <w:rPr>
          <w:rFonts w:ascii="Tahoma" w:hAnsi="Tahoma" w:cs="Tahoma"/>
          <w:b/>
          <w:sz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2"/>
        <w:gridCol w:w="5498"/>
      </w:tblGrid>
      <w:tr w:rsidR="007F5B19" w:rsidRPr="00524485" w14:paraId="7B3867B4" w14:textId="77777777" w:rsidTr="00C05115">
        <w:trPr>
          <w:trHeight w:val="454"/>
        </w:trPr>
        <w:tc>
          <w:tcPr>
            <w:tcW w:w="5000" w:type="pct"/>
            <w:gridSpan w:val="2"/>
            <w:shd w:val="solid" w:color="auto" w:fill="auto"/>
            <w:vAlign w:val="center"/>
          </w:tcPr>
          <w:p w14:paraId="7BA4C577" w14:textId="77777777" w:rsidR="007F5B19" w:rsidRPr="00524485" w:rsidRDefault="00C05115" w:rsidP="00C05115">
            <w:pPr>
              <w:numPr>
                <w:ilvl w:val="0"/>
                <w:numId w:val="8"/>
              </w:numPr>
              <w:jc w:val="center"/>
              <w:rPr>
                <w:rFonts w:ascii="Tahoma" w:hAnsi="Tahoma" w:cs="Tahoma"/>
                <w:b/>
              </w:rPr>
            </w:pPr>
            <w:r w:rsidRPr="00524485">
              <w:rPr>
                <w:rFonts w:ascii="Tahoma" w:hAnsi="Tahoma" w:cs="Tahoma"/>
                <w:b/>
                <w:sz w:val="22"/>
              </w:rPr>
              <w:t xml:space="preserve">Doba </w:t>
            </w:r>
            <w:r w:rsidR="007F5B19" w:rsidRPr="00524485">
              <w:rPr>
                <w:rFonts w:ascii="Tahoma" w:hAnsi="Tahoma" w:cs="Tahoma"/>
                <w:b/>
                <w:sz w:val="22"/>
              </w:rPr>
              <w:t>plnění</w:t>
            </w:r>
          </w:p>
        </w:tc>
      </w:tr>
      <w:tr w:rsidR="007F5B19" w:rsidRPr="00524485" w14:paraId="201D9430" w14:textId="77777777" w:rsidTr="007845D7">
        <w:trPr>
          <w:trHeight w:val="3041"/>
        </w:trPr>
        <w:tc>
          <w:tcPr>
            <w:tcW w:w="1966" w:type="pct"/>
            <w:shd w:val="clear" w:color="auto" w:fill="auto"/>
            <w:vAlign w:val="center"/>
          </w:tcPr>
          <w:p w14:paraId="3DEF5FCC" w14:textId="77777777" w:rsidR="007F5B19" w:rsidRPr="00F34DD9" w:rsidRDefault="007F5B19" w:rsidP="00A2293A">
            <w:pPr>
              <w:rPr>
                <w:rFonts w:ascii="Tahoma" w:hAnsi="Tahoma" w:cs="Tahoma"/>
                <w:sz w:val="20"/>
              </w:rPr>
            </w:pPr>
            <w:r w:rsidRPr="00A93833">
              <w:rPr>
                <w:rFonts w:ascii="Tahoma" w:hAnsi="Tahoma" w:cs="Tahoma"/>
                <w:sz w:val="20"/>
              </w:rPr>
              <w:t>doba plnění</w:t>
            </w:r>
            <w:r w:rsidR="00B81EA7" w:rsidRPr="00A93833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3034" w:type="pct"/>
            <w:shd w:val="clear" w:color="auto" w:fill="auto"/>
            <w:vAlign w:val="center"/>
          </w:tcPr>
          <w:p w14:paraId="54468612" w14:textId="0C17395B" w:rsidR="00497076" w:rsidRPr="00497076" w:rsidRDefault="00497076" w:rsidP="00497076">
            <w:pPr>
              <w:suppressAutoHyphens w:val="0"/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97076">
              <w:rPr>
                <w:rFonts w:ascii="Tahoma" w:hAnsi="Tahoma" w:cs="Tahoma"/>
                <w:b/>
                <w:sz w:val="20"/>
                <w:szCs w:val="20"/>
              </w:rPr>
              <w:t xml:space="preserve">6 měsíců </w:t>
            </w:r>
            <w:r w:rsidRPr="00497076">
              <w:rPr>
                <w:rFonts w:ascii="Tahoma" w:hAnsi="Tahoma" w:cs="Tahoma"/>
                <w:sz w:val="20"/>
                <w:szCs w:val="20"/>
              </w:rPr>
              <w:t>od</w:t>
            </w:r>
            <w:r w:rsidR="00A27CFE">
              <w:rPr>
                <w:rFonts w:ascii="Tahoma" w:hAnsi="Tahoma" w:cs="Tahoma"/>
                <w:sz w:val="20"/>
                <w:szCs w:val="20"/>
              </w:rPr>
              <w:t xml:space="preserve"> podpisu smlouvy </w:t>
            </w:r>
            <w:r w:rsidRPr="00497076">
              <w:rPr>
                <w:rFonts w:ascii="Tahoma" w:hAnsi="Tahoma" w:cs="Tahoma"/>
                <w:sz w:val="20"/>
                <w:szCs w:val="20"/>
              </w:rPr>
              <w:t>– lhůta na zpracování Studie (Studie bude předána odběrateli před zahájením projednávání s dotčenými orgány, komisemi města a zástupci odběratele.</w:t>
            </w:r>
          </w:p>
          <w:p w14:paraId="309244A5" w14:textId="77777777" w:rsidR="00497076" w:rsidRPr="00497076" w:rsidRDefault="00497076" w:rsidP="00497076">
            <w:pPr>
              <w:suppressAutoHyphens w:val="0"/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97076">
              <w:rPr>
                <w:rFonts w:ascii="Tahoma" w:hAnsi="Tahoma" w:cs="Tahoma"/>
                <w:b/>
                <w:sz w:val="20"/>
                <w:szCs w:val="20"/>
              </w:rPr>
              <w:t>3 měsíce</w:t>
            </w:r>
            <w:r w:rsidRPr="00497076">
              <w:rPr>
                <w:rFonts w:ascii="Tahoma" w:hAnsi="Tahoma" w:cs="Tahoma"/>
                <w:sz w:val="20"/>
                <w:szCs w:val="20"/>
              </w:rPr>
              <w:t xml:space="preserve"> na projednávání s dotčenými orgány, komisemi města a zástupci odběratele (tato lhůta je </w:t>
            </w:r>
            <w:proofErr w:type="gramStart"/>
            <w:r w:rsidRPr="00497076">
              <w:rPr>
                <w:rFonts w:ascii="Tahoma" w:hAnsi="Tahoma" w:cs="Tahoma"/>
                <w:sz w:val="20"/>
                <w:szCs w:val="20"/>
              </w:rPr>
              <w:t>odhadní - bude</w:t>
            </w:r>
            <w:proofErr w:type="gramEnd"/>
            <w:r w:rsidRPr="00497076">
              <w:rPr>
                <w:rFonts w:ascii="Tahoma" w:hAnsi="Tahoma" w:cs="Tahoma"/>
                <w:sz w:val="20"/>
                <w:szCs w:val="20"/>
              </w:rPr>
              <w:t xml:space="preserve"> záviset na součinnosti s nimi). </w:t>
            </w:r>
          </w:p>
          <w:p w14:paraId="76603B31" w14:textId="77777777" w:rsidR="00497076" w:rsidRPr="00497076" w:rsidRDefault="00497076" w:rsidP="00497076">
            <w:pPr>
              <w:suppressAutoHyphens w:val="0"/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97076">
              <w:rPr>
                <w:rFonts w:ascii="Tahoma" w:hAnsi="Tahoma" w:cs="Tahoma"/>
                <w:b/>
                <w:sz w:val="20"/>
                <w:szCs w:val="20"/>
              </w:rPr>
              <w:t>1 měsíc</w:t>
            </w:r>
            <w:r w:rsidRPr="00497076">
              <w:rPr>
                <w:rFonts w:ascii="Tahoma" w:hAnsi="Tahoma" w:cs="Tahoma"/>
                <w:sz w:val="20"/>
                <w:szCs w:val="20"/>
              </w:rPr>
              <w:t xml:space="preserve"> (od obdržení stanovisek) na zapracování připomínek do Studie a propočtu </w:t>
            </w:r>
            <w:proofErr w:type="gramStart"/>
            <w:r w:rsidRPr="00497076">
              <w:rPr>
                <w:rFonts w:ascii="Tahoma" w:hAnsi="Tahoma" w:cs="Tahoma"/>
                <w:sz w:val="20"/>
                <w:szCs w:val="20"/>
              </w:rPr>
              <w:t>nákladů - předložení</w:t>
            </w:r>
            <w:proofErr w:type="gramEnd"/>
            <w:r w:rsidRPr="00497076">
              <w:rPr>
                <w:rFonts w:ascii="Tahoma" w:hAnsi="Tahoma" w:cs="Tahoma"/>
                <w:sz w:val="20"/>
                <w:szCs w:val="20"/>
              </w:rPr>
              <w:t xml:space="preserve"> čistopisu Studie.</w:t>
            </w:r>
          </w:p>
          <w:p w14:paraId="663BD314" w14:textId="4E436A81" w:rsidR="00560A94" w:rsidRPr="007636D7" w:rsidRDefault="00560A94" w:rsidP="00497076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29CABAD3" w14:textId="77777777" w:rsidR="00144E29" w:rsidRPr="008A729E" w:rsidRDefault="00144E29" w:rsidP="00171DA6">
      <w:pPr>
        <w:suppressAutoHyphens w:val="0"/>
        <w:rPr>
          <w:rFonts w:ascii="Tahoma" w:hAnsi="Tahoma" w:cs="Tahoma"/>
          <w:b/>
          <w:sz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2"/>
        <w:gridCol w:w="5498"/>
      </w:tblGrid>
      <w:tr w:rsidR="007F5B19" w:rsidRPr="000C7F62" w14:paraId="50FACA78" w14:textId="77777777" w:rsidTr="00A2293A">
        <w:trPr>
          <w:trHeight w:val="454"/>
        </w:trPr>
        <w:tc>
          <w:tcPr>
            <w:tcW w:w="5000" w:type="pct"/>
            <w:gridSpan w:val="2"/>
            <w:shd w:val="solid" w:color="auto" w:fill="auto"/>
            <w:vAlign w:val="center"/>
          </w:tcPr>
          <w:p w14:paraId="616DEBC5" w14:textId="77777777" w:rsidR="007F5B19" w:rsidRPr="00524485" w:rsidRDefault="007F5B19" w:rsidP="007F5B19">
            <w:pPr>
              <w:numPr>
                <w:ilvl w:val="0"/>
                <w:numId w:val="8"/>
              </w:numPr>
              <w:jc w:val="center"/>
              <w:rPr>
                <w:rFonts w:ascii="Tahoma" w:hAnsi="Tahoma" w:cs="Tahoma"/>
                <w:b/>
              </w:rPr>
            </w:pPr>
            <w:r w:rsidRPr="00524485">
              <w:rPr>
                <w:rFonts w:ascii="Tahoma" w:hAnsi="Tahoma" w:cs="Tahoma"/>
                <w:b/>
                <w:sz w:val="22"/>
              </w:rPr>
              <w:t>Kvalifikační předpoklady uchazeče</w:t>
            </w:r>
          </w:p>
        </w:tc>
      </w:tr>
      <w:tr w:rsidR="007F5B19" w:rsidRPr="000C7F62" w14:paraId="54558F18" w14:textId="77777777" w:rsidTr="00873B8A">
        <w:trPr>
          <w:trHeight w:val="982"/>
        </w:trPr>
        <w:tc>
          <w:tcPr>
            <w:tcW w:w="1966" w:type="pct"/>
            <w:shd w:val="clear" w:color="auto" w:fill="auto"/>
            <w:vAlign w:val="center"/>
          </w:tcPr>
          <w:p w14:paraId="403638A2" w14:textId="77777777" w:rsidR="007F5B19" w:rsidRPr="00524485" w:rsidRDefault="007F5B19" w:rsidP="00A2293A">
            <w:pPr>
              <w:rPr>
                <w:rFonts w:ascii="Tahoma" w:hAnsi="Tahoma" w:cs="Tahoma"/>
                <w:sz w:val="20"/>
              </w:rPr>
            </w:pPr>
            <w:r w:rsidRPr="00524485">
              <w:rPr>
                <w:rFonts w:ascii="Tahoma" w:hAnsi="Tahoma" w:cs="Tahoma"/>
                <w:sz w:val="20"/>
              </w:rPr>
              <w:t>kvalifikační předpoklady</w:t>
            </w:r>
            <w:r w:rsidR="00B81EA7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3034" w:type="pct"/>
            <w:shd w:val="clear" w:color="auto" w:fill="auto"/>
            <w:vAlign w:val="center"/>
          </w:tcPr>
          <w:p w14:paraId="7B276CEC" w14:textId="77777777" w:rsidR="007F5B19" w:rsidRPr="00524485" w:rsidRDefault="00700368" w:rsidP="003F5F3A">
            <w:pPr>
              <w:jc w:val="both"/>
              <w:rPr>
                <w:rFonts w:ascii="Tahoma" w:hAnsi="Tahoma" w:cs="Tahoma"/>
                <w:sz w:val="20"/>
              </w:rPr>
            </w:pPr>
            <w:r w:rsidRPr="00524485">
              <w:rPr>
                <w:rFonts w:ascii="Tahoma" w:hAnsi="Tahoma" w:cs="Tahoma"/>
                <w:sz w:val="20"/>
              </w:rPr>
              <w:t>U</w:t>
            </w:r>
            <w:r w:rsidR="007F5B19" w:rsidRPr="00524485">
              <w:rPr>
                <w:rFonts w:ascii="Tahoma" w:hAnsi="Tahoma" w:cs="Tahoma"/>
                <w:sz w:val="20"/>
              </w:rPr>
              <w:t xml:space="preserve">chazeč v rámci nabídky předloží </w:t>
            </w:r>
            <w:r w:rsidR="007F5B19" w:rsidRPr="00524485">
              <w:rPr>
                <w:rFonts w:ascii="Tahoma" w:hAnsi="Tahoma" w:cs="Tahoma"/>
                <w:b/>
                <w:sz w:val="20"/>
              </w:rPr>
              <w:t>v prosté kopii:</w:t>
            </w:r>
          </w:p>
          <w:p w14:paraId="328AA447" w14:textId="77777777" w:rsidR="007F5B19" w:rsidRPr="00524485" w:rsidRDefault="007F5B19" w:rsidP="003F5F3A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0"/>
              </w:rPr>
            </w:pPr>
            <w:r w:rsidRPr="00524485">
              <w:rPr>
                <w:rFonts w:ascii="Tahoma" w:hAnsi="Tahoma" w:cs="Tahoma"/>
                <w:b/>
                <w:sz w:val="20"/>
              </w:rPr>
              <w:t xml:space="preserve">výpis z obchodního rejstříku, </w:t>
            </w:r>
            <w:r w:rsidRPr="00524485">
              <w:rPr>
                <w:rFonts w:ascii="Tahoma" w:hAnsi="Tahoma" w:cs="Tahoma"/>
                <w:sz w:val="20"/>
              </w:rPr>
              <w:t xml:space="preserve">pokud je v něm zapsán, či výpis z jiné obdobné evidence, pokud </w:t>
            </w:r>
            <w:r w:rsidR="001A2696">
              <w:rPr>
                <w:rFonts w:ascii="Tahoma" w:hAnsi="Tahoma" w:cs="Tahoma"/>
                <w:sz w:val="20"/>
              </w:rPr>
              <w:br/>
            </w:r>
            <w:r w:rsidRPr="00524485">
              <w:rPr>
                <w:rFonts w:ascii="Tahoma" w:hAnsi="Tahoma" w:cs="Tahoma"/>
                <w:sz w:val="20"/>
              </w:rPr>
              <w:t>je v ní zapsán,</w:t>
            </w:r>
            <w:r w:rsidR="00C9155B" w:rsidRPr="00524485">
              <w:rPr>
                <w:rFonts w:ascii="Tahoma" w:hAnsi="Tahoma" w:cs="Tahoma"/>
                <w:sz w:val="20"/>
              </w:rPr>
              <w:t xml:space="preserve"> který nesmí být starší 90 dnů k posled</w:t>
            </w:r>
            <w:r w:rsidR="00700368" w:rsidRPr="00524485">
              <w:rPr>
                <w:rFonts w:ascii="Tahoma" w:hAnsi="Tahoma" w:cs="Tahoma"/>
                <w:sz w:val="20"/>
              </w:rPr>
              <w:t>nímu dni lhůty k podání nabídky</w:t>
            </w:r>
            <w:r w:rsidR="006140F7">
              <w:rPr>
                <w:rFonts w:ascii="Tahoma" w:hAnsi="Tahoma" w:cs="Tahoma"/>
                <w:sz w:val="20"/>
              </w:rPr>
              <w:t>;</w:t>
            </w:r>
          </w:p>
          <w:p w14:paraId="5FDE7745" w14:textId="77777777" w:rsidR="007636D7" w:rsidRDefault="007F5B19" w:rsidP="00C52FD9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0"/>
              </w:rPr>
            </w:pPr>
            <w:r w:rsidRPr="00524485">
              <w:rPr>
                <w:rFonts w:ascii="Tahoma" w:hAnsi="Tahoma" w:cs="Tahoma"/>
                <w:b/>
                <w:sz w:val="20"/>
              </w:rPr>
              <w:t>doklad o oprávnění k podnikání</w:t>
            </w:r>
            <w:r w:rsidRPr="00524485">
              <w:rPr>
                <w:rFonts w:ascii="Tahoma" w:hAnsi="Tahoma" w:cs="Tahoma"/>
                <w:sz w:val="20"/>
              </w:rPr>
              <w:t xml:space="preserve"> podle zvláštních právních předpisů v rozsahu odpovídajícím předmětu veřejné zakázky, zejména doklad prokazující příslušné ži</w:t>
            </w:r>
            <w:r w:rsidR="002B17B7" w:rsidRPr="00524485">
              <w:rPr>
                <w:rFonts w:ascii="Tahoma" w:hAnsi="Tahoma" w:cs="Tahoma"/>
                <w:sz w:val="20"/>
              </w:rPr>
              <w:t>vnostenské oprávnění či licenci</w:t>
            </w:r>
            <w:r w:rsidR="006140F7">
              <w:rPr>
                <w:rFonts w:ascii="Tahoma" w:hAnsi="Tahoma" w:cs="Tahoma"/>
                <w:sz w:val="20"/>
              </w:rPr>
              <w:t>;</w:t>
            </w:r>
          </w:p>
          <w:p w14:paraId="0BCD0C17" w14:textId="5D7A6C09" w:rsidR="009B441F" w:rsidRPr="00C52FD9" w:rsidRDefault="009B441F" w:rsidP="00C52FD9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0"/>
              </w:rPr>
            </w:pPr>
            <w:r w:rsidRPr="006B235F">
              <w:rPr>
                <w:rFonts w:ascii="Tahoma" w:hAnsi="Tahoma" w:cs="Tahoma"/>
                <w:b/>
                <w:sz w:val="20"/>
              </w:rPr>
              <w:t>osvědčení o autorizaci</w:t>
            </w:r>
          </w:p>
        </w:tc>
      </w:tr>
      <w:tr w:rsidR="009B441F" w:rsidRPr="000C7F62" w14:paraId="0C105B5D" w14:textId="77777777" w:rsidTr="006B235F">
        <w:trPr>
          <w:trHeight w:val="1789"/>
        </w:trPr>
        <w:tc>
          <w:tcPr>
            <w:tcW w:w="1966" w:type="pct"/>
            <w:shd w:val="clear" w:color="auto" w:fill="auto"/>
            <w:vAlign w:val="center"/>
          </w:tcPr>
          <w:p w14:paraId="46B68FA5" w14:textId="72806D36" w:rsidR="009B441F" w:rsidRPr="00524485" w:rsidRDefault="009B441F" w:rsidP="00A2293A">
            <w:pPr>
              <w:rPr>
                <w:rFonts w:ascii="Tahoma" w:hAnsi="Tahoma" w:cs="Tahoma"/>
                <w:sz w:val="20"/>
              </w:rPr>
            </w:pPr>
            <w:r w:rsidRPr="00262267">
              <w:rPr>
                <w:rFonts w:ascii="Tahoma" w:hAnsi="Tahoma" w:cs="Tahoma"/>
                <w:sz w:val="20"/>
              </w:rPr>
              <w:t>požadovaná kvalifikace</w:t>
            </w:r>
          </w:p>
        </w:tc>
        <w:tc>
          <w:tcPr>
            <w:tcW w:w="3034" w:type="pct"/>
            <w:shd w:val="clear" w:color="auto" w:fill="auto"/>
            <w:vAlign w:val="center"/>
          </w:tcPr>
          <w:p w14:paraId="4EC8A686" w14:textId="0A8D3C56" w:rsidR="00596737" w:rsidRPr="00E76FD7" w:rsidRDefault="009B441F" w:rsidP="009B441F">
            <w:pPr>
              <w:pStyle w:val="Odstavecseseznamem"/>
              <w:numPr>
                <w:ilvl w:val="0"/>
                <w:numId w:val="43"/>
              </w:numPr>
              <w:ind w:left="437" w:hanging="437"/>
              <w:jc w:val="both"/>
              <w:rPr>
                <w:rFonts w:ascii="Tahoma" w:hAnsi="Tahoma" w:cs="Tahoma"/>
                <w:sz w:val="20"/>
              </w:rPr>
            </w:pPr>
            <w:r w:rsidRPr="00E76FD7">
              <w:rPr>
                <w:rFonts w:ascii="Tahoma" w:hAnsi="Tahoma" w:cs="Tahoma"/>
                <w:b/>
                <w:sz w:val="20"/>
              </w:rPr>
              <w:t>Autorizovaný</w:t>
            </w:r>
            <w:r w:rsidR="006B235F" w:rsidRPr="00E76FD7">
              <w:rPr>
                <w:rFonts w:ascii="Tahoma" w:hAnsi="Tahoma" w:cs="Tahoma"/>
                <w:b/>
                <w:sz w:val="20"/>
              </w:rPr>
              <w:t xml:space="preserve"> </w:t>
            </w:r>
            <w:r w:rsidR="00603C43" w:rsidRPr="00E76FD7">
              <w:rPr>
                <w:rFonts w:ascii="Tahoma" w:hAnsi="Tahoma" w:cs="Tahoma"/>
                <w:b/>
                <w:sz w:val="20"/>
              </w:rPr>
              <w:t>architekt</w:t>
            </w:r>
            <w:r w:rsidR="007074E2" w:rsidRPr="00E76FD7">
              <w:rPr>
                <w:rFonts w:ascii="Tahoma" w:hAnsi="Tahoma" w:cs="Tahoma"/>
                <w:b/>
                <w:sz w:val="20"/>
              </w:rPr>
              <w:t xml:space="preserve"> </w:t>
            </w:r>
            <w:r w:rsidR="00320DF8" w:rsidRPr="00E76FD7">
              <w:rPr>
                <w:rFonts w:ascii="Tahoma" w:hAnsi="Tahoma" w:cs="Tahoma"/>
                <w:sz w:val="20"/>
              </w:rPr>
              <w:t>(</w:t>
            </w:r>
            <w:r w:rsidR="007074E2" w:rsidRPr="00E76FD7">
              <w:rPr>
                <w:rFonts w:ascii="Tahoma" w:hAnsi="Tahoma" w:cs="Tahoma"/>
                <w:sz w:val="20"/>
              </w:rPr>
              <w:t>typ autorizace A.0</w:t>
            </w:r>
            <w:r w:rsidR="00320DF8" w:rsidRPr="00E76FD7">
              <w:rPr>
                <w:rFonts w:ascii="Tahoma" w:hAnsi="Tahoma" w:cs="Tahoma"/>
                <w:sz w:val="20"/>
              </w:rPr>
              <w:t xml:space="preserve"> nebo</w:t>
            </w:r>
            <w:r w:rsidR="007074E2" w:rsidRPr="00E76FD7">
              <w:rPr>
                <w:rFonts w:ascii="Tahoma" w:hAnsi="Tahoma" w:cs="Tahoma"/>
                <w:sz w:val="20"/>
              </w:rPr>
              <w:t xml:space="preserve"> A.1)</w:t>
            </w:r>
            <w:r w:rsidR="006B235F" w:rsidRPr="00E76FD7">
              <w:rPr>
                <w:rFonts w:ascii="Tahoma" w:hAnsi="Tahoma" w:cs="Tahoma"/>
                <w:b/>
                <w:sz w:val="20"/>
              </w:rPr>
              <w:t xml:space="preserve"> nebo autorizovaný inženýr</w:t>
            </w:r>
            <w:r w:rsidRPr="00E76FD7">
              <w:rPr>
                <w:rFonts w:ascii="Tahoma" w:hAnsi="Tahoma" w:cs="Tahoma"/>
                <w:sz w:val="20"/>
              </w:rPr>
              <w:t xml:space="preserve"> </w:t>
            </w:r>
            <w:r w:rsidR="007074E2" w:rsidRPr="00E76FD7">
              <w:rPr>
                <w:rFonts w:ascii="Tahoma" w:hAnsi="Tahoma" w:cs="Tahoma"/>
                <w:sz w:val="20"/>
              </w:rPr>
              <w:t xml:space="preserve">(typ autorizace </w:t>
            </w:r>
            <w:r w:rsidR="006257EC" w:rsidRPr="00E76FD7">
              <w:rPr>
                <w:rFonts w:ascii="Tahoma" w:hAnsi="Tahoma" w:cs="Tahoma"/>
                <w:sz w:val="20"/>
              </w:rPr>
              <w:t>IP00 povinně</w:t>
            </w:r>
            <w:r w:rsidR="00320DF8" w:rsidRPr="00E76FD7">
              <w:rPr>
                <w:rFonts w:ascii="Tahoma" w:hAnsi="Tahoma" w:cs="Tahoma"/>
                <w:sz w:val="20"/>
              </w:rPr>
              <w:t>)</w:t>
            </w:r>
          </w:p>
          <w:p w14:paraId="05D264C0" w14:textId="0783573E" w:rsidR="00596737" w:rsidRPr="00E76FD7" w:rsidRDefault="004D0DBA" w:rsidP="00596737">
            <w:pPr>
              <w:pStyle w:val="Odstavecseseznamem"/>
              <w:numPr>
                <w:ilvl w:val="0"/>
                <w:numId w:val="43"/>
              </w:numPr>
              <w:ind w:left="437" w:hanging="437"/>
              <w:jc w:val="both"/>
              <w:rPr>
                <w:rFonts w:ascii="Tahoma" w:hAnsi="Tahoma" w:cs="Tahoma"/>
                <w:sz w:val="20"/>
              </w:rPr>
            </w:pPr>
            <w:r w:rsidRPr="00E76FD7">
              <w:rPr>
                <w:rFonts w:ascii="Tahoma" w:hAnsi="Tahoma" w:cs="Tahoma"/>
                <w:b/>
                <w:sz w:val="20"/>
              </w:rPr>
              <w:t xml:space="preserve">Požadované odborné složení týmu-uchazeč prokáže předložením jmenovitého seznamu členů </w:t>
            </w:r>
            <w:r w:rsidR="00596737" w:rsidRPr="00E76FD7">
              <w:rPr>
                <w:rFonts w:ascii="Tahoma" w:hAnsi="Tahoma" w:cs="Tahoma"/>
                <w:b/>
                <w:sz w:val="20"/>
              </w:rPr>
              <w:t>týmu:</w:t>
            </w:r>
          </w:p>
          <w:p w14:paraId="51020F72" w14:textId="35DF37C5" w:rsidR="009B441F" w:rsidRPr="00E76FD7" w:rsidRDefault="00262267" w:rsidP="00596737">
            <w:pPr>
              <w:pStyle w:val="Odstavecseseznamem"/>
              <w:numPr>
                <w:ilvl w:val="0"/>
                <w:numId w:val="45"/>
              </w:numPr>
              <w:jc w:val="both"/>
              <w:rPr>
                <w:rFonts w:ascii="Tahoma" w:hAnsi="Tahoma" w:cs="Tahoma"/>
                <w:sz w:val="20"/>
              </w:rPr>
            </w:pPr>
            <w:r w:rsidRPr="00E76FD7">
              <w:rPr>
                <w:rFonts w:ascii="Tahoma" w:hAnsi="Tahoma" w:cs="Tahoma"/>
                <w:sz w:val="20"/>
              </w:rPr>
              <w:t>Autorizovaný architekt (typ autorizace A0, A.1)</w:t>
            </w:r>
          </w:p>
          <w:p w14:paraId="43D4AAD6" w14:textId="77777777" w:rsidR="00262267" w:rsidRPr="00E76FD7" w:rsidRDefault="00262267" w:rsidP="00596737">
            <w:pPr>
              <w:pStyle w:val="Odstavecseseznamem"/>
              <w:numPr>
                <w:ilvl w:val="0"/>
                <w:numId w:val="45"/>
              </w:numPr>
              <w:jc w:val="both"/>
              <w:rPr>
                <w:rFonts w:ascii="Tahoma" w:hAnsi="Tahoma" w:cs="Tahoma"/>
                <w:sz w:val="20"/>
              </w:rPr>
            </w:pPr>
            <w:r w:rsidRPr="00E76FD7">
              <w:rPr>
                <w:rFonts w:ascii="Tahoma" w:hAnsi="Tahoma" w:cs="Tahoma"/>
                <w:sz w:val="20"/>
              </w:rPr>
              <w:t>Krajinářský (zahradní) architekt (typ autorizace A.3)</w:t>
            </w:r>
          </w:p>
          <w:p w14:paraId="64B19790" w14:textId="120A7CF8" w:rsidR="00262267" w:rsidRPr="00E76FD7" w:rsidRDefault="00262267" w:rsidP="00596737">
            <w:pPr>
              <w:pStyle w:val="Odstavecseseznamem"/>
              <w:numPr>
                <w:ilvl w:val="0"/>
                <w:numId w:val="45"/>
              </w:numPr>
              <w:jc w:val="both"/>
              <w:rPr>
                <w:rFonts w:ascii="Tahoma" w:hAnsi="Tahoma" w:cs="Tahoma"/>
                <w:sz w:val="20"/>
              </w:rPr>
            </w:pPr>
            <w:r w:rsidRPr="00E76FD7">
              <w:rPr>
                <w:rFonts w:ascii="Tahoma" w:hAnsi="Tahoma" w:cs="Tahoma"/>
                <w:sz w:val="20"/>
              </w:rPr>
              <w:t>Autorizovaný inženýr (typ autorizace IP00</w:t>
            </w:r>
            <w:r w:rsidR="00320DF8" w:rsidRPr="00E76FD7">
              <w:rPr>
                <w:rFonts w:ascii="Tahoma" w:hAnsi="Tahoma" w:cs="Tahoma"/>
                <w:sz w:val="20"/>
              </w:rPr>
              <w:t>)</w:t>
            </w:r>
            <w:r w:rsidRPr="00E76FD7"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CD56E8" w:rsidRPr="000C7F62" w14:paraId="1F8AABAF" w14:textId="77777777" w:rsidTr="00DE45D9">
        <w:trPr>
          <w:trHeight w:val="2310"/>
        </w:trPr>
        <w:tc>
          <w:tcPr>
            <w:tcW w:w="1966" w:type="pct"/>
            <w:shd w:val="clear" w:color="auto" w:fill="auto"/>
            <w:vAlign w:val="center"/>
          </w:tcPr>
          <w:p w14:paraId="715F6328" w14:textId="77777777" w:rsidR="00CD56E8" w:rsidRPr="00524485" w:rsidRDefault="00CD56E8" w:rsidP="00A2293A">
            <w:pPr>
              <w:rPr>
                <w:rFonts w:ascii="Tahoma" w:hAnsi="Tahoma" w:cs="Tahoma"/>
                <w:sz w:val="20"/>
              </w:rPr>
            </w:pPr>
            <w:r w:rsidRPr="00524485">
              <w:rPr>
                <w:rFonts w:ascii="Tahoma" w:hAnsi="Tahoma" w:cs="Tahoma"/>
                <w:sz w:val="20"/>
              </w:rPr>
              <w:t>další podmínky prokazování kvalifikace</w:t>
            </w:r>
            <w:r w:rsidR="00B81EA7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3034" w:type="pct"/>
            <w:shd w:val="clear" w:color="auto" w:fill="auto"/>
            <w:vAlign w:val="center"/>
          </w:tcPr>
          <w:p w14:paraId="736BF4C2" w14:textId="75295F87" w:rsidR="008E3C4A" w:rsidRDefault="001A2696" w:rsidP="006140F7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</w:t>
            </w:r>
            <w:r w:rsidR="00C05115" w:rsidRPr="00524485">
              <w:rPr>
                <w:rFonts w:ascii="Tahoma" w:hAnsi="Tahoma" w:cs="Tahoma"/>
                <w:sz w:val="20"/>
              </w:rPr>
              <w:t>ále uchazeč prokazuje kvalifikaci předložením seznamu realizovaných</w:t>
            </w:r>
            <w:r w:rsidR="00742166">
              <w:rPr>
                <w:rFonts w:ascii="Tahoma" w:hAnsi="Tahoma" w:cs="Tahoma"/>
                <w:sz w:val="20"/>
              </w:rPr>
              <w:t xml:space="preserve"> zakázek</w:t>
            </w:r>
            <w:r w:rsidR="008E3C4A" w:rsidRPr="00524485">
              <w:rPr>
                <w:rFonts w:ascii="Tahoma" w:hAnsi="Tahoma" w:cs="Tahoma"/>
                <w:sz w:val="20"/>
              </w:rPr>
              <w:t>:</w:t>
            </w:r>
          </w:p>
          <w:p w14:paraId="24ECF95D" w14:textId="77777777" w:rsidR="00E0127D" w:rsidRDefault="006B3B0F" w:rsidP="006B3B0F">
            <w:pPr>
              <w:pStyle w:val="Odstavecseseznamem"/>
              <w:widowControl w:val="0"/>
              <w:numPr>
                <w:ilvl w:val="0"/>
                <w:numId w:val="37"/>
              </w:numPr>
              <w:suppressAutoHyphens w:val="0"/>
              <w:spacing w:before="120" w:after="120"/>
              <w:ind w:left="295" w:hanging="295"/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  <w:lang w:eastAsia="cs-CZ"/>
              </w:rPr>
            </w:pPr>
            <w:r w:rsidRPr="00497076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min. 2 akce obdobného charakteru, tzn. </w:t>
            </w:r>
            <w:r w:rsidRPr="00497076">
              <w:rPr>
                <w:rFonts w:ascii="Tahoma" w:hAnsi="Tahoma" w:cs="Tahoma"/>
                <w:sz w:val="18"/>
                <w:szCs w:val="18"/>
              </w:rPr>
              <w:t xml:space="preserve">Studie proveditelnosti záchrany nemovité kulturní památky nebo vypracování PD minimálně v rozsahu pro stavební povolení </w:t>
            </w:r>
            <w:r w:rsidRPr="00497076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za poslední </w:t>
            </w:r>
            <w:r w:rsidRPr="00497076">
              <w:rPr>
                <w:rFonts w:ascii="Tahoma" w:hAnsi="Tahoma" w:cs="Tahoma"/>
                <w:b/>
                <w:sz w:val="18"/>
                <w:szCs w:val="18"/>
              </w:rPr>
              <w:t>tři</w:t>
            </w:r>
            <w:r w:rsidRPr="00497076">
              <w:rPr>
                <w:rFonts w:ascii="Tahoma" w:hAnsi="Tahoma" w:cs="Tahoma"/>
                <w:b/>
                <w:color w:val="00B0F0"/>
                <w:sz w:val="18"/>
                <w:szCs w:val="18"/>
              </w:rPr>
              <w:t xml:space="preserve"> </w:t>
            </w:r>
            <w:r w:rsidRPr="00497076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roky před zahájením zadávacího řízení</w:t>
            </w:r>
            <w:r w:rsidRPr="00497076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(včetně kontaktu na objednatele),</w:t>
            </w:r>
            <w:r w:rsidRPr="006B3B0F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</w:p>
          <w:p w14:paraId="7AE78949" w14:textId="020FA204" w:rsidR="006257EC" w:rsidRPr="006B3B0F" w:rsidRDefault="006257EC" w:rsidP="006257EC">
            <w:pPr>
              <w:pStyle w:val="Odstavecseseznamem"/>
              <w:widowControl w:val="0"/>
              <w:suppressAutoHyphens w:val="0"/>
              <w:spacing w:before="120" w:after="120"/>
              <w:ind w:left="295"/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  <w:lang w:eastAsia="cs-CZ"/>
              </w:rPr>
            </w:pPr>
          </w:p>
        </w:tc>
      </w:tr>
    </w:tbl>
    <w:p w14:paraId="25E91D49" w14:textId="315596AA" w:rsidR="007F5B19" w:rsidRDefault="007F5B19" w:rsidP="004561B1">
      <w:pPr>
        <w:rPr>
          <w:rFonts w:ascii="Calibri" w:hAnsi="Calibri" w:cs="Calibri"/>
          <w:b/>
          <w:sz w:val="36"/>
        </w:rPr>
      </w:pPr>
    </w:p>
    <w:p w14:paraId="7DFEF191" w14:textId="00BC3C67" w:rsidR="000A0B9C" w:rsidRDefault="000A0B9C" w:rsidP="004561B1">
      <w:pPr>
        <w:rPr>
          <w:rFonts w:ascii="Calibri" w:hAnsi="Calibri" w:cs="Calibri"/>
          <w:b/>
          <w:sz w:val="36"/>
        </w:rPr>
      </w:pPr>
    </w:p>
    <w:p w14:paraId="5065E71A" w14:textId="77777777" w:rsidR="00C2656E" w:rsidRPr="008A729E" w:rsidRDefault="00C2656E" w:rsidP="004561B1">
      <w:pPr>
        <w:rPr>
          <w:rFonts w:ascii="Calibri" w:hAnsi="Calibri" w:cs="Calibri"/>
          <w:b/>
          <w:sz w:val="36"/>
        </w:rPr>
      </w:pP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528"/>
        <w:gridCol w:w="12"/>
      </w:tblGrid>
      <w:tr w:rsidR="00CD56E8" w:rsidRPr="006718F5" w14:paraId="79AABEEE" w14:textId="77777777" w:rsidTr="00844282">
        <w:trPr>
          <w:trHeight w:val="454"/>
        </w:trPr>
        <w:tc>
          <w:tcPr>
            <w:tcW w:w="9079" w:type="dxa"/>
            <w:gridSpan w:val="3"/>
            <w:shd w:val="solid" w:color="auto" w:fill="auto"/>
            <w:vAlign w:val="center"/>
          </w:tcPr>
          <w:p w14:paraId="7B1542A5" w14:textId="77777777" w:rsidR="00CD56E8" w:rsidRPr="006718F5" w:rsidRDefault="00CD56E8" w:rsidP="00CD56E8">
            <w:pPr>
              <w:numPr>
                <w:ilvl w:val="0"/>
                <w:numId w:val="8"/>
              </w:numPr>
              <w:jc w:val="center"/>
              <w:rPr>
                <w:rFonts w:ascii="Tahoma" w:hAnsi="Tahoma" w:cs="Tahoma"/>
                <w:b/>
              </w:rPr>
            </w:pPr>
            <w:r w:rsidRPr="006718F5">
              <w:rPr>
                <w:rFonts w:ascii="Tahoma" w:hAnsi="Tahoma" w:cs="Tahoma"/>
                <w:b/>
                <w:sz w:val="22"/>
              </w:rPr>
              <w:lastRenderedPageBreak/>
              <w:t>Obsah nabídky a její podání</w:t>
            </w:r>
          </w:p>
        </w:tc>
      </w:tr>
      <w:tr w:rsidR="00CD56E8" w:rsidRPr="006718F5" w14:paraId="10AAD788" w14:textId="77777777" w:rsidTr="00A67A11">
        <w:trPr>
          <w:gridAfter w:val="1"/>
          <w:wAfter w:w="12" w:type="dxa"/>
          <w:trHeight w:val="3346"/>
        </w:trPr>
        <w:tc>
          <w:tcPr>
            <w:tcW w:w="3539" w:type="dxa"/>
            <w:shd w:val="clear" w:color="auto" w:fill="auto"/>
            <w:vAlign w:val="center"/>
          </w:tcPr>
          <w:p w14:paraId="266BAE91" w14:textId="77777777" w:rsidR="00CD56E8" w:rsidRPr="006718F5" w:rsidRDefault="00127CCE" w:rsidP="00A2293A">
            <w:pPr>
              <w:rPr>
                <w:rFonts w:ascii="Tahoma" w:hAnsi="Tahoma" w:cs="Tahoma"/>
                <w:sz w:val="20"/>
                <w:szCs w:val="20"/>
              </w:rPr>
            </w:pPr>
            <w:r w:rsidRPr="006718F5">
              <w:rPr>
                <w:rFonts w:ascii="Tahoma" w:hAnsi="Tahoma" w:cs="Tahoma"/>
                <w:sz w:val="20"/>
                <w:szCs w:val="20"/>
              </w:rPr>
              <w:t>obsah nabídky</w:t>
            </w:r>
            <w:r w:rsidR="00B81EA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C14BF21" w14:textId="77777777" w:rsidR="00CD56E8" w:rsidRPr="006718F5" w:rsidRDefault="009D39CF" w:rsidP="003F5F3A">
            <w:pPr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718F5">
              <w:rPr>
                <w:rFonts w:ascii="Tahoma" w:hAnsi="Tahoma" w:cs="Tahoma"/>
                <w:sz w:val="20"/>
                <w:szCs w:val="20"/>
              </w:rPr>
              <w:t>n</w:t>
            </w:r>
            <w:r w:rsidR="00127CCE" w:rsidRPr="006718F5">
              <w:rPr>
                <w:rFonts w:ascii="Tahoma" w:hAnsi="Tahoma" w:cs="Tahoma"/>
                <w:sz w:val="20"/>
                <w:szCs w:val="20"/>
              </w:rPr>
              <w:t xml:space="preserve">abídka musí být </w:t>
            </w:r>
            <w:r w:rsidR="00C9155B" w:rsidRPr="006718F5">
              <w:rPr>
                <w:rFonts w:ascii="Tahoma" w:hAnsi="Tahoma" w:cs="Tahoma"/>
                <w:sz w:val="20"/>
                <w:szCs w:val="20"/>
              </w:rPr>
              <w:t xml:space="preserve">zadavateli </w:t>
            </w:r>
            <w:r w:rsidR="00127CCE" w:rsidRPr="006718F5">
              <w:rPr>
                <w:rFonts w:ascii="Tahoma" w:hAnsi="Tahoma" w:cs="Tahoma"/>
                <w:sz w:val="20"/>
                <w:szCs w:val="20"/>
              </w:rPr>
              <w:t xml:space="preserve">podána </w:t>
            </w:r>
            <w:r w:rsidR="00CF69D5" w:rsidRPr="006718F5">
              <w:rPr>
                <w:rFonts w:ascii="Tahoma" w:hAnsi="Tahoma" w:cs="Tahoma"/>
                <w:sz w:val="20"/>
                <w:szCs w:val="20"/>
              </w:rPr>
              <w:t xml:space="preserve">písemně </w:t>
            </w:r>
            <w:r w:rsidR="00127CCE" w:rsidRPr="006718F5">
              <w:rPr>
                <w:rFonts w:ascii="Tahoma" w:hAnsi="Tahoma" w:cs="Tahoma"/>
                <w:sz w:val="20"/>
                <w:szCs w:val="20"/>
              </w:rPr>
              <w:t>v českém</w:t>
            </w:r>
            <w:r w:rsidR="003F5F3A" w:rsidRPr="006718F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27CCE" w:rsidRPr="006718F5">
              <w:rPr>
                <w:rFonts w:ascii="Tahoma" w:hAnsi="Tahoma" w:cs="Tahoma"/>
                <w:sz w:val="20"/>
                <w:szCs w:val="20"/>
              </w:rPr>
              <w:t>jazyce</w:t>
            </w:r>
            <w:r w:rsidR="00C9155B" w:rsidRPr="006718F5">
              <w:rPr>
                <w:rFonts w:ascii="Tahoma" w:hAnsi="Tahoma" w:cs="Tahoma"/>
                <w:sz w:val="20"/>
                <w:szCs w:val="20"/>
              </w:rPr>
              <w:t xml:space="preserve"> a obsahovat:</w:t>
            </w:r>
          </w:p>
          <w:p w14:paraId="12F50F49" w14:textId="77777777" w:rsidR="00C9155B" w:rsidRPr="006718F5" w:rsidRDefault="00C9155B" w:rsidP="0025313B">
            <w:pPr>
              <w:numPr>
                <w:ilvl w:val="0"/>
                <w:numId w:val="20"/>
              </w:numPr>
              <w:ind w:right="-17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718F5">
              <w:rPr>
                <w:rFonts w:ascii="Tahoma" w:hAnsi="Tahoma" w:cs="Tahoma"/>
                <w:sz w:val="20"/>
                <w:szCs w:val="20"/>
              </w:rPr>
              <w:t>cenovou nabídku bez DPH</w:t>
            </w:r>
            <w:r w:rsidR="008E3C4A" w:rsidRPr="006718F5">
              <w:rPr>
                <w:rFonts w:ascii="Tahoma" w:hAnsi="Tahoma" w:cs="Tahoma"/>
                <w:sz w:val="20"/>
                <w:szCs w:val="20"/>
              </w:rPr>
              <w:t xml:space="preserve"> a vč. DPH</w:t>
            </w:r>
            <w:r w:rsidR="00E0127D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5E582322" w14:textId="77777777" w:rsidR="00C9155B" w:rsidRPr="006718F5" w:rsidRDefault="00C9155B" w:rsidP="00C9155B">
            <w:pPr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718F5">
              <w:rPr>
                <w:rFonts w:ascii="Tahoma" w:hAnsi="Tahoma" w:cs="Tahoma"/>
                <w:sz w:val="20"/>
                <w:szCs w:val="20"/>
              </w:rPr>
              <w:t>reference</w:t>
            </w:r>
            <w:r w:rsidR="00E0127D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7648B15B" w14:textId="77777777" w:rsidR="00C9155B" w:rsidRPr="006718F5" w:rsidRDefault="00C9155B" w:rsidP="00A43670">
            <w:pPr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718F5">
              <w:rPr>
                <w:rFonts w:ascii="Tahoma" w:hAnsi="Tahoma" w:cs="Tahoma"/>
                <w:sz w:val="20"/>
                <w:szCs w:val="20"/>
              </w:rPr>
              <w:t xml:space="preserve">doplněný návrh smlouvy o dílo podepsaný </w:t>
            </w:r>
            <w:r w:rsidR="00A43670" w:rsidRPr="006718F5">
              <w:rPr>
                <w:rFonts w:ascii="Tahoma" w:hAnsi="Tahoma" w:cs="Tahoma"/>
                <w:sz w:val="20"/>
                <w:szCs w:val="20"/>
              </w:rPr>
              <w:t>statutárním zástupcem</w:t>
            </w:r>
            <w:r w:rsidR="00E0127D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5DC8E060" w14:textId="77777777" w:rsidR="00CF69D5" w:rsidRPr="006718F5" w:rsidRDefault="00CF69D5" w:rsidP="003F5F3A">
            <w:pPr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6718F5">
              <w:rPr>
                <w:rFonts w:ascii="Tahoma" w:hAnsi="Tahoma" w:cs="Tahoma"/>
                <w:sz w:val="20"/>
                <w:szCs w:val="20"/>
                <w:lang w:eastAsia="cs-CZ"/>
              </w:rPr>
              <w:t xml:space="preserve">nabídka </w:t>
            </w:r>
            <w:r w:rsidR="009D39CF" w:rsidRPr="006718F5">
              <w:rPr>
                <w:rFonts w:ascii="Tahoma" w:hAnsi="Tahoma" w:cs="Tahoma"/>
                <w:sz w:val="20"/>
                <w:szCs w:val="20"/>
                <w:lang w:eastAsia="cs-CZ"/>
              </w:rPr>
              <w:t>bude podána v jednom vyhotovení</w:t>
            </w:r>
            <w:r w:rsidR="00E0127D">
              <w:rPr>
                <w:rFonts w:ascii="Tahoma" w:hAnsi="Tahoma" w:cs="Tahoma"/>
                <w:sz w:val="20"/>
                <w:szCs w:val="20"/>
                <w:lang w:eastAsia="cs-CZ"/>
              </w:rPr>
              <w:t>;</w:t>
            </w:r>
          </w:p>
          <w:p w14:paraId="7E54A780" w14:textId="77777777" w:rsidR="00E0127D" w:rsidRPr="003E034F" w:rsidRDefault="00CF69D5" w:rsidP="003E034F">
            <w:pPr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718F5">
              <w:rPr>
                <w:rFonts w:ascii="Tahoma" w:hAnsi="Tahoma" w:cs="Tahoma"/>
                <w:sz w:val="20"/>
                <w:szCs w:val="20"/>
                <w:lang w:eastAsia="cs-CZ"/>
              </w:rPr>
              <w:t>prvním listem</w:t>
            </w:r>
            <w:r w:rsidRPr="006718F5">
              <w:rPr>
                <w:rFonts w:ascii="Tahoma" w:hAnsi="Tahoma" w:cs="Tahoma"/>
                <w:sz w:val="20"/>
                <w:szCs w:val="20"/>
              </w:rPr>
              <w:t xml:space="preserve"> nabídky bude vyplněný </w:t>
            </w:r>
            <w:r w:rsidRPr="006718F5">
              <w:rPr>
                <w:rFonts w:ascii="Tahoma" w:hAnsi="Tahoma" w:cs="Tahoma"/>
                <w:b/>
                <w:sz w:val="20"/>
                <w:szCs w:val="20"/>
              </w:rPr>
              <w:t>krycí list</w:t>
            </w:r>
            <w:r w:rsidRPr="006718F5">
              <w:rPr>
                <w:rFonts w:ascii="Tahoma" w:hAnsi="Tahoma" w:cs="Tahoma"/>
                <w:sz w:val="20"/>
                <w:szCs w:val="20"/>
              </w:rPr>
              <w:t xml:space="preserve"> nabídky, který je přílohou této výzvy; dále uchazeč předloží </w:t>
            </w:r>
            <w:r w:rsidRPr="006718F5">
              <w:rPr>
                <w:rFonts w:ascii="Tahoma" w:hAnsi="Tahoma" w:cs="Tahoma"/>
                <w:b/>
                <w:sz w:val="20"/>
                <w:szCs w:val="20"/>
              </w:rPr>
              <w:t>dokumenty prokazující splnění kvalifikačních předpokladů,</w:t>
            </w:r>
            <w:r w:rsidRPr="006718F5">
              <w:rPr>
                <w:rFonts w:ascii="Tahoma" w:hAnsi="Tahoma" w:cs="Tahoma"/>
                <w:sz w:val="20"/>
                <w:szCs w:val="20"/>
              </w:rPr>
              <w:t xml:space="preserve"> dále předloží </w:t>
            </w:r>
            <w:r w:rsidR="0036343F" w:rsidRPr="006718F5">
              <w:rPr>
                <w:rFonts w:ascii="Tahoma" w:hAnsi="Tahoma" w:cs="Tahoma"/>
                <w:b/>
                <w:sz w:val="20"/>
                <w:szCs w:val="20"/>
              </w:rPr>
              <w:t>návrh</w:t>
            </w:r>
            <w:r w:rsidRPr="006718F5">
              <w:rPr>
                <w:rFonts w:ascii="Tahoma" w:hAnsi="Tahoma" w:cs="Tahoma"/>
                <w:b/>
                <w:sz w:val="20"/>
                <w:szCs w:val="20"/>
              </w:rPr>
              <w:t xml:space="preserve"> smlouvy</w:t>
            </w:r>
            <w:r w:rsidR="0036343F" w:rsidRPr="006718F5">
              <w:rPr>
                <w:rFonts w:ascii="Tahoma" w:hAnsi="Tahoma" w:cs="Tahoma"/>
                <w:b/>
                <w:sz w:val="20"/>
                <w:szCs w:val="20"/>
              </w:rPr>
              <w:t xml:space="preserve"> o dílo</w:t>
            </w:r>
            <w:r w:rsidR="000066B2" w:rsidRPr="006718F5">
              <w:rPr>
                <w:rFonts w:ascii="Tahoma" w:hAnsi="Tahoma" w:cs="Tahoma"/>
                <w:b/>
                <w:sz w:val="20"/>
                <w:szCs w:val="20"/>
              </w:rPr>
              <w:t xml:space="preserve">, který je nedílnou součástí zadávací dokumentace </w:t>
            </w:r>
            <w:r w:rsidR="009C22C5" w:rsidRPr="006718F5">
              <w:rPr>
                <w:rFonts w:ascii="Tahoma" w:hAnsi="Tahoma" w:cs="Tahoma"/>
                <w:b/>
                <w:sz w:val="20"/>
                <w:szCs w:val="20"/>
              </w:rPr>
              <w:t>podepsaný statutárním zástupcem</w:t>
            </w:r>
            <w:r w:rsidR="00E0127D">
              <w:rPr>
                <w:rFonts w:ascii="Tahoma" w:hAnsi="Tahoma" w:cs="Tahoma"/>
                <w:b/>
                <w:sz w:val="20"/>
                <w:szCs w:val="20"/>
              </w:rPr>
              <w:t>;</w:t>
            </w:r>
          </w:p>
        </w:tc>
      </w:tr>
      <w:tr w:rsidR="00F859AE" w:rsidRPr="006718F5" w14:paraId="496BE22D" w14:textId="77777777" w:rsidTr="00A67A11">
        <w:trPr>
          <w:gridAfter w:val="1"/>
          <w:wAfter w:w="12" w:type="dxa"/>
          <w:trHeight w:val="1891"/>
        </w:trPr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B43F7" w14:textId="77777777" w:rsidR="00676320" w:rsidRPr="006718F5" w:rsidRDefault="00F859AE" w:rsidP="00A2293A">
            <w:pPr>
              <w:rPr>
                <w:rFonts w:ascii="Tahoma" w:hAnsi="Tahoma" w:cs="Tahoma"/>
                <w:sz w:val="20"/>
                <w:szCs w:val="20"/>
              </w:rPr>
            </w:pPr>
            <w:r w:rsidRPr="006718F5">
              <w:rPr>
                <w:rFonts w:ascii="Tahoma" w:hAnsi="Tahoma" w:cs="Tahoma"/>
                <w:sz w:val="20"/>
                <w:szCs w:val="20"/>
              </w:rPr>
              <w:t>podání nabídky</w:t>
            </w:r>
            <w:r w:rsidR="00B81EA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4B9293" w14:textId="14555524" w:rsidR="009E6D69" w:rsidRPr="002F71E6" w:rsidRDefault="009E6D69" w:rsidP="009E6D69">
            <w:pPr>
              <w:numPr>
                <w:ilvl w:val="0"/>
                <w:numId w:val="12"/>
              </w:num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nabídka bude podána v uzavřené obálce označené </w:t>
            </w:r>
            <w:r w:rsidRPr="00542022">
              <w:rPr>
                <w:rFonts w:ascii="Calibri" w:hAnsi="Calibri"/>
                <w:b/>
                <w:szCs w:val="22"/>
              </w:rPr>
              <w:t>názvem uchazeče</w:t>
            </w:r>
            <w:r>
              <w:rPr>
                <w:rFonts w:ascii="Calibri" w:hAnsi="Calibri"/>
                <w:szCs w:val="22"/>
              </w:rPr>
              <w:t xml:space="preserve"> a textem </w:t>
            </w:r>
            <w:r w:rsidRPr="008E7EFA">
              <w:rPr>
                <w:rFonts w:ascii="Calibri" w:hAnsi="Calibri"/>
                <w:b/>
                <w:szCs w:val="22"/>
              </w:rPr>
              <w:t>„</w:t>
            </w:r>
            <w:r>
              <w:rPr>
                <w:rFonts w:ascii="Calibri" w:hAnsi="Calibri"/>
                <w:b/>
                <w:szCs w:val="22"/>
              </w:rPr>
              <w:t>Studie proveditelnosti záchrany nemovité kulturní památky Sochorovy vily – NEOTVÍRAT“</w:t>
            </w:r>
          </w:p>
          <w:p w14:paraId="4143004C" w14:textId="77777777" w:rsidR="009E6D69" w:rsidRDefault="009E6D69" w:rsidP="009E6D69">
            <w:pPr>
              <w:numPr>
                <w:ilvl w:val="0"/>
                <w:numId w:val="12"/>
              </w:numPr>
              <w:rPr>
                <w:rFonts w:ascii="Calibri" w:hAnsi="Calibri"/>
                <w:szCs w:val="22"/>
              </w:rPr>
            </w:pPr>
            <w:r w:rsidRPr="002F71E6">
              <w:rPr>
                <w:rFonts w:ascii="Calibri" w:hAnsi="Calibri"/>
                <w:szCs w:val="22"/>
              </w:rPr>
              <w:t>Místem pro podání nabídek (ve lhůtě pro podání nabídek) je Městský úřad ve Dvoře Králové nad Labem, náměstí T. G. Masaryka, čp. 38 (podatelna), a to v pracovní dny</w:t>
            </w:r>
            <w:r>
              <w:rPr>
                <w:rFonts w:ascii="Calibri" w:hAnsi="Calibri"/>
                <w:szCs w:val="22"/>
              </w:rPr>
              <w:t>:</w:t>
            </w:r>
          </w:p>
          <w:p w14:paraId="426F36DB" w14:textId="77777777" w:rsidR="009E6D69" w:rsidRDefault="009E6D69" w:rsidP="009E6D69">
            <w:pPr>
              <w:numPr>
                <w:ilvl w:val="0"/>
                <w:numId w:val="12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PO, ST  8:00 – 17:00 hod.</w:t>
            </w:r>
          </w:p>
          <w:p w14:paraId="3F9841D5" w14:textId="77777777" w:rsidR="009E6D69" w:rsidRDefault="009E6D69" w:rsidP="009E6D69">
            <w:pPr>
              <w:numPr>
                <w:ilvl w:val="0"/>
                <w:numId w:val="12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ÚT, </w:t>
            </w:r>
            <w:proofErr w:type="gramStart"/>
            <w:r>
              <w:rPr>
                <w:rFonts w:ascii="Calibri" w:hAnsi="Calibri"/>
                <w:szCs w:val="22"/>
              </w:rPr>
              <w:t>ČT  8</w:t>
            </w:r>
            <w:proofErr w:type="gramEnd"/>
            <w:r>
              <w:rPr>
                <w:rFonts w:ascii="Calibri" w:hAnsi="Calibri"/>
                <w:szCs w:val="22"/>
              </w:rPr>
              <w:t>:00 – 15:00 hod.</w:t>
            </w:r>
          </w:p>
          <w:p w14:paraId="4F224CCA" w14:textId="77777777" w:rsidR="009E6D69" w:rsidRDefault="009E6D69" w:rsidP="009E6D69">
            <w:pPr>
              <w:numPr>
                <w:ilvl w:val="0"/>
                <w:numId w:val="12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PÁ        8:00 </w:t>
            </w:r>
            <w:proofErr w:type="gramStart"/>
            <w:r>
              <w:rPr>
                <w:rFonts w:ascii="Calibri" w:hAnsi="Calibri"/>
                <w:szCs w:val="22"/>
              </w:rPr>
              <w:t>-  13:3</w:t>
            </w:r>
            <w:r w:rsidRPr="002F71E6">
              <w:rPr>
                <w:rFonts w:ascii="Calibri" w:hAnsi="Calibri"/>
                <w:szCs w:val="22"/>
              </w:rPr>
              <w:t>0</w:t>
            </w:r>
            <w:proofErr w:type="gramEnd"/>
            <w:r w:rsidRPr="002F71E6">
              <w:rPr>
                <w:rFonts w:ascii="Calibri" w:hAnsi="Calibri"/>
                <w:szCs w:val="22"/>
              </w:rPr>
              <w:t xml:space="preserve"> hodin</w:t>
            </w:r>
            <w:r>
              <w:rPr>
                <w:rFonts w:ascii="Calibri" w:hAnsi="Calibri"/>
                <w:szCs w:val="22"/>
              </w:rPr>
              <w:t xml:space="preserve"> </w:t>
            </w:r>
          </w:p>
          <w:p w14:paraId="71E8B500" w14:textId="77777777" w:rsidR="009E6D69" w:rsidRPr="009E6D69" w:rsidRDefault="009E6D69" w:rsidP="009E6D69">
            <w:pPr>
              <w:numPr>
                <w:ilvl w:val="0"/>
                <w:numId w:val="12"/>
              </w:numPr>
              <w:rPr>
                <w:rFonts w:ascii="Calibri" w:hAnsi="Calibri"/>
                <w:szCs w:val="22"/>
              </w:rPr>
            </w:pPr>
            <w:r w:rsidRPr="009E6D69">
              <w:rPr>
                <w:rFonts w:ascii="Calibri" w:hAnsi="Calibri"/>
                <w:szCs w:val="22"/>
              </w:rPr>
              <w:t>otevírání obálek je neveřejné</w:t>
            </w:r>
          </w:p>
          <w:p w14:paraId="0774B61E" w14:textId="77777777" w:rsidR="009E6D69" w:rsidRDefault="009E6D69" w:rsidP="009E6D69">
            <w:pPr>
              <w:numPr>
                <w:ilvl w:val="0"/>
                <w:numId w:val="12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nabídky doručené zadavateli po uplynutí této lhůty nebudou otevřeny a nebudou zahrnuty do hodnocení. Včasnost doručení doporučenou poštou je rizikem uchazeče (rozhodující je termín převzetí nabídky zadavatelem)</w:t>
            </w:r>
          </w:p>
          <w:p w14:paraId="3047B15C" w14:textId="00D45A07" w:rsidR="008024F7" w:rsidRPr="00D54F2D" w:rsidRDefault="008024F7" w:rsidP="009E6D69">
            <w:pPr>
              <w:pStyle w:val="ZkladntextIMP1"/>
              <w:spacing w:line="240" w:lineRule="auto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76320" w:rsidRPr="006718F5" w14:paraId="582B5ECA" w14:textId="77777777" w:rsidTr="006133E1">
        <w:trPr>
          <w:gridAfter w:val="1"/>
          <w:wAfter w:w="12" w:type="dxa"/>
          <w:trHeight w:val="679"/>
        </w:trPr>
        <w:tc>
          <w:tcPr>
            <w:tcW w:w="3539" w:type="dxa"/>
            <w:shd w:val="clear" w:color="auto" w:fill="D6E3BC"/>
            <w:vAlign w:val="center"/>
          </w:tcPr>
          <w:p w14:paraId="4AD0A453" w14:textId="0B512273" w:rsidR="00676320" w:rsidRPr="006718F5" w:rsidRDefault="001A7261" w:rsidP="00552C1E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</w:t>
            </w:r>
            <w:r w:rsidR="00676320" w:rsidRPr="006718F5">
              <w:rPr>
                <w:rFonts w:ascii="Tahoma" w:hAnsi="Tahoma" w:cs="Tahoma"/>
                <w:b/>
                <w:sz w:val="20"/>
                <w:szCs w:val="20"/>
              </w:rPr>
              <w:t>ačátek lhůty pro podání nabídek</w:t>
            </w:r>
            <w:r w:rsidR="00A67A11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13CE509" w14:textId="339BE1A8" w:rsidR="00676320" w:rsidRPr="008037F8" w:rsidRDefault="00600C45" w:rsidP="00873B8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93833">
              <w:rPr>
                <w:rFonts w:ascii="Tahoma" w:hAnsi="Tahoma" w:cs="Tahoma"/>
                <w:b/>
                <w:sz w:val="20"/>
                <w:szCs w:val="20"/>
              </w:rPr>
              <w:t>03</w:t>
            </w:r>
            <w:r w:rsidR="002C6709" w:rsidRPr="00A93833">
              <w:rPr>
                <w:rFonts w:ascii="Tahoma" w:hAnsi="Tahoma" w:cs="Tahoma"/>
                <w:b/>
                <w:sz w:val="20"/>
                <w:szCs w:val="20"/>
              </w:rPr>
              <w:t>.0</w:t>
            </w:r>
            <w:r w:rsidRPr="00A93833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A43670" w:rsidRPr="00A93833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3E3D36" w:rsidRPr="00A93833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873B8A" w:rsidRPr="00A93833"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</w:tr>
      <w:tr w:rsidR="00384332" w:rsidRPr="006718F5" w14:paraId="1EDB98C4" w14:textId="77777777" w:rsidTr="00844282">
        <w:trPr>
          <w:gridAfter w:val="1"/>
          <w:wAfter w:w="12" w:type="dxa"/>
          <w:trHeight w:val="567"/>
        </w:trPr>
        <w:tc>
          <w:tcPr>
            <w:tcW w:w="3539" w:type="dxa"/>
            <w:shd w:val="clear" w:color="auto" w:fill="D6E3BC"/>
            <w:vAlign w:val="center"/>
          </w:tcPr>
          <w:p w14:paraId="7B589195" w14:textId="7B5843B0" w:rsidR="00384332" w:rsidRPr="006718F5" w:rsidRDefault="00384332" w:rsidP="00552C1E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Prohlídka místa plnění: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FD5F9C4" w14:textId="2AC5F513" w:rsidR="00384332" w:rsidRPr="00A93833" w:rsidRDefault="00600C45" w:rsidP="00D21D2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93833">
              <w:rPr>
                <w:rFonts w:ascii="Tahoma" w:hAnsi="Tahoma" w:cs="Tahoma"/>
                <w:b/>
                <w:sz w:val="20"/>
                <w:szCs w:val="20"/>
              </w:rPr>
              <w:t>10</w:t>
            </w:r>
            <w:r w:rsidR="00384332" w:rsidRPr="00A93833">
              <w:rPr>
                <w:rFonts w:ascii="Tahoma" w:hAnsi="Tahoma" w:cs="Tahoma"/>
                <w:b/>
                <w:sz w:val="20"/>
                <w:szCs w:val="20"/>
              </w:rPr>
              <w:t>.0</w:t>
            </w:r>
            <w:r w:rsidRPr="00A93833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384332" w:rsidRPr="00A93833">
              <w:rPr>
                <w:rFonts w:ascii="Tahoma" w:hAnsi="Tahoma" w:cs="Tahoma"/>
                <w:b/>
                <w:sz w:val="20"/>
                <w:szCs w:val="20"/>
              </w:rPr>
              <w:t>.2025</w:t>
            </w:r>
            <w:r w:rsidR="00AC3D6B" w:rsidRPr="00A93833">
              <w:rPr>
                <w:rFonts w:ascii="Tahoma" w:hAnsi="Tahoma" w:cs="Tahoma"/>
                <w:b/>
                <w:sz w:val="20"/>
                <w:szCs w:val="20"/>
              </w:rPr>
              <w:t xml:space="preserve"> v </w:t>
            </w:r>
            <w:r w:rsidR="00080806" w:rsidRPr="00A93833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Pr="00A93833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AC3D6B" w:rsidRPr="00A93833">
              <w:rPr>
                <w:rFonts w:ascii="Tahoma" w:hAnsi="Tahoma" w:cs="Tahoma"/>
                <w:b/>
                <w:sz w:val="20"/>
                <w:szCs w:val="20"/>
              </w:rPr>
              <w:t xml:space="preserve">. 00 hod., </w:t>
            </w:r>
            <w:r w:rsidR="00AC3D6B" w:rsidRPr="00A93833">
              <w:rPr>
                <w:rFonts w:ascii="Tahoma" w:hAnsi="Tahoma" w:cs="Tahoma"/>
                <w:sz w:val="20"/>
                <w:szCs w:val="20"/>
              </w:rPr>
              <w:t>Spojených národů 1620</w:t>
            </w:r>
          </w:p>
        </w:tc>
      </w:tr>
      <w:tr w:rsidR="00676320" w:rsidRPr="006718F5" w14:paraId="5E25D1C0" w14:textId="77777777" w:rsidTr="00844282">
        <w:trPr>
          <w:gridAfter w:val="1"/>
          <w:wAfter w:w="12" w:type="dxa"/>
          <w:trHeight w:val="567"/>
        </w:trPr>
        <w:tc>
          <w:tcPr>
            <w:tcW w:w="3539" w:type="dxa"/>
            <w:shd w:val="clear" w:color="auto" w:fill="D6E3BC"/>
            <w:vAlign w:val="center"/>
          </w:tcPr>
          <w:p w14:paraId="12E04107" w14:textId="0D74B1D5" w:rsidR="00676320" w:rsidRPr="006718F5" w:rsidRDefault="001A7261" w:rsidP="00552C1E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</w:t>
            </w:r>
            <w:r w:rsidR="00676320" w:rsidRPr="006718F5">
              <w:rPr>
                <w:rFonts w:ascii="Tahoma" w:hAnsi="Tahoma" w:cs="Tahoma"/>
                <w:b/>
                <w:sz w:val="20"/>
                <w:szCs w:val="20"/>
              </w:rPr>
              <w:t>onec lhůty pro podání nabídek</w:t>
            </w:r>
            <w:r w:rsidR="00A67A11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02B749F" w14:textId="4E1561E7" w:rsidR="00676320" w:rsidRPr="00A93833" w:rsidRDefault="000A0B9C" w:rsidP="00D21D2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93833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600C45" w:rsidRPr="00A93833">
              <w:rPr>
                <w:rFonts w:ascii="Tahoma" w:hAnsi="Tahoma" w:cs="Tahoma"/>
                <w:b/>
                <w:sz w:val="20"/>
                <w:szCs w:val="20"/>
              </w:rPr>
              <w:t>8</w:t>
            </w:r>
            <w:r w:rsidRPr="00A93833">
              <w:rPr>
                <w:rFonts w:ascii="Tahoma" w:hAnsi="Tahoma" w:cs="Tahoma"/>
                <w:b/>
                <w:sz w:val="20"/>
                <w:szCs w:val="20"/>
              </w:rPr>
              <w:t xml:space="preserve">. </w:t>
            </w:r>
            <w:r w:rsidR="00955B17" w:rsidRPr="00A93833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600C45" w:rsidRPr="00A93833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A43670" w:rsidRPr="00A93833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3E3D36" w:rsidRPr="00A93833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873B8A" w:rsidRPr="00A93833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BF4ED9" w:rsidRPr="00A93833">
              <w:rPr>
                <w:rFonts w:ascii="Tahoma" w:hAnsi="Tahoma" w:cs="Tahoma"/>
                <w:b/>
                <w:sz w:val="20"/>
                <w:szCs w:val="20"/>
              </w:rPr>
              <w:t xml:space="preserve"> do </w:t>
            </w:r>
            <w:r w:rsidR="00080806" w:rsidRPr="00A93833">
              <w:rPr>
                <w:rFonts w:ascii="Tahoma" w:hAnsi="Tahoma" w:cs="Tahoma"/>
                <w:b/>
                <w:sz w:val="20"/>
                <w:szCs w:val="20"/>
              </w:rPr>
              <w:t>9</w:t>
            </w:r>
            <w:r w:rsidR="00BF4ED9" w:rsidRPr="00A93833">
              <w:rPr>
                <w:rFonts w:ascii="Tahoma" w:hAnsi="Tahoma" w:cs="Tahoma"/>
                <w:b/>
                <w:sz w:val="20"/>
                <w:szCs w:val="20"/>
              </w:rPr>
              <w:t>:00 hod.</w:t>
            </w:r>
          </w:p>
        </w:tc>
      </w:tr>
      <w:tr w:rsidR="00676320" w:rsidRPr="006718F5" w14:paraId="5C0DE826" w14:textId="77777777" w:rsidTr="007A640F">
        <w:trPr>
          <w:gridAfter w:val="1"/>
          <w:wAfter w:w="12" w:type="dxa"/>
          <w:trHeight w:val="2080"/>
        </w:trPr>
        <w:tc>
          <w:tcPr>
            <w:tcW w:w="3539" w:type="dxa"/>
            <w:shd w:val="clear" w:color="auto" w:fill="auto"/>
            <w:vAlign w:val="center"/>
          </w:tcPr>
          <w:p w14:paraId="6BEC925B" w14:textId="77777777" w:rsidR="00676320" w:rsidRPr="000A0B9C" w:rsidRDefault="00676320" w:rsidP="00A2293A">
            <w:pPr>
              <w:rPr>
                <w:rFonts w:ascii="Tahoma" w:hAnsi="Tahoma" w:cs="Tahoma"/>
                <w:sz w:val="20"/>
                <w:szCs w:val="20"/>
              </w:rPr>
            </w:pPr>
            <w:r w:rsidRPr="000A0B9C">
              <w:rPr>
                <w:rFonts w:ascii="Tahoma" w:hAnsi="Tahoma" w:cs="Tahoma"/>
                <w:sz w:val="20"/>
                <w:szCs w:val="20"/>
              </w:rPr>
              <w:t>zadávací lhůta</w:t>
            </w:r>
            <w:r w:rsidR="00A67A11" w:rsidRPr="000A0B9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DB7A491" w14:textId="77777777" w:rsidR="00676320" w:rsidRPr="000A0B9C" w:rsidRDefault="00700368" w:rsidP="00C52FD9">
            <w:pPr>
              <w:pStyle w:val="Odstavecseseznamem"/>
              <w:numPr>
                <w:ilvl w:val="0"/>
                <w:numId w:val="27"/>
              </w:numPr>
              <w:ind w:left="3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A0B9C">
              <w:rPr>
                <w:rFonts w:ascii="Tahoma" w:hAnsi="Tahoma" w:cs="Tahoma"/>
                <w:sz w:val="20"/>
                <w:szCs w:val="20"/>
              </w:rPr>
              <w:t>z</w:t>
            </w:r>
            <w:r w:rsidR="00676320" w:rsidRPr="000A0B9C">
              <w:rPr>
                <w:rFonts w:ascii="Tahoma" w:hAnsi="Tahoma" w:cs="Tahoma"/>
                <w:sz w:val="20"/>
                <w:szCs w:val="20"/>
              </w:rPr>
              <w:t>adávací lhůtou se rozumí doba, po kterou jsou uchazeči svými</w:t>
            </w:r>
            <w:r w:rsidRPr="000A0B9C">
              <w:rPr>
                <w:rFonts w:ascii="Tahoma" w:hAnsi="Tahoma" w:cs="Tahoma"/>
                <w:sz w:val="20"/>
                <w:szCs w:val="20"/>
              </w:rPr>
              <w:t xml:space="preserve"> nabídkami vázáni</w:t>
            </w:r>
            <w:r w:rsidR="001B5368" w:rsidRPr="000A0B9C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39314417" w14:textId="77777777" w:rsidR="00676320" w:rsidRPr="000A0B9C" w:rsidRDefault="00700368" w:rsidP="00C52FD9">
            <w:pPr>
              <w:pStyle w:val="Odstavecseseznamem"/>
              <w:numPr>
                <w:ilvl w:val="0"/>
                <w:numId w:val="27"/>
              </w:numPr>
              <w:ind w:left="3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A0B9C">
              <w:rPr>
                <w:rFonts w:ascii="Tahoma" w:hAnsi="Tahoma" w:cs="Tahoma"/>
                <w:sz w:val="20"/>
                <w:szCs w:val="20"/>
              </w:rPr>
              <w:t>t</w:t>
            </w:r>
            <w:r w:rsidR="00676320" w:rsidRPr="000A0B9C">
              <w:rPr>
                <w:rFonts w:ascii="Tahoma" w:hAnsi="Tahoma" w:cs="Tahoma"/>
                <w:sz w:val="20"/>
                <w:szCs w:val="20"/>
              </w:rPr>
              <w:t>ato lhůta činí 30 kalendářních dní a počíná běžet dnem následujícím po dni, kdy b</w:t>
            </w:r>
            <w:r w:rsidRPr="000A0B9C">
              <w:rPr>
                <w:rFonts w:ascii="Tahoma" w:hAnsi="Tahoma" w:cs="Tahoma"/>
                <w:sz w:val="20"/>
                <w:szCs w:val="20"/>
              </w:rPr>
              <w:t xml:space="preserve">yly otevřeny obálky </w:t>
            </w:r>
            <w:r w:rsidR="00A67A11" w:rsidRPr="000A0B9C">
              <w:rPr>
                <w:rFonts w:ascii="Tahoma" w:hAnsi="Tahoma" w:cs="Tahoma"/>
                <w:sz w:val="20"/>
                <w:szCs w:val="20"/>
              </w:rPr>
              <w:br/>
            </w:r>
            <w:r w:rsidRPr="000A0B9C">
              <w:rPr>
                <w:rFonts w:ascii="Tahoma" w:hAnsi="Tahoma" w:cs="Tahoma"/>
                <w:sz w:val="20"/>
                <w:szCs w:val="20"/>
              </w:rPr>
              <w:t>s nabídkami</w:t>
            </w:r>
            <w:r w:rsidR="001B5368" w:rsidRPr="000A0B9C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320DF21C" w14:textId="77777777" w:rsidR="00676320" w:rsidRPr="000A0B9C" w:rsidRDefault="00700368" w:rsidP="00C52FD9">
            <w:pPr>
              <w:pStyle w:val="Odstavecseseznamem"/>
              <w:numPr>
                <w:ilvl w:val="0"/>
                <w:numId w:val="27"/>
              </w:numPr>
              <w:ind w:left="325"/>
              <w:jc w:val="both"/>
              <w:rPr>
                <w:rFonts w:ascii="Tahoma" w:hAnsi="Tahoma" w:cs="Tahoma"/>
                <w:sz w:val="20"/>
              </w:rPr>
            </w:pPr>
            <w:r w:rsidRPr="000A0B9C">
              <w:rPr>
                <w:rFonts w:ascii="Tahoma" w:hAnsi="Tahoma" w:cs="Tahoma"/>
                <w:sz w:val="20"/>
                <w:szCs w:val="20"/>
              </w:rPr>
              <w:t>u</w:t>
            </w:r>
            <w:r w:rsidR="00676320" w:rsidRPr="000A0B9C">
              <w:rPr>
                <w:rFonts w:ascii="Tahoma" w:hAnsi="Tahoma" w:cs="Tahoma"/>
                <w:sz w:val="20"/>
                <w:szCs w:val="20"/>
              </w:rPr>
              <w:t>chazeči, jehož nabídka byla vybrána jako nejv</w:t>
            </w:r>
            <w:r w:rsidR="00FD7E08" w:rsidRPr="000A0B9C">
              <w:rPr>
                <w:rFonts w:ascii="Tahoma" w:hAnsi="Tahoma" w:cs="Tahoma"/>
                <w:sz w:val="20"/>
                <w:szCs w:val="20"/>
              </w:rPr>
              <w:t>ý</w:t>
            </w:r>
            <w:r w:rsidR="00676320" w:rsidRPr="000A0B9C">
              <w:rPr>
                <w:rFonts w:ascii="Tahoma" w:hAnsi="Tahoma" w:cs="Tahoma"/>
                <w:sz w:val="20"/>
                <w:szCs w:val="20"/>
              </w:rPr>
              <w:t>hodnější, se tato lhůta prodlužuje do uzavření smlouvy, nejvýše však o další</w:t>
            </w:r>
            <w:r w:rsidRPr="000A0B9C">
              <w:rPr>
                <w:rFonts w:ascii="Tahoma" w:hAnsi="Tahoma" w:cs="Tahoma"/>
                <w:sz w:val="20"/>
                <w:szCs w:val="20"/>
              </w:rPr>
              <w:t>ch 30 kalendářních dnů</w:t>
            </w:r>
            <w:r w:rsidR="00410609" w:rsidRPr="000A0B9C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</w:tbl>
    <w:p w14:paraId="35201EED" w14:textId="2C4F33AE" w:rsidR="000A0B9C" w:rsidRDefault="000A0B9C" w:rsidP="00171DA6">
      <w:pPr>
        <w:rPr>
          <w:rFonts w:ascii="Tahoma" w:hAnsi="Tahoma" w:cs="Tahoma"/>
          <w:b/>
        </w:rPr>
      </w:pPr>
    </w:p>
    <w:p w14:paraId="757E5BEC" w14:textId="565A7F33" w:rsidR="000A0B9C" w:rsidRDefault="000A0B9C" w:rsidP="00171DA6">
      <w:pPr>
        <w:rPr>
          <w:rFonts w:ascii="Tahoma" w:hAnsi="Tahoma" w:cs="Tahoma"/>
          <w:b/>
        </w:rPr>
      </w:pPr>
    </w:p>
    <w:p w14:paraId="68CEACE7" w14:textId="5BCC10E7" w:rsidR="00E76FD7" w:rsidRDefault="00E76FD7" w:rsidP="00171DA6">
      <w:pPr>
        <w:rPr>
          <w:rFonts w:ascii="Tahoma" w:hAnsi="Tahoma" w:cs="Tahoma"/>
          <w:b/>
        </w:rPr>
      </w:pPr>
    </w:p>
    <w:p w14:paraId="3EB158D7" w14:textId="34AA11AA" w:rsidR="00E76FD7" w:rsidRDefault="00E76FD7" w:rsidP="00171DA6">
      <w:pPr>
        <w:rPr>
          <w:rFonts w:ascii="Tahoma" w:hAnsi="Tahoma" w:cs="Tahoma"/>
          <w:b/>
        </w:rPr>
      </w:pPr>
    </w:p>
    <w:p w14:paraId="7B746D43" w14:textId="77777777" w:rsidR="00E76FD7" w:rsidRPr="006718F5" w:rsidRDefault="00E76FD7" w:rsidP="00171DA6">
      <w:pPr>
        <w:rPr>
          <w:rFonts w:ascii="Tahoma" w:hAnsi="Tahoma" w:cs="Tahoma"/>
          <w:b/>
        </w:rPr>
      </w:pPr>
      <w:bookmarkStart w:id="3" w:name="_GoBack"/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2"/>
        <w:gridCol w:w="270"/>
        <w:gridCol w:w="5498"/>
      </w:tblGrid>
      <w:tr w:rsidR="00BE2E0D" w:rsidRPr="006718F5" w14:paraId="7E169016" w14:textId="77777777" w:rsidTr="00AB2623">
        <w:trPr>
          <w:gridAfter w:val="2"/>
          <w:wAfter w:w="3183" w:type="pct"/>
          <w:trHeight w:val="454"/>
        </w:trPr>
        <w:tc>
          <w:tcPr>
            <w:tcW w:w="1817" w:type="pct"/>
            <w:shd w:val="solid" w:color="auto" w:fill="auto"/>
            <w:vAlign w:val="center"/>
          </w:tcPr>
          <w:p w14:paraId="2559B8E3" w14:textId="77777777" w:rsidR="00BE2E0D" w:rsidRPr="006718F5" w:rsidRDefault="00BE2E0D" w:rsidP="00A2293A">
            <w:pPr>
              <w:numPr>
                <w:ilvl w:val="0"/>
                <w:numId w:val="8"/>
              </w:numPr>
              <w:jc w:val="center"/>
              <w:rPr>
                <w:rFonts w:ascii="Tahoma" w:hAnsi="Tahoma" w:cs="Tahoma"/>
                <w:b/>
              </w:rPr>
            </w:pPr>
            <w:r w:rsidRPr="006718F5">
              <w:rPr>
                <w:rFonts w:ascii="Tahoma" w:hAnsi="Tahoma" w:cs="Tahoma"/>
                <w:b/>
                <w:sz w:val="22"/>
              </w:rPr>
              <w:lastRenderedPageBreak/>
              <w:t>Hodnocení</w:t>
            </w:r>
            <w:r w:rsidRPr="006718F5">
              <w:rPr>
                <w:rFonts w:ascii="Tahoma" w:hAnsi="Tahoma" w:cs="Tahoma"/>
                <w:b/>
              </w:rPr>
              <w:t xml:space="preserve"> nabídek</w:t>
            </w:r>
          </w:p>
        </w:tc>
      </w:tr>
      <w:tr w:rsidR="00AB2623" w:rsidRPr="006718F5" w14:paraId="39C640B4" w14:textId="77777777" w:rsidTr="000A0B9C">
        <w:trPr>
          <w:trHeight w:val="1214"/>
        </w:trPr>
        <w:tc>
          <w:tcPr>
            <w:tcW w:w="1966" w:type="pct"/>
            <w:gridSpan w:val="2"/>
            <w:shd w:val="clear" w:color="auto" w:fill="auto"/>
            <w:vAlign w:val="center"/>
          </w:tcPr>
          <w:p w14:paraId="4F7F24D3" w14:textId="05AD0958" w:rsidR="00AB2623" w:rsidRDefault="00AB2623" w:rsidP="00AB2623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szCs w:val="22"/>
              </w:rPr>
              <w:t>způsob hodnocení</w:t>
            </w:r>
          </w:p>
        </w:tc>
        <w:tc>
          <w:tcPr>
            <w:tcW w:w="3034" w:type="pct"/>
            <w:shd w:val="clear" w:color="auto" w:fill="auto"/>
            <w:vAlign w:val="center"/>
          </w:tcPr>
          <w:p w14:paraId="5A4C212D" w14:textId="77777777" w:rsidR="00AB2623" w:rsidRDefault="00AB2623" w:rsidP="00AB2623">
            <w:pPr>
              <w:numPr>
                <w:ilvl w:val="0"/>
                <w:numId w:val="12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hodnotící komise provede otevření obálek, posouzení kvalifikace, posouzení nabídek</w:t>
            </w:r>
          </w:p>
          <w:p w14:paraId="35A19BA2" w14:textId="77777777" w:rsidR="00AB2623" w:rsidRDefault="00AB2623" w:rsidP="00AB2623">
            <w:pPr>
              <w:numPr>
                <w:ilvl w:val="0"/>
                <w:numId w:val="12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otevírání obálek je neveřejné</w:t>
            </w:r>
          </w:p>
          <w:p w14:paraId="5BB49508" w14:textId="77777777" w:rsidR="00AB2623" w:rsidRPr="00E34B83" w:rsidRDefault="00AB2623" w:rsidP="00AB2623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CD212B" w:rsidRPr="006718F5" w14:paraId="167CCC79" w14:textId="77777777" w:rsidTr="000A0B9C">
        <w:trPr>
          <w:trHeight w:val="977"/>
        </w:trPr>
        <w:tc>
          <w:tcPr>
            <w:tcW w:w="1966" w:type="pct"/>
            <w:gridSpan w:val="2"/>
            <w:shd w:val="clear" w:color="auto" w:fill="auto"/>
            <w:vAlign w:val="center"/>
          </w:tcPr>
          <w:p w14:paraId="711596F9" w14:textId="3D25AA2E" w:rsidR="00CD212B" w:rsidRDefault="00CD212B" w:rsidP="00CD212B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hodnotící kritérium</w:t>
            </w:r>
          </w:p>
        </w:tc>
        <w:tc>
          <w:tcPr>
            <w:tcW w:w="3034" w:type="pct"/>
            <w:shd w:val="clear" w:color="auto" w:fill="auto"/>
            <w:vAlign w:val="center"/>
          </w:tcPr>
          <w:p w14:paraId="68FE686C" w14:textId="77777777" w:rsidR="00CD212B" w:rsidRPr="00A40262" w:rsidRDefault="00CD212B" w:rsidP="00CD212B">
            <w:pPr>
              <w:numPr>
                <w:ilvl w:val="0"/>
                <w:numId w:val="12"/>
              </w:num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j</w:t>
            </w:r>
            <w:r w:rsidRPr="00A40262">
              <w:rPr>
                <w:rFonts w:ascii="Calibri" w:hAnsi="Calibri"/>
                <w:b/>
                <w:szCs w:val="22"/>
              </w:rPr>
              <w:t>ediným hodnotícím kritériem je nejnižší nabídková cena</w:t>
            </w:r>
            <w:r>
              <w:rPr>
                <w:rFonts w:ascii="Calibri" w:hAnsi="Calibri"/>
                <w:b/>
                <w:szCs w:val="22"/>
              </w:rPr>
              <w:t xml:space="preserve"> bez daně z přidané hodnoty</w:t>
            </w:r>
          </w:p>
          <w:p w14:paraId="644DC49E" w14:textId="77777777" w:rsidR="00CD212B" w:rsidRDefault="00CD212B" w:rsidP="00CD212B">
            <w:pPr>
              <w:rPr>
                <w:rFonts w:ascii="Calibri" w:hAnsi="Calibri"/>
                <w:szCs w:val="22"/>
              </w:rPr>
            </w:pPr>
          </w:p>
        </w:tc>
      </w:tr>
    </w:tbl>
    <w:p w14:paraId="3052F058" w14:textId="77777777" w:rsidR="00BE2E0D" w:rsidRPr="004561B1" w:rsidRDefault="00BE2E0D" w:rsidP="00767DA4">
      <w:pPr>
        <w:ind w:left="357"/>
        <w:rPr>
          <w:rFonts w:ascii="Tahoma" w:hAnsi="Tahoma" w:cs="Tahoma"/>
          <w:b/>
          <w:sz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2"/>
        <w:gridCol w:w="5498"/>
      </w:tblGrid>
      <w:tr w:rsidR="00A40262" w:rsidRPr="006718F5" w14:paraId="0B31C3CD" w14:textId="77777777" w:rsidTr="00A2293A">
        <w:trPr>
          <w:trHeight w:val="454"/>
        </w:trPr>
        <w:tc>
          <w:tcPr>
            <w:tcW w:w="5000" w:type="pct"/>
            <w:gridSpan w:val="2"/>
            <w:shd w:val="solid" w:color="auto" w:fill="auto"/>
            <w:vAlign w:val="center"/>
          </w:tcPr>
          <w:p w14:paraId="78DB2BF1" w14:textId="77777777" w:rsidR="00A40262" w:rsidRPr="006718F5" w:rsidRDefault="00A40262" w:rsidP="00A2293A">
            <w:pPr>
              <w:numPr>
                <w:ilvl w:val="0"/>
                <w:numId w:val="8"/>
              </w:num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718F5">
              <w:rPr>
                <w:rFonts w:ascii="Tahoma" w:hAnsi="Tahoma" w:cs="Tahoma"/>
                <w:b/>
                <w:sz w:val="22"/>
                <w:szCs w:val="22"/>
              </w:rPr>
              <w:t>Další podmínky a informace k veřejné zakázce</w:t>
            </w:r>
          </w:p>
        </w:tc>
      </w:tr>
      <w:tr w:rsidR="00A40262" w:rsidRPr="006718F5" w14:paraId="719B8268" w14:textId="77777777" w:rsidTr="004C4181">
        <w:trPr>
          <w:trHeight w:val="4043"/>
        </w:trPr>
        <w:tc>
          <w:tcPr>
            <w:tcW w:w="1966" w:type="pct"/>
            <w:shd w:val="clear" w:color="auto" w:fill="auto"/>
            <w:vAlign w:val="center"/>
          </w:tcPr>
          <w:p w14:paraId="0F313DB5" w14:textId="77777777" w:rsidR="00A40262" w:rsidRPr="006718F5" w:rsidRDefault="00CF0A11" w:rsidP="00A2293A">
            <w:pPr>
              <w:rPr>
                <w:rFonts w:ascii="Tahoma" w:hAnsi="Tahoma" w:cs="Tahoma"/>
              </w:rPr>
            </w:pPr>
            <w:r w:rsidRPr="006718F5">
              <w:rPr>
                <w:rFonts w:ascii="Tahoma" w:hAnsi="Tahoma" w:cs="Tahoma"/>
                <w:sz w:val="20"/>
              </w:rPr>
              <w:t>další podmínky</w:t>
            </w:r>
          </w:p>
        </w:tc>
        <w:tc>
          <w:tcPr>
            <w:tcW w:w="3034" w:type="pct"/>
            <w:shd w:val="clear" w:color="auto" w:fill="auto"/>
            <w:vAlign w:val="center"/>
          </w:tcPr>
          <w:p w14:paraId="6F18FF00" w14:textId="77777777" w:rsidR="00A40262" w:rsidRPr="006718F5" w:rsidRDefault="009D39CF" w:rsidP="004C4181">
            <w:pPr>
              <w:pStyle w:val="Odstavecseseznamem"/>
              <w:numPr>
                <w:ilvl w:val="0"/>
                <w:numId w:val="28"/>
              </w:numPr>
              <w:ind w:left="295"/>
              <w:jc w:val="both"/>
              <w:rPr>
                <w:rFonts w:ascii="Tahoma" w:hAnsi="Tahoma" w:cs="Tahoma"/>
                <w:sz w:val="20"/>
              </w:rPr>
            </w:pPr>
            <w:r w:rsidRPr="006718F5">
              <w:rPr>
                <w:rFonts w:ascii="Tahoma" w:hAnsi="Tahoma" w:cs="Tahoma"/>
                <w:sz w:val="20"/>
              </w:rPr>
              <w:t>n</w:t>
            </w:r>
            <w:r w:rsidR="00CF0A11" w:rsidRPr="006718F5">
              <w:rPr>
                <w:rFonts w:ascii="Tahoma" w:hAnsi="Tahoma" w:cs="Tahoma"/>
                <w:sz w:val="20"/>
              </w:rPr>
              <w:t>áklady spojené s účastí uchazeče v zadávacím řízení té</w:t>
            </w:r>
            <w:r w:rsidRPr="006718F5">
              <w:rPr>
                <w:rFonts w:ascii="Tahoma" w:hAnsi="Tahoma" w:cs="Tahoma"/>
                <w:sz w:val="20"/>
              </w:rPr>
              <w:t>to veřejné zakázky nese uchazeč</w:t>
            </w:r>
            <w:r w:rsidR="004C4181">
              <w:rPr>
                <w:rFonts w:ascii="Tahoma" w:hAnsi="Tahoma" w:cs="Tahoma"/>
                <w:sz w:val="20"/>
              </w:rPr>
              <w:t>;</w:t>
            </w:r>
          </w:p>
          <w:p w14:paraId="2CFB9052" w14:textId="77777777" w:rsidR="00663874" w:rsidRPr="006718F5" w:rsidRDefault="00CF0A11" w:rsidP="004C4181">
            <w:pPr>
              <w:pStyle w:val="Odstavecseseznamem"/>
              <w:numPr>
                <w:ilvl w:val="0"/>
                <w:numId w:val="28"/>
              </w:numPr>
              <w:ind w:left="295"/>
              <w:jc w:val="both"/>
              <w:rPr>
                <w:rFonts w:ascii="Tahoma" w:hAnsi="Tahoma" w:cs="Tahoma"/>
                <w:sz w:val="20"/>
              </w:rPr>
            </w:pPr>
            <w:r w:rsidRPr="004C4181">
              <w:rPr>
                <w:rFonts w:ascii="Tahoma" w:hAnsi="Tahoma" w:cs="Tahoma"/>
                <w:sz w:val="20"/>
              </w:rPr>
              <w:t>uchazeči jsou v době před podáním nabídky oprávněni žádat vysvětlení nebo</w:t>
            </w:r>
            <w:r w:rsidR="002F37D8" w:rsidRPr="004C4181">
              <w:rPr>
                <w:rFonts w:ascii="Tahoma" w:hAnsi="Tahoma" w:cs="Tahoma"/>
                <w:sz w:val="20"/>
              </w:rPr>
              <w:t xml:space="preserve"> doplnění zadávacích podmínek; ž</w:t>
            </w:r>
            <w:r w:rsidRPr="004C4181">
              <w:rPr>
                <w:rFonts w:ascii="Tahoma" w:hAnsi="Tahoma" w:cs="Tahoma"/>
                <w:sz w:val="20"/>
              </w:rPr>
              <w:t>ádosti dle tohoto odstavce m</w:t>
            </w:r>
            <w:r w:rsidR="004C4181">
              <w:rPr>
                <w:rFonts w:ascii="Tahoma" w:hAnsi="Tahoma" w:cs="Tahoma"/>
                <w:sz w:val="20"/>
              </w:rPr>
              <w:t>usí</w:t>
            </w:r>
            <w:r w:rsidRPr="004C4181">
              <w:rPr>
                <w:rFonts w:ascii="Tahoma" w:hAnsi="Tahoma" w:cs="Tahoma"/>
                <w:sz w:val="20"/>
              </w:rPr>
              <w:t xml:space="preserve"> být učiněny </w:t>
            </w:r>
            <w:r w:rsidR="00FD7E08" w:rsidRPr="004C4181">
              <w:rPr>
                <w:rFonts w:ascii="Tahoma" w:hAnsi="Tahoma" w:cs="Tahoma"/>
                <w:sz w:val="20"/>
              </w:rPr>
              <w:t>elektronicky</w:t>
            </w:r>
            <w:r w:rsidR="0078252E" w:rsidRPr="004C4181">
              <w:rPr>
                <w:rFonts w:ascii="Tahoma" w:hAnsi="Tahoma" w:cs="Tahoma"/>
                <w:sz w:val="20"/>
              </w:rPr>
              <w:t xml:space="preserve"> prostřednictvím profilu zadavatele</w:t>
            </w:r>
            <w:r w:rsidR="00B03797">
              <w:rPr>
                <w:rFonts w:ascii="Tahoma" w:hAnsi="Tahoma" w:cs="Tahoma"/>
                <w:sz w:val="20"/>
              </w:rPr>
              <w:t xml:space="preserve"> </w:t>
            </w:r>
            <w:r w:rsidR="00B03797" w:rsidRPr="00BF4DD2">
              <w:rPr>
                <w:rFonts w:ascii="Tahoma" w:hAnsi="Tahoma" w:cs="Tahoma"/>
                <w:sz w:val="20"/>
              </w:rPr>
              <w:t>E-ZAK</w:t>
            </w:r>
            <w:r w:rsidRPr="004C4181">
              <w:rPr>
                <w:rFonts w:ascii="Tahoma" w:hAnsi="Tahoma" w:cs="Tahoma"/>
                <w:sz w:val="20"/>
              </w:rPr>
              <w:t>, na žádosti podané ji</w:t>
            </w:r>
            <w:r w:rsidR="009D39CF" w:rsidRPr="004C4181">
              <w:rPr>
                <w:rFonts w:ascii="Tahoma" w:hAnsi="Tahoma" w:cs="Tahoma"/>
                <w:sz w:val="20"/>
              </w:rPr>
              <w:t xml:space="preserve">ným způsobem nebude brán </w:t>
            </w:r>
            <w:r w:rsidR="009D39CF" w:rsidRPr="006718F5">
              <w:rPr>
                <w:rFonts w:ascii="Tahoma" w:hAnsi="Tahoma" w:cs="Tahoma"/>
                <w:sz w:val="20"/>
              </w:rPr>
              <w:t>zřetel</w:t>
            </w:r>
            <w:r w:rsidR="004C4181">
              <w:rPr>
                <w:rFonts w:ascii="Tahoma" w:hAnsi="Tahoma" w:cs="Tahoma"/>
                <w:sz w:val="20"/>
              </w:rPr>
              <w:t>;</w:t>
            </w:r>
          </w:p>
          <w:p w14:paraId="49DC743A" w14:textId="77777777" w:rsidR="009D39CF" w:rsidRPr="004C4181" w:rsidRDefault="00663874" w:rsidP="004C4181">
            <w:pPr>
              <w:pStyle w:val="Odstavecseseznamem"/>
              <w:numPr>
                <w:ilvl w:val="0"/>
                <w:numId w:val="28"/>
              </w:numPr>
              <w:ind w:left="295"/>
              <w:jc w:val="both"/>
              <w:rPr>
                <w:rFonts w:ascii="Tahoma" w:hAnsi="Tahoma" w:cs="Tahoma"/>
                <w:b/>
                <w:sz w:val="20"/>
              </w:rPr>
            </w:pPr>
            <w:r w:rsidRPr="004C4181">
              <w:rPr>
                <w:rFonts w:ascii="Tahoma" w:hAnsi="Tahoma" w:cs="Tahoma"/>
                <w:b/>
                <w:sz w:val="20"/>
              </w:rPr>
              <w:t>u</w:t>
            </w:r>
            <w:r w:rsidR="009D39CF" w:rsidRPr="004C4181">
              <w:rPr>
                <w:rFonts w:ascii="Tahoma" w:hAnsi="Tahoma" w:cs="Tahoma"/>
                <w:b/>
                <w:sz w:val="20"/>
              </w:rPr>
              <w:t xml:space="preserve">chazeč je oprávněn požadovat doplnění </w:t>
            </w:r>
            <w:r w:rsidR="004C4181">
              <w:rPr>
                <w:rFonts w:ascii="Tahoma" w:hAnsi="Tahoma" w:cs="Tahoma"/>
                <w:b/>
                <w:sz w:val="20"/>
              </w:rPr>
              <w:br/>
            </w:r>
            <w:r w:rsidR="009D39CF" w:rsidRPr="004C4181">
              <w:rPr>
                <w:rFonts w:ascii="Tahoma" w:hAnsi="Tahoma" w:cs="Tahoma"/>
                <w:b/>
                <w:sz w:val="20"/>
              </w:rPr>
              <w:t xml:space="preserve">či vysvětlení zadávacích podmínek veřejné zakázky; zadavatel </w:t>
            </w:r>
            <w:r w:rsidR="00A43670" w:rsidRPr="004C4181">
              <w:rPr>
                <w:rFonts w:ascii="Tahoma" w:hAnsi="Tahoma" w:cs="Tahoma"/>
                <w:b/>
                <w:sz w:val="20"/>
              </w:rPr>
              <w:t xml:space="preserve">doručí </w:t>
            </w:r>
            <w:r w:rsidR="009D39CF" w:rsidRPr="004C4181">
              <w:rPr>
                <w:rFonts w:ascii="Tahoma" w:hAnsi="Tahoma" w:cs="Tahoma"/>
                <w:b/>
                <w:sz w:val="20"/>
              </w:rPr>
              <w:t xml:space="preserve">odpověď na žádost </w:t>
            </w:r>
            <w:r w:rsidR="004C4181">
              <w:rPr>
                <w:rFonts w:ascii="Tahoma" w:hAnsi="Tahoma" w:cs="Tahoma"/>
                <w:b/>
                <w:sz w:val="20"/>
              </w:rPr>
              <w:br/>
            </w:r>
            <w:r w:rsidR="009D39CF" w:rsidRPr="004C4181">
              <w:rPr>
                <w:rFonts w:ascii="Tahoma" w:hAnsi="Tahoma" w:cs="Tahoma"/>
                <w:b/>
                <w:sz w:val="20"/>
              </w:rPr>
              <w:t xml:space="preserve">o vysvětlení v rámci </w:t>
            </w:r>
            <w:r w:rsidR="00A43670" w:rsidRPr="004C4181">
              <w:rPr>
                <w:rFonts w:ascii="Tahoma" w:hAnsi="Tahoma" w:cs="Tahoma"/>
                <w:b/>
                <w:sz w:val="20"/>
              </w:rPr>
              <w:t>d</w:t>
            </w:r>
            <w:r w:rsidR="009D39CF" w:rsidRPr="004C4181">
              <w:rPr>
                <w:rFonts w:ascii="Tahoma" w:hAnsi="Tahoma" w:cs="Tahoma"/>
                <w:b/>
                <w:sz w:val="20"/>
              </w:rPr>
              <w:t>odatečných informací</w:t>
            </w:r>
            <w:r w:rsidR="00A43670" w:rsidRPr="004C4181">
              <w:rPr>
                <w:rFonts w:ascii="Tahoma" w:hAnsi="Tahoma" w:cs="Tahoma"/>
                <w:b/>
                <w:sz w:val="20"/>
              </w:rPr>
              <w:t xml:space="preserve"> </w:t>
            </w:r>
            <w:r w:rsidR="004C4181">
              <w:rPr>
                <w:rFonts w:ascii="Tahoma" w:hAnsi="Tahoma" w:cs="Tahoma"/>
                <w:b/>
                <w:sz w:val="20"/>
              </w:rPr>
              <w:br/>
            </w:r>
            <w:r w:rsidR="00FD7E08" w:rsidRPr="004C4181">
              <w:rPr>
                <w:rFonts w:ascii="Tahoma" w:hAnsi="Tahoma" w:cs="Tahoma"/>
                <w:b/>
                <w:sz w:val="20"/>
              </w:rPr>
              <w:t>na profilu zadavatele E-ZAK</w:t>
            </w:r>
            <w:r w:rsidR="00276F02" w:rsidRPr="004C4181">
              <w:rPr>
                <w:rFonts w:ascii="Tahoma" w:hAnsi="Tahoma" w:cs="Tahoma"/>
                <w:b/>
                <w:sz w:val="20"/>
              </w:rPr>
              <w:t>.</w:t>
            </w:r>
            <w:r w:rsidR="00666008" w:rsidRPr="004C4181">
              <w:rPr>
                <w:rFonts w:ascii="Tahoma" w:hAnsi="Tahoma" w:cs="Tahoma"/>
                <w:b/>
                <w:sz w:val="20"/>
              </w:rPr>
              <w:t xml:space="preserve"> </w:t>
            </w:r>
            <w:r w:rsidR="0062052F" w:rsidRPr="004C4181">
              <w:rPr>
                <w:rFonts w:ascii="Tahoma" w:hAnsi="Tahoma" w:cs="Tahoma"/>
                <w:b/>
                <w:sz w:val="20"/>
              </w:rPr>
              <w:t>T</w:t>
            </w:r>
            <w:r w:rsidR="009D39CF" w:rsidRPr="004C4181">
              <w:rPr>
                <w:rFonts w:ascii="Tahoma" w:hAnsi="Tahoma" w:cs="Tahoma"/>
                <w:b/>
                <w:sz w:val="20"/>
              </w:rPr>
              <w:t xml:space="preserve">ímto způsobem </w:t>
            </w:r>
            <w:r w:rsidR="00A43670" w:rsidRPr="004C4181">
              <w:rPr>
                <w:rFonts w:ascii="Tahoma" w:hAnsi="Tahoma" w:cs="Tahoma"/>
                <w:b/>
                <w:sz w:val="20"/>
              </w:rPr>
              <w:t xml:space="preserve">oznámí </w:t>
            </w:r>
            <w:r w:rsidR="009D39CF" w:rsidRPr="004C4181">
              <w:rPr>
                <w:rFonts w:ascii="Tahoma" w:hAnsi="Tahoma" w:cs="Tahoma"/>
                <w:b/>
                <w:sz w:val="20"/>
              </w:rPr>
              <w:t xml:space="preserve">zadavatel dodatečné informace </w:t>
            </w:r>
            <w:r w:rsidR="004C4181">
              <w:rPr>
                <w:rFonts w:ascii="Tahoma" w:hAnsi="Tahoma" w:cs="Tahoma"/>
                <w:b/>
                <w:sz w:val="20"/>
              </w:rPr>
              <w:br/>
            </w:r>
            <w:r w:rsidR="009D39CF" w:rsidRPr="004C4181">
              <w:rPr>
                <w:rFonts w:ascii="Tahoma" w:hAnsi="Tahoma" w:cs="Tahoma"/>
                <w:b/>
                <w:sz w:val="20"/>
              </w:rPr>
              <w:t>i z vlastního podnětu</w:t>
            </w:r>
            <w:r w:rsidR="004C4181" w:rsidRPr="004C4181">
              <w:rPr>
                <w:rFonts w:ascii="Tahoma" w:hAnsi="Tahoma" w:cs="Tahoma"/>
                <w:b/>
                <w:sz w:val="20"/>
              </w:rPr>
              <w:t>;</w:t>
            </w:r>
          </w:p>
          <w:p w14:paraId="2963B821" w14:textId="77777777" w:rsidR="00854CAA" w:rsidRPr="006718F5" w:rsidRDefault="00854CAA" w:rsidP="004C4181">
            <w:pPr>
              <w:pStyle w:val="Odstavecseseznamem"/>
              <w:numPr>
                <w:ilvl w:val="0"/>
                <w:numId w:val="28"/>
              </w:numPr>
              <w:ind w:left="295"/>
              <w:jc w:val="both"/>
              <w:rPr>
                <w:rFonts w:ascii="Tahoma" w:hAnsi="Tahoma" w:cs="Tahoma"/>
                <w:b/>
              </w:rPr>
            </w:pPr>
            <w:r w:rsidRPr="004C4181">
              <w:rPr>
                <w:rFonts w:ascii="Tahoma" w:hAnsi="Tahoma" w:cs="Tahoma"/>
                <w:b/>
                <w:sz w:val="20"/>
              </w:rPr>
              <w:t>zadavatel je oprávněn kdykoliv v jeho průběhu zadávací řízení zrušit</w:t>
            </w:r>
            <w:r w:rsidR="004C4181">
              <w:rPr>
                <w:rFonts w:ascii="Tahoma" w:hAnsi="Tahoma" w:cs="Tahoma"/>
                <w:b/>
                <w:sz w:val="20"/>
              </w:rPr>
              <w:t>;</w:t>
            </w:r>
          </w:p>
        </w:tc>
      </w:tr>
    </w:tbl>
    <w:p w14:paraId="75E6C75D" w14:textId="2115390F" w:rsidR="00767DA4" w:rsidRDefault="00767DA4">
      <w:pPr>
        <w:rPr>
          <w:rFonts w:ascii="Tahoma" w:hAnsi="Tahoma" w:cs="Tahoma"/>
        </w:rPr>
      </w:pPr>
    </w:p>
    <w:p w14:paraId="463AAD2B" w14:textId="541237B7" w:rsidR="009F77B5" w:rsidRDefault="009F77B5">
      <w:pPr>
        <w:rPr>
          <w:rFonts w:ascii="Tahoma" w:hAnsi="Tahoma" w:cs="Tahoma"/>
        </w:rPr>
      </w:pPr>
    </w:p>
    <w:p w14:paraId="59F0534D" w14:textId="73B8996B" w:rsidR="009F77B5" w:rsidRDefault="009F77B5">
      <w:pPr>
        <w:rPr>
          <w:rFonts w:ascii="Tahoma" w:hAnsi="Tahoma" w:cs="Tahoma"/>
        </w:rPr>
      </w:pPr>
    </w:p>
    <w:p w14:paraId="0BE2A605" w14:textId="1107C2F2" w:rsidR="009F77B5" w:rsidRDefault="009F77B5">
      <w:pPr>
        <w:rPr>
          <w:rFonts w:ascii="Tahoma" w:hAnsi="Tahoma" w:cs="Tahoma"/>
        </w:rPr>
      </w:pPr>
    </w:p>
    <w:p w14:paraId="71CE6912" w14:textId="77777777" w:rsidR="009F77B5" w:rsidRPr="006718F5" w:rsidRDefault="009F77B5">
      <w:pPr>
        <w:rPr>
          <w:rFonts w:ascii="Tahoma" w:hAnsi="Tahoma" w:cs="Tahoma"/>
        </w:rPr>
      </w:pPr>
    </w:p>
    <w:p w14:paraId="317B3718" w14:textId="702A7E53" w:rsidR="008363EE" w:rsidRPr="006257EC" w:rsidRDefault="0066216D">
      <w:pPr>
        <w:rPr>
          <w:rFonts w:ascii="Tahoma" w:hAnsi="Tahoma" w:cs="Tahoma"/>
          <w:color w:val="FF0000"/>
          <w:sz w:val="20"/>
        </w:rPr>
      </w:pPr>
      <w:r>
        <w:rPr>
          <w:rFonts w:ascii="Tahoma" w:hAnsi="Tahoma" w:cs="Tahoma"/>
          <w:sz w:val="20"/>
        </w:rPr>
        <w:t>v</w:t>
      </w:r>
      <w:r w:rsidR="004C4181">
        <w:rPr>
          <w:rFonts w:ascii="Tahoma" w:hAnsi="Tahoma" w:cs="Tahoma"/>
          <w:sz w:val="20"/>
        </w:rPr>
        <w:t xml:space="preserve">e </w:t>
      </w:r>
      <w:r w:rsidR="005D4FE1" w:rsidRPr="006718F5">
        <w:rPr>
          <w:rFonts w:ascii="Tahoma" w:hAnsi="Tahoma" w:cs="Tahoma"/>
          <w:sz w:val="20"/>
        </w:rPr>
        <w:t>Dv</w:t>
      </w:r>
      <w:r w:rsidR="004C4181">
        <w:rPr>
          <w:rFonts w:ascii="Tahoma" w:hAnsi="Tahoma" w:cs="Tahoma"/>
          <w:sz w:val="20"/>
        </w:rPr>
        <w:t>oře</w:t>
      </w:r>
      <w:r w:rsidR="008363EE" w:rsidRPr="006718F5">
        <w:rPr>
          <w:rFonts w:ascii="Tahoma" w:hAnsi="Tahoma" w:cs="Tahoma"/>
          <w:sz w:val="20"/>
        </w:rPr>
        <w:t xml:space="preserve"> Králové nad Labem dne </w:t>
      </w:r>
      <w:r w:rsidR="00DA6FC9">
        <w:rPr>
          <w:rFonts w:ascii="Tahoma" w:hAnsi="Tahoma" w:cs="Tahoma"/>
          <w:sz w:val="20"/>
        </w:rPr>
        <w:t>03.06</w:t>
      </w:r>
      <w:r w:rsidR="00FD7E08" w:rsidRPr="008037F8">
        <w:rPr>
          <w:rFonts w:ascii="Tahoma" w:hAnsi="Tahoma" w:cs="Tahoma"/>
          <w:sz w:val="20"/>
        </w:rPr>
        <w:t>.</w:t>
      </w:r>
      <w:r w:rsidR="001E7390" w:rsidRPr="008037F8">
        <w:rPr>
          <w:rFonts w:ascii="Tahoma" w:hAnsi="Tahoma" w:cs="Tahoma"/>
          <w:sz w:val="20"/>
        </w:rPr>
        <w:t>0</w:t>
      </w:r>
      <w:r w:rsidR="00580882" w:rsidRPr="008037F8">
        <w:rPr>
          <w:rFonts w:ascii="Tahoma" w:hAnsi="Tahoma" w:cs="Tahoma"/>
          <w:sz w:val="20"/>
        </w:rPr>
        <w:t>0</w:t>
      </w:r>
      <w:r w:rsidR="00663874" w:rsidRPr="008037F8">
        <w:rPr>
          <w:rFonts w:ascii="Tahoma" w:hAnsi="Tahoma" w:cs="Tahoma"/>
          <w:sz w:val="20"/>
        </w:rPr>
        <w:t>.</w:t>
      </w:r>
      <w:r w:rsidR="00D21D2E" w:rsidRPr="008037F8">
        <w:rPr>
          <w:rFonts w:ascii="Tahoma" w:hAnsi="Tahoma" w:cs="Tahoma"/>
          <w:sz w:val="20"/>
        </w:rPr>
        <w:t>20</w:t>
      </w:r>
      <w:r w:rsidR="00FD7E08" w:rsidRPr="008037F8">
        <w:rPr>
          <w:rFonts w:ascii="Tahoma" w:hAnsi="Tahoma" w:cs="Tahoma"/>
          <w:sz w:val="20"/>
        </w:rPr>
        <w:t>2</w:t>
      </w:r>
      <w:r w:rsidRPr="008037F8">
        <w:rPr>
          <w:rFonts w:ascii="Tahoma" w:hAnsi="Tahoma" w:cs="Tahoma"/>
          <w:sz w:val="20"/>
        </w:rPr>
        <w:t>5</w:t>
      </w:r>
    </w:p>
    <w:p w14:paraId="5EFD5461" w14:textId="77777777" w:rsidR="00CF0A11" w:rsidRDefault="00CF0A11">
      <w:pPr>
        <w:rPr>
          <w:rFonts w:ascii="Tahoma" w:hAnsi="Tahoma" w:cs="Tahoma"/>
          <w:sz w:val="20"/>
        </w:rPr>
      </w:pPr>
    </w:p>
    <w:p w14:paraId="037654FA" w14:textId="77777777" w:rsidR="00953AA8" w:rsidRDefault="00953AA8">
      <w:pPr>
        <w:rPr>
          <w:rFonts w:ascii="Tahoma" w:hAnsi="Tahoma" w:cs="Tahoma"/>
          <w:sz w:val="20"/>
        </w:rPr>
      </w:pPr>
    </w:p>
    <w:p w14:paraId="6DA6B749" w14:textId="77777777" w:rsidR="00953AA8" w:rsidRDefault="00953AA8">
      <w:pPr>
        <w:rPr>
          <w:rFonts w:ascii="Tahoma" w:hAnsi="Tahoma" w:cs="Tahoma"/>
          <w:sz w:val="20"/>
        </w:rPr>
      </w:pPr>
    </w:p>
    <w:p w14:paraId="2FD25BC3" w14:textId="77777777" w:rsidR="00406673" w:rsidRPr="006718F5" w:rsidRDefault="00406673">
      <w:pPr>
        <w:rPr>
          <w:rFonts w:ascii="Tahoma" w:hAnsi="Tahoma" w:cs="Tahoma"/>
          <w:sz w:val="20"/>
        </w:rPr>
      </w:pPr>
    </w:p>
    <w:p w14:paraId="34172594" w14:textId="77777777" w:rsidR="008363EE" w:rsidRPr="006718F5" w:rsidRDefault="00121F02" w:rsidP="00CF0A11">
      <w:pPr>
        <w:spacing w:before="120"/>
        <w:rPr>
          <w:rFonts w:ascii="Tahoma" w:hAnsi="Tahoma" w:cs="Tahoma"/>
          <w:sz w:val="20"/>
        </w:rPr>
      </w:pPr>
      <w:r w:rsidRPr="006718F5">
        <w:rPr>
          <w:rFonts w:ascii="Tahoma" w:hAnsi="Tahoma" w:cs="Tahoma"/>
          <w:sz w:val="20"/>
        </w:rPr>
        <w:t xml:space="preserve">Ing. </w:t>
      </w:r>
      <w:r w:rsidR="003F5F3A" w:rsidRPr="006718F5">
        <w:rPr>
          <w:rFonts w:ascii="Tahoma" w:hAnsi="Tahoma" w:cs="Tahoma"/>
          <w:sz w:val="20"/>
        </w:rPr>
        <w:t xml:space="preserve">Ctirad Pokorný </w:t>
      </w:r>
      <w:r w:rsidR="00767DA4" w:rsidRPr="006718F5">
        <w:rPr>
          <w:rFonts w:ascii="Tahoma" w:hAnsi="Tahoma" w:cs="Tahoma"/>
          <w:sz w:val="20"/>
        </w:rPr>
        <w:t xml:space="preserve"> </w:t>
      </w:r>
    </w:p>
    <w:p w14:paraId="77095B28" w14:textId="77777777" w:rsidR="00FF3638" w:rsidRPr="006718F5" w:rsidRDefault="0060740D" w:rsidP="0060740D">
      <w:pPr>
        <w:pStyle w:val="ZkladntextIMP1"/>
        <w:tabs>
          <w:tab w:val="left" w:pos="5103"/>
        </w:tabs>
        <w:jc w:val="both"/>
        <w:rPr>
          <w:rFonts w:ascii="Tahoma" w:hAnsi="Tahoma" w:cs="Tahoma"/>
          <w:sz w:val="20"/>
          <w:szCs w:val="24"/>
          <w:lang w:eastAsia="zh-CN"/>
        </w:rPr>
      </w:pPr>
      <w:r w:rsidRPr="006718F5">
        <w:rPr>
          <w:rFonts w:ascii="Tahoma" w:hAnsi="Tahoma" w:cs="Tahoma"/>
          <w:sz w:val="20"/>
          <w:szCs w:val="24"/>
          <w:lang w:eastAsia="zh-CN"/>
        </w:rPr>
        <w:t xml:space="preserve">vedoucí odboru </w:t>
      </w:r>
      <w:r w:rsidR="003F5F3A" w:rsidRPr="006718F5">
        <w:rPr>
          <w:rFonts w:ascii="Tahoma" w:hAnsi="Tahoma" w:cs="Tahoma"/>
          <w:sz w:val="20"/>
          <w:szCs w:val="24"/>
          <w:lang w:eastAsia="zh-CN"/>
        </w:rPr>
        <w:t xml:space="preserve">RISM </w:t>
      </w:r>
    </w:p>
    <w:p w14:paraId="3CFAF6CE" w14:textId="5159E9E2" w:rsidR="00F364FC" w:rsidRDefault="0060740D" w:rsidP="00A43670">
      <w:pPr>
        <w:pStyle w:val="ZkladntextIMP1"/>
        <w:tabs>
          <w:tab w:val="left" w:pos="5103"/>
        </w:tabs>
        <w:jc w:val="both"/>
        <w:rPr>
          <w:rFonts w:ascii="Tahoma" w:hAnsi="Tahoma" w:cs="Tahoma"/>
          <w:sz w:val="20"/>
          <w:szCs w:val="24"/>
          <w:lang w:eastAsia="zh-CN"/>
        </w:rPr>
      </w:pPr>
      <w:r w:rsidRPr="006718F5">
        <w:rPr>
          <w:rFonts w:ascii="Tahoma" w:hAnsi="Tahoma" w:cs="Tahoma"/>
          <w:sz w:val="20"/>
          <w:szCs w:val="24"/>
          <w:lang w:eastAsia="zh-CN"/>
        </w:rPr>
        <w:t>a pověřen</w:t>
      </w:r>
      <w:r w:rsidR="003F5F3A" w:rsidRPr="006718F5">
        <w:rPr>
          <w:rFonts w:ascii="Tahoma" w:hAnsi="Tahoma" w:cs="Tahoma"/>
          <w:sz w:val="20"/>
          <w:szCs w:val="24"/>
          <w:lang w:eastAsia="zh-CN"/>
        </w:rPr>
        <w:t>ý</w:t>
      </w:r>
      <w:r w:rsidRPr="006718F5">
        <w:rPr>
          <w:rFonts w:ascii="Tahoma" w:hAnsi="Tahoma" w:cs="Tahoma"/>
          <w:sz w:val="20"/>
          <w:szCs w:val="24"/>
          <w:lang w:eastAsia="zh-CN"/>
        </w:rPr>
        <w:t xml:space="preserve"> RM</w:t>
      </w:r>
    </w:p>
    <w:p w14:paraId="016E5BBF" w14:textId="69ADAC2B" w:rsidR="00BD54A9" w:rsidRDefault="00BD54A9" w:rsidP="00A43670">
      <w:pPr>
        <w:pStyle w:val="ZkladntextIMP1"/>
        <w:tabs>
          <w:tab w:val="left" w:pos="5103"/>
        </w:tabs>
        <w:jc w:val="both"/>
        <w:rPr>
          <w:rFonts w:ascii="Tahoma" w:hAnsi="Tahoma" w:cs="Tahoma"/>
          <w:sz w:val="20"/>
        </w:rPr>
      </w:pPr>
    </w:p>
    <w:p w14:paraId="46B2E13C" w14:textId="77777777" w:rsidR="00236686" w:rsidRDefault="00236686" w:rsidP="00A43670">
      <w:pPr>
        <w:pStyle w:val="ZkladntextIMP1"/>
        <w:tabs>
          <w:tab w:val="left" w:pos="5103"/>
        </w:tabs>
        <w:jc w:val="both"/>
        <w:rPr>
          <w:rFonts w:ascii="Tahoma" w:hAnsi="Tahoma" w:cs="Tahoma"/>
          <w:sz w:val="20"/>
        </w:rPr>
      </w:pPr>
    </w:p>
    <w:p w14:paraId="47CF5C90" w14:textId="06733859" w:rsidR="00BD54A9" w:rsidRPr="00EC6DBC" w:rsidRDefault="00BD54A9" w:rsidP="00BD54A9">
      <w:pPr>
        <w:rPr>
          <w:rFonts w:ascii="Tahoma" w:hAnsi="Tahoma" w:cs="Tahoma"/>
          <w:sz w:val="20"/>
        </w:rPr>
      </w:pPr>
      <w:r w:rsidRPr="00EC6DBC">
        <w:rPr>
          <w:rFonts w:ascii="Tahoma" w:hAnsi="Tahoma" w:cs="Tahoma"/>
          <w:sz w:val="20"/>
        </w:rPr>
        <w:t>Příloh</w:t>
      </w:r>
      <w:r w:rsidR="00B503AC">
        <w:rPr>
          <w:rFonts w:ascii="Tahoma" w:hAnsi="Tahoma" w:cs="Tahoma"/>
          <w:sz w:val="20"/>
        </w:rPr>
        <w:t>y</w:t>
      </w:r>
      <w:r w:rsidRPr="00EC6DBC">
        <w:rPr>
          <w:rFonts w:ascii="Tahoma" w:hAnsi="Tahoma" w:cs="Tahoma"/>
          <w:sz w:val="20"/>
        </w:rPr>
        <w:t xml:space="preserve">: </w:t>
      </w:r>
    </w:p>
    <w:p w14:paraId="2EF8D380" w14:textId="5BF860AE" w:rsidR="00BD54A9" w:rsidRPr="00B503AC" w:rsidRDefault="00BD54A9" w:rsidP="00B503AC">
      <w:pPr>
        <w:pStyle w:val="Odstavecseseznamem"/>
        <w:numPr>
          <w:ilvl w:val="0"/>
          <w:numId w:val="46"/>
        </w:numPr>
        <w:spacing w:before="240"/>
        <w:rPr>
          <w:rFonts w:ascii="Tahoma" w:hAnsi="Tahoma" w:cs="Tahoma"/>
          <w:sz w:val="20"/>
        </w:rPr>
      </w:pPr>
      <w:r w:rsidRPr="00B503AC">
        <w:rPr>
          <w:rFonts w:ascii="Tahoma" w:hAnsi="Tahoma" w:cs="Tahoma"/>
          <w:sz w:val="20"/>
        </w:rPr>
        <w:t>Návrh smlouvy o dílo</w:t>
      </w:r>
    </w:p>
    <w:p w14:paraId="6F393733" w14:textId="507324D3" w:rsidR="00D236B7" w:rsidRDefault="00D236B7" w:rsidP="00B503AC">
      <w:pPr>
        <w:pStyle w:val="paragraph"/>
        <w:widowControl w:val="0"/>
        <w:numPr>
          <w:ilvl w:val="0"/>
          <w:numId w:val="46"/>
        </w:numPr>
        <w:spacing w:after="12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</w:t>
      </w:r>
      <w:r w:rsidRPr="00A07E7F">
        <w:rPr>
          <w:rFonts w:ascii="Tahoma" w:hAnsi="Tahoma" w:cs="Tahoma"/>
          <w:sz w:val="18"/>
          <w:szCs w:val="18"/>
        </w:rPr>
        <w:t>távající stav budovy</w:t>
      </w:r>
      <w:r>
        <w:rPr>
          <w:rFonts w:ascii="Tahoma" w:hAnsi="Tahoma" w:cs="Tahoma"/>
          <w:sz w:val="18"/>
          <w:szCs w:val="18"/>
        </w:rPr>
        <w:t xml:space="preserve"> vypracovaný v roce 2007</w:t>
      </w:r>
    </w:p>
    <w:p w14:paraId="2344CE52" w14:textId="40296772" w:rsidR="00D236B7" w:rsidRDefault="00D236B7" w:rsidP="00B503AC">
      <w:pPr>
        <w:pStyle w:val="paragraph"/>
        <w:widowControl w:val="0"/>
        <w:numPr>
          <w:ilvl w:val="0"/>
          <w:numId w:val="46"/>
        </w:numPr>
        <w:spacing w:after="120" w:line="240" w:lineRule="auto"/>
        <w:rPr>
          <w:rFonts w:ascii="Tahoma" w:hAnsi="Tahoma" w:cs="Tahoma"/>
          <w:sz w:val="18"/>
          <w:szCs w:val="18"/>
        </w:rPr>
      </w:pPr>
      <w:r w:rsidRPr="00A07E7F">
        <w:rPr>
          <w:rFonts w:ascii="Tahoma" w:hAnsi="Tahoma" w:cs="Tahoma"/>
          <w:sz w:val="18"/>
          <w:szCs w:val="18"/>
        </w:rPr>
        <w:t>SHP</w:t>
      </w:r>
    </w:p>
    <w:p w14:paraId="3819B824" w14:textId="6F69709C" w:rsidR="00B503AC" w:rsidRDefault="00B503AC" w:rsidP="00B503AC">
      <w:pPr>
        <w:pStyle w:val="paragraph"/>
        <w:widowControl w:val="0"/>
        <w:numPr>
          <w:ilvl w:val="0"/>
          <w:numId w:val="46"/>
        </w:numPr>
        <w:spacing w:after="12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</w:t>
      </w:r>
      <w:r w:rsidR="00D236B7" w:rsidRPr="00A07E7F">
        <w:rPr>
          <w:rFonts w:ascii="Tahoma" w:hAnsi="Tahoma" w:cs="Tahoma"/>
          <w:sz w:val="18"/>
          <w:szCs w:val="18"/>
        </w:rPr>
        <w:t>ředběžné statické posouzení</w:t>
      </w:r>
    </w:p>
    <w:p w14:paraId="7D9E7272" w14:textId="3E3F3461" w:rsidR="00D236B7" w:rsidRPr="00A07E7F" w:rsidRDefault="00B503AC" w:rsidP="00B503AC">
      <w:pPr>
        <w:pStyle w:val="paragraph"/>
        <w:widowControl w:val="0"/>
        <w:numPr>
          <w:ilvl w:val="0"/>
          <w:numId w:val="46"/>
        </w:numPr>
        <w:spacing w:after="12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</w:t>
      </w:r>
      <w:r w:rsidR="00D236B7" w:rsidRPr="00A07E7F">
        <w:rPr>
          <w:rFonts w:ascii="Tahoma" w:hAnsi="Tahoma" w:cs="Tahoma"/>
          <w:sz w:val="18"/>
          <w:szCs w:val="18"/>
        </w:rPr>
        <w:t>rboristický průzkum</w:t>
      </w:r>
    </w:p>
    <w:p w14:paraId="4AF76197" w14:textId="0F67C0FD" w:rsidR="001C2CB7" w:rsidRDefault="001C2CB7" w:rsidP="001C2CB7">
      <w:pPr>
        <w:spacing w:after="120"/>
        <w:rPr>
          <w:rFonts w:ascii="Calibri" w:hAnsi="Calibri"/>
        </w:rPr>
      </w:pPr>
    </w:p>
    <w:p w14:paraId="1A63694D" w14:textId="77777777" w:rsidR="00F364FC" w:rsidRPr="00406673" w:rsidRDefault="00F364FC" w:rsidP="00F364FC">
      <w:pPr>
        <w:spacing w:after="120"/>
        <w:jc w:val="center"/>
        <w:rPr>
          <w:rFonts w:ascii="Tahoma" w:hAnsi="Tahoma" w:cs="Tahoma"/>
          <w:b/>
          <w:sz w:val="32"/>
          <w:szCs w:val="28"/>
        </w:rPr>
      </w:pPr>
      <w:r w:rsidRPr="001C2CB7">
        <w:rPr>
          <w:rFonts w:ascii="Calibri" w:hAnsi="Calibri"/>
        </w:rPr>
        <w:br w:type="page"/>
      </w:r>
      <w:r w:rsidRPr="00406673">
        <w:rPr>
          <w:rFonts w:ascii="Tahoma" w:hAnsi="Tahoma" w:cs="Tahoma"/>
          <w:b/>
          <w:sz w:val="32"/>
          <w:szCs w:val="28"/>
        </w:rPr>
        <w:lastRenderedPageBreak/>
        <w:t>Krycí list nabídky uchazeče</w:t>
      </w:r>
    </w:p>
    <w:p w14:paraId="2B326ED0" w14:textId="77777777" w:rsidR="00F364FC" w:rsidRPr="00406673" w:rsidRDefault="00F364FC" w:rsidP="00F364FC">
      <w:pPr>
        <w:jc w:val="center"/>
        <w:rPr>
          <w:rFonts w:ascii="Tahoma" w:hAnsi="Tahoma" w:cs="Tahoma"/>
          <w:sz w:val="20"/>
        </w:rPr>
      </w:pPr>
      <w:r w:rsidRPr="00406673">
        <w:rPr>
          <w:rFonts w:ascii="Tahoma" w:hAnsi="Tahoma" w:cs="Tahoma"/>
          <w:sz w:val="20"/>
        </w:rPr>
        <w:t xml:space="preserve">veřejná </w:t>
      </w:r>
      <w:r w:rsidR="0049518F" w:rsidRPr="00406673">
        <w:rPr>
          <w:rFonts w:ascii="Tahoma" w:hAnsi="Tahoma" w:cs="Tahoma"/>
          <w:sz w:val="20"/>
        </w:rPr>
        <w:t xml:space="preserve">zakázka malého rozsahu na </w:t>
      </w:r>
      <w:r w:rsidR="00E827A6" w:rsidRPr="00406673">
        <w:rPr>
          <w:rFonts w:ascii="Tahoma" w:hAnsi="Tahoma" w:cs="Tahoma"/>
          <w:sz w:val="20"/>
        </w:rPr>
        <w:t>služby</w:t>
      </w:r>
    </w:p>
    <w:p w14:paraId="48D1EC1E" w14:textId="77777777" w:rsidR="00E827A6" w:rsidRPr="00406673" w:rsidRDefault="00E827A6" w:rsidP="00F364FC">
      <w:pPr>
        <w:jc w:val="center"/>
        <w:rPr>
          <w:rFonts w:ascii="Tahoma" w:hAnsi="Tahoma" w:cs="Tahoma"/>
        </w:rPr>
      </w:pPr>
    </w:p>
    <w:p w14:paraId="65130EEA" w14:textId="77777777" w:rsidR="00AC2D78" w:rsidRDefault="00AC2D78" w:rsidP="00AC2D78">
      <w:pPr>
        <w:pStyle w:val="NormlnIMP"/>
        <w:spacing w:line="240" w:lineRule="auto"/>
        <w:ind w:left="142" w:hanging="142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  <w:lang w:bidi="cs-CZ"/>
        </w:rPr>
      </w:pPr>
      <w:r w:rsidRPr="00DE5DBE">
        <w:rPr>
          <w:rFonts w:ascii="Tahoma" w:hAnsi="Tahoma" w:cs="Tahoma"/>
          <w:b/>
          <w:sz w:val="24"/>
          <w:szCs w:val="24"/>
        </w:rPr>
        <w:t>„</w:t>
      </w:r>
      <w:r w:rsidRPr="00DE5DBE">
        <w:rPr>
          <w:rFonts w:ascii="Tahoma" w:hAnsi="Tahoma" w:cs="Tahoma"/>
          <w:b/>
          <w:bCs/>
          <w:color w:val="000000" w:themeColor="text1"/>
          <w:sz w:val="24"/>
          <w:szCs w:val="24"/>
          <w:lang w:bidi="cs-CZ"/>
        </w:rPr>
        <w:t>Projekční činnost – Studie proveditelnosti záchrany nemovité kulturní</w:t>
      </w:r>
      <w:r>
        <w:rPr>
          <w:rFonts w:ascii="Tahoma" w:hAnsi="Tahoma" w:cs="Tahoma"/>
          <w:b/>
          <w:bCs/>
          <w:color w:val="000000" w:themeColor="text1"/>
          <w:sz w:val="24"/>
          <w:szCs w:val="24"/>
          <w:lang w:bidi="cs-CZ"/>
        </w:rPr>
        <w:t xml:space="preserve"> </w:t>
      </w:r>
      <w:r w:rsidRPr="00DE5DBE">
        <w:rPr>
          <w:rFonts w:ascii="Tahoma" w:hAnsi="Tahoma" w:cs="Tahoma"/>
          <w:b/>
          <w:bCs/>
          <w:color w:val="000000" w:themeColor="text1"/>
          <w:sz w:val="24"/>
          <w:szCs w:val="24"/>
          <w:lang w:bidi="cs-CZ"/>
        </w:rPr>
        <w:t>památky Sochorovy vily DDM Jednička, Spojených národů 1620,</w:t>
      </w:r>
    </w:p>
    <w:p w14:paraId="27301288" w14:textId="77777777" w:rsidR="00AC2D78" w:rsidRPr="00DE5DBE" w:rsidRDefault="00AC2D78" w:rsidP="00AC2D78">
      <w:pPr>
        <w:pStyle w:val="NormlnIMP"/>
        <w:spacing w:line="240" w:lineRule="auto"/>
        <w:ind w:left="142" w:hanging="142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DE5DBE">
        <w:rPr>
          <w:rFonts w:ascii="Tahoma" w:hAnsi="Tahoma" w:cs="Tahoma"/>
          <w:b/>
          <w:bCs/>
          <w:color w:val="000000" w:themeColor="text1"/>
          <w:sz w:val="24"/>
          <w:szCs w:val="24"/>
          <w:lang w:bidi="cs-CZ"/>
        </w:rPr>
        <w:t xml:space="preserve"> Dvůr Králové nad Labem“</w:t>
      </w:r>
    </w:p>
    <w:p w14:paraId="7A43B7FB" w14:textId="77777777" w:rsidR="00AC2D78" w:rsidRPr="00313560" w:rsidRDefault="00AC2D78" w:rsidP="00AC2D78">
      <w:pPr>
        <w:jc w:val="center"/>
        <w:rPr>
          <w:rFonts w:ascii="Tahoma" w:hAnsi="Tahoma" w:cs="Tahoma"/>
          <w:sz w:val="22"/>
        </w:rPr>
      </w:pPr>
    </w:p>
    <w:p w14:paraId="417D1259" w14:textId="77777777" w:rsidR="00663874" w:rsidRPr="006036A1" w:rsidRDefault="00663874" w:rsidP="00F364FC">
      <w:pPr>
        <w:jc w:val="center"/>
        <w:rPr>
          <w:rFonts w:ascii="Tahoma" w:hAnsi="Tahoma" w:cs="Tahoma"/>
          <w:sz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7018"/>
      </w:tblGrid>
      <w:tr w:rsidR="00F364FC" w:rsidRPr="00406673" w14:paraId="04A18DC4" w14:textId="77777777" w:rsidTr="0029577C">
        <w:trPr>
          <w:trHeight w:val="454"/>
        </w:trPr>
        <w:tc>
          <w:tcPr>
            <w:tcW w:w="5000" w:type="pct"/>
            <w:gridSpan w:val="2"/>
            <w:shd w:val="solid" w:color="auto" w:fill="auto"/>
            <w:vAlign w:val="center"/>
          </w:tcPr>
          <w:p w14:paraId="7635AFAE" w14:textId="77777777" w:rsidR="00F364FC" w:rsidRPr="00406673" w:rsidRDefault="00F364FC" w:rsidP="00F364FC">
            <w:pPr>
              <w:numPr>
                <w:ilvl w:val="0"/>
                <w:numId w:val="13"/>
              </w:num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406673">
              <w:rPr>
                <w:rFonts w:ascii="Tahoma" w:hAnsi="Tahoma" w:cs="Tahoma"/>
                <w:b/>
                <w:sz w:val="22"/>
                <w:szCs w:val="22"/>
              </w:rPr>
              <w:t>Identifikace uchazeče</w:t>
            </w:r>
          </w:p>
        </w:tc>
      </w:tr>
      <w:tr w:rsidR="00F364FC" w:rsidRPr="00406673" w14:paraId="78300CBD" w14:textId="77777777" w:rsidTr="0029577C">
        <w:trPr>
          <w:trHeight w:val="454"/>
        </w:trPr>
        <w:tc>
          <w:tcPr>
            <w:tcW w:w="1127" w:type="pct"/>
            <w:shd w:val="clear" w:color="auto" w:fill="auto"/>
            <w:vAlign w:val="center"/>
          </w:tcPr>
          <w:p w14:paraId="44C84CE1" w14:textId="77777777" w:rsidR="00F364FC" w:rsidRPr="00406673" w:rsidRDefault="00F364FC" w:rsidP="0029577C">
            <w:pPr>
              <w:rPr>
                <w:rFonts w:ascii="Tahoma" w:hAnsi="Tahoma" w:cs="Tahoma"/>
                <w:sz w:val="20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>název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533A21D0" w14:textId="77777777" w:rsidR="00F364FC" w:rsidRPr="00406673" w:rsidRDefault="009734BB" w:rsidP="0029577C">
            <w:pPr>
              <w:rPr>
                <w:rFonts w:ascii="Tahoma" w:hAnsi="Tahoma" w:cs="Tahoma"/>
                <w:sz w:val="20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>*</w:t>
            </w:r>
          </w:p>
        </w:tc>
      </w:tr>
      <w:tr w:rsidR="00F364FC" w:rsidRPr="00406673" w14:paraId="4705FB98" w14:textId="77777777" w:rsidTr="0029577C">
        <w:trPr>
          <w:trHeight w:val="454"/>
        </w:trPr>
        <w:tc>
          <w:tcPr>
            <w:tcW w:w="1127" w:type="pct"/>
            <w:shd w:val="clear" w:color="auto" w:fill="auto"/>
            <w:vAlign w:val="center"/>
          </w:tcPr>
          <w:p w14:paraId="6665A93E" w14:textId="77777777" w:rsidR="00F364FC" w:rsidRPr="00406673" w:rsidRDefault="00F364FC" w:rsidP="0029577C">
            <w:pPr>
              <w:rPr>
                <w:rFonts w:ascii="Tahoma" w:hAnsi="Tahoma" w:cs="Tahoma"/>
                <w:sz w:val="20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>sídlo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651A8FA8" w14:textId="77777777" w:rsidR="00F364FC" w:rsidRPr="00406673" w:rsidRDefault="009734BB" w:rsidP="0029577C">
            <w:pPr>
              <w:rPr>
                <w:rFonts w:ascii="Tahoma" w:hAnsi="Tahoma" w:cs="Tahoma"/>
                <w:sz w:val="20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>*</w:t>
            </w:r>
          </w:p>
        </w:tc>
      </w:tr>
      <w:tr w:rsidR="00F364FC" w:rsidRPr="00406673" w14:paraId="1729899F" w14:textId="77777777" w:rsidTr="0029577C">
        <w:trPr>
          <w:trHeight w:val="454"/>
        </w:trPr>
        <w:tc>
          <w:tcPr>
            <w:tcW w:w="1127" w:type="pct"/>
            <w:shd w:val="clear" w:color="auto" w:fill="auto"/>
            <w:vAlign w:val="center"/>
          </w:tcPr>
          <w:p w14:paraId="4B91CEB5" w14:textId="77777777" w:rsidR="00F364FC" w:rsidRPr="00406673" w:rsidRDefault="00F364FC" w:rsidP="0029577C">
            <w:pPr>
              <w:rPr>
                <w:rFonts w:ascii="Tahoma" w:hAnsi="Tahoma" w:cs="Tahoma"/>
                <w:sz w:val="20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>IČ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33B3E373" w14:textId="77777777" w:rsidR="00F364FC" w:rsidRPr="00406673" w:rsidRDefault="009734BB" w:rsidP="0029577C">
            <w:pPr>
              <w:rPr>
                <w:rFonts w:ascii="Tahoma" w:hAnsi="Tahoma" w:cs="Tahoma"/>
                <w:sz w:val="20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>*</w:t>
            </w:r>
          </w:p>
        </w:tc>
      </w:tr>
      <w:tr w:rsidR="00F364FC" w:rsidRPr="00406673" w14:paraId="0A25E294" w14:textId="77777777" w:rsidTr="0029577C">
        <w:trPr>
          <w:trHeight w:val="454"/>
        </w:trPr>
        <w:tc>
          <w:tcPr>
            <w:tcW w:w="1127" w:type="pct"/>
            <w:shd w:val="clear" w:color="auto" w:fill="auto"/>
            <w:vAlign w:val="center"/>
          </w:tcPr>
          <w:p w14:paraId="2F91603F" w14:textId="77777777" w:rsidR="00F364FC" w:rsidRPr="00406673" w:rsidRDefault="00F364FC" w:rsidP="0029577C">
            <w:pPr>
              <w:rPr>
                <w:rFonts w:ascii="Tahoma" w:hAnsi="Tahoma" w:cs="Tahoma"/>
                <w:sz w:val="20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>DIČ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77260F4D" w14:textId="77777777" w:rsidR="00F364FC" w:rsidRPr="00406673" w:rsidRDefault="009734BB" w:rsidP="0029577C">
            <w:pPr>
              <w:rPr>
                <w:rFonts w:ascii="Tahoma" w:hAnsi="Tahoma" w:cs="Tahoma"/>
                <w:sz w:val="20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>*</w:t>
            </w:r>
          </w:p>
        </w:tc>
      </w:tr>
      <w:tr w:rsidR="00F364FC" w:rsidRPr="00406673" w14:paraId="6BFA1D7F" w14:textId="77777777" w:rsidTr="0029577C">
        <w:trPr>
          <w:trHeight w:val="454"/>
        </w:trPr>
        <w:tc>
          <w:tcPr>
            <w:tcW w:w="1127" w:type="pct"/>
            <w:shd w:val="clear" w:color="auto" w:fill="auto"/>
            <w:vAlign w:val="center"/>
          </w:tcPr>
          <w:p w14:paraId="6A7206EE" w14:textId="77777777" w:rsidR="00F364FC" w:rsidRPr="00406673" w:rsidRDefault="00F364FC" w:rsidP="0029577C">
            <w:pPr>
              <w:rPr>
                <w:rFonts w:ascii="Tahoma" w:hAnsi="Tahoma" w:cs="Tahoma"/>
                <w:sz w:val="20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>bankovní spojení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3380B706" w14:textId="77777777" w:rsidR="00F364FC" w:rsidRPr="00406673" w:rsidRDefault="009734BB" w:rsidP="0029577C">
            <w:pPr>
              <w:rPr>
                <w:rFonts w:ascii="Tahoma" w:hAnsi="Tahoma" w:cs="Tahoma"/>
                <w:sz w:val="20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>*</w:t>
            </w:r>
          </w:p>
        </w:tc>
      </w:tr>
      <w:tr w:rsidR="00F364FC" w:rsidRPr="00406673" w14:paraId="3DD7DAE2" w14:textId="77777777" w:rsidTr="0029577C">
        <w:trPr>
          <w:trHeight w:val="454"/>
        </w:trPr>
        <w:tc>
          <w:tcPr>
            <w:tcW w:w="11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4A7371" w14:textId="77777777" w:rsidR="00F364FC" w:rsidRPr="00406673" w:rsidRDefault="00F364FC" w:rsidP="0029577C">
            <w:pPr>
              <w:rPr>
                <w:rFonts w:ascii="Tahoma" w:hAnsi="Tahoma" w:cs="Tahoma"/>
                <w:sz w:val="20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>telefon</w:t>
            </w:r>
          </w:p>
        </w:tc>
        <w:tc>
          <w:tcPr>
            <w:tcW w:w="38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3B9BE1" w14:textId="77777777" w:rsidR="00F364FC" w:rsidRPr="00406673" w:rsidRDefault="009734BB" w:rsidP="0029577C">
            <w:pPr>
              <w:rPr>
                <w:rFonts w:ascii="Tahoma" w:hAnsi="Tahoma" w:cs="Tahoma"/>
                <w:sz w:val="20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>*</w:t>
            </w:r>
          </w:p>
        </w:tc>
      </w:tr>
      <w:tr w:rsidR="00F364FC" w:rsidRPr="00406673" w14:paraId="7AA5B562" w14:textId="77777777" w:rsidTr="0029577C">
        <w:trPr>
          <w:trHeight w:val="454"/>
        </w:trPr>
        <w:tc>
          <w:tcPr>
            <w:tcW w:w="5000" w:type="pct"/>
            <w:gridSpan w:val="2"/>
            <w:shd w:val="clear" w:color="auto" w:fill="B8CCE4"/>
            <w:vAlign w:val="center"/>
          </w:tcPr>
          <w:p w14:paraId="1CF4E945" w14:textId="77777777" w:rsidR="00F364FC" w:rsidRPr="00406673" w:rsidRDefault="00F364FC" w:rsidP="00F364FC">
            <w:pPr>
              <w:rPr>
                <w:rFonts w:ascii="Tahoma" w:hAnsi="Tahoma" w:cs="Tahoma"/>
                <w:sz w:val="20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>ve věcech zadávacího řízení je za uchazeče oprávněn jednat</w:t>
            </w:r>
          </w:p>
        </w:tc>
      </w:tr>
      <w:tr w:rsidR="00F364FC" w:rsidRPr="00406673" w14:paraId="3DAE437C" w14:textId="77777777" w:rsidTr="0029577C">
        <w:trPr>
          <w:trHeight w:val="45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C6F15" w14:textId="77777777" w:rsidR="00F364FC" w:rsidRPr="00406673" w:rsidRDefault="00F364FC" w:rsidP="0029577C">
            <w:pPr>
              <w:rPr>
                <w:rFonts w:ascii="Tahoma" w:hAnsi="Tahoma" w:cs="Tahoma"/>
                <w:sz w:val="20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>Jméno, Příjmení, telefon, e-mail</w:t>
            </w:r>
            <w:r w:rsidR="009734BB" w:rsidRPr="00406673">
              <w:rPr>
                <w:rFonts w:ascii="Tahoma" w:hAnsi="Tahoma" w:cs="Tahoma"/>
                <w:sz w:val="20"/>
                <w:szCs w:val="22"/>
              </w:rPr>
              <w:t>*</w:t>
            </w:r>
          </w:p>
        </w:tc>
      </w:tr>
    </w:tbl>
    <w:p w14:paraId="615FB121" w14:textId="77777777" w:rsidR="00C46ADE" w:rsidRPr="004561B1" w:rsidRDefault="00C46ADE" w:rsidP="00CF0A11">
      <w:pPr>
        <w:rPr>
          <w:rFonts w:ascii="Tahoma" w:hAnsi="Tahoma" w:cs="Tahoma"/>
          <w:sz w:val="36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734BB" w:rsidRPr="00406673" w14:paraId="404BEF64" w14:textId="77777777" w:rsidTr="009734BB">
        <w:trPr>
          <w:trHeight w:val="454"/>
        </w:trPr>
        <w:tc>
          <w:tcPr>
            <w:tcW w:w="5000" w:type="pct"/>
            <w:tcBorders>
              <w:bottom w:val="single" w:sz="4" w:space="0" w:color="auto"/>
            </w:tcBorders>
            <w:shd w:val="solid" w:color="auto" w:fill="auto"/>
            <w:vAlign w:val="center"/>
          </w:tcPr>
          <w:p w14:paraId="2F1B2AF6" w14:textId="77777777" w:rsidR="009734BB" w:rsidRPr="00406673" w:rsidRDefault="009734BB" w:rsidP="009734BB">
            <w:pPr>
              <w:numPr>
                <w:ilvl w:val="0"/>
                <w:numId w:val="13"/>
              </w:num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406673">
              <w:rPr>
                <w:rFonts w:ascii="Tahoma" w:hAnsi="Tahoma" w:cs="Tahoma"/>
                <w:b/>
                <w:sz w:val="22"/>
                <w:szCs w:val="22"/>
              </w:rPr>
              <w:t>Prohlášení uchazeče</w:t>
            </w:r>
          </w:p>
        </w:tc>
      </w:tr>
      <w:tr w:rsidR="009734BB" w:rsidRPr="00406673" w14:paraId="24FC7713" w14:textId="77777777" w:rsidTr="00953AA8">
        <w:trPr>
          <w:trHeight w:val="16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BA8DE" w14:textId="77777777" w:rsidR="009734BB" w:rsidRPr="00406673" w:rsidRDefault="009734BB" w:rsidP="00700368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 xml:space="preserve">Uchazeč prohlašuje, že nabídková cena uvedená níže obsahuje celkové náklady na </w:t>
            </w:r>
            <w:r w:rsidR="00D80A07" w:rsidRPr="00406673">
              <w:rPr>
                <w:rFonts w:ascii="Tahoma" w:hAnsi="Tahoma" w:cs="Tahoma"/>
                <w:sz w:val="20"/>
                <w:szCs w:val="22"/>
              </w:rPr>
              <w:t>realizaci</w:t>
            </w:r>
            <w:r w:rsidRPr="00406673"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="0049518F" w:rsidRPr="00406673">
              <w:rPr>
                <w:rFonts w:ascii="Tahoma" w:hAnsi="Tahoma" w:cs="Tahoma"/>
                <w:sz w:val="20"/>
                <w:szCs w:val="22"/>
              </w:rPr>
              <w:t>předmětu veřejné zakázky.</w:t>
            </w:r>
          </w:p>
          <w:p w14:paraId="71FA28CF" w14:textId="77777777" w:rsidR="009734BB" w:rsidRPr="00406673" w:rsidRDefault="009734BB" w:rsidP="0070036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 xml:space="preserve">Uchazeč podpisem krycího listu a předložením nabídky zadavateli stvrzuje, že porozuměl všem požadavkům zadavatele a že jeho nabídka odpovídá zadávacím podmínkám. </w:t>
            </w:r>
          </w:p>
        </w:tc>
      </w:tr>
    </w:tbl>
    <w:p w14:paraId="5AEF8CD0" w14:textId="27A5F7D0" w:rsidR="003F1E72" w:rsidRDefault="003F1E72" w:rsidP="00CF0A11">
      <w:pPr>
        <w:rPr>
          <w:rFonts w:ascii="Tahoma" w:hAnsi="Tahoma" w:cs="Tahoma"/>
          <w:sz w:val="22"/>
          <w:szCs w:val="22"/>
        </w:rPr>
      </w:pPr>
    </w:p>
    <w:p w14:paraId="2520AAD3" w14:textId="71462655" w:rsidR="0032239B" w:rsidRDefault="0032239B" w:rsidP="00CF0A11">
      <w:pPr>
        <w:rPr>
          <w:rFonts w:ascii="Tahoma" w:hAnsi="Tahoma" w:cs="Tahoma"/>
          <w:sz w:val="22"/>
          <w:szCs w:val="22"/>
        </w:rPr>
      </w:pPr>
    </w:p>
    <w:p w14:paraId="2B39883C" w14:textId="2661137E" w:rsidR="0032239B" w:rsidRDefault="00F132FD" w:rsidP="00CF0A1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*</w:t>
      </w:r>
    </w:p>
    <w:p w14:paraId="10EB6964" w14:textId="371CA514" w:rsidR="0032239B" w:rsidRPr="00406673" w:rsidRDefault="0032239B" w:rsidP="00CF0A1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</w:t>
      </w:r>
    </w:p>
    <w:tbl>
      <w:tblPr>
        <w:tblpPr w:leftFromText="141" w:rightFromText="141" w:vertAnchor="text" w:horzAnchor="margin" w:tblpY="309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7"/>
        <w:gridCol w:w="1368"/>
        <w:gridCol w:w="3936"/>
        <w:gridCol w:w="569"/>
      </w:tblGrid>
      <w:tr w:rsidR="00A02CBE" w:rsidRPr="00406673" w14:paraId="03650D4D" w14:textId="77777777" w:rsidTr="00B16D00">
        <w:trPr>
          <w:trHeight w:val="454"/>
        </w:trPr>
        <w:tc>
          <w:tcPr>
            <w:tcW w:w="4684" w:type="pct"/>
            <w:gridSpan w:val="3"/>
            <w:shd w:val="solid" w:color="auto" w:fill="auto"/>
            <w:vAlign w:val="center"/>
          </w:tcPr>
          <w:p w14:paraId="30C0BCF4" w14:textId="4FD1440B" w:rsidR="00A02CBE" w:rsidRPr="00406673" w:rsidRDefault="002B18F8" w:rsidP="00CF50F1">
            <w:pPr>
              <w:numPr>
                <w:ilvl w:val="0"/>
                <w:numId w:val="13"/>
              </w:num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Nabídková cena</w:t>
            </w:r>
          </w:p>
        </w:tc>
        <w:tc>
          <w:tcPr>
            <w:tcW w:w="316" w:type="pct"/>
            <w:shd w:val="clear" w:color="auto" w:fill="000000" w:themeFill="text1"/>
            <w:vAlign w:val="center"/>
          </w:tcPr>
          <w:p w14:paraId="1014A75B" w14:textId="57FFC1CB" w:rsidR="00A02CBE" w:rsidRPr="00B16D00" w:rsidRDefault="00A02CBE" w:rsidP="00CD212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06156B" w:rsidRPr="00406673" w14:paraId="17E7477D" w14:textId="77777777" w:rsidTr="00764719">
        <w:trPr>
          <w:trHeight w:val="454"/>
        </w:trPr>
        <w:tc>
          <w:tcPr>
            <w:tcW w:w="1741" w:type="pct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32A5CFD" w14:textId="2226F5C4" w:rsidR="0006156B" w:rsidRDefault="0006156B" w:rsidP="0006156B">
            <w:pPr>
              <w:rPr>
                <w:rFonts w:ascii="Tahoma" w:hAnsi="Tahoma" w:cs="Tahoma"/>
                <w:b/>
                <w:sz w:val="20"/>
                <w:szCs w:val="22"/>
              </w:rPr>
            </w:pPr>
            <w:r w:rsidRPr="00406673">
              <w:rPr>
                <w:rFonts w:ascii="Tahoma" w:hAnsi="Tahoma" w:cs="Tahoma"/>
                <w:b/>
                <w:sz w:val="20"/>
                <w:szCs w:val="22"/>
              </w:rPr>
              <w:t xml:space="preserve">nabídková cena </w:t>
            </w:r>
            <w:r w:rsidR="002B18F8">
              <w:rPr>
                <w:rFonts w:ascii="Tahoma" w:hAnsi="Tahoma" w:cs="Tahoma"/>
                <w:b/>
                <w:sz w:val="20"/>
                <w:szCs w:val="22"/>
              </w:rPr>
              <w:t xml:space="preserve">celkem </w:t>
            </w:r>
            <w:r w:rsidRPr="00406673">
              <w:rPr>
                <w:rFonts w:ascii="Tahoma" w:hAnsi="Tahoma" w:cs="Tahoma"/>
                <w:b/>
                <w:sz w:val="20"/>
                <w:szCs w:val="22"/>
              </w:rPr>
              <w:t>vč. DPH</w:t>
            </w:r>
          </w:p>
          <w:p w14:paraId="334DA07E" w14:textId="77777777" w:rsidR="0006156B" w:rsidRPr="00C61738" w:rsidRDefault="0006156B" w:rsidP="0006156B">
            <w:pPr>
              <w:rPr>
                <w:rFonts w:ascii="Tahoma" w:hAnsi="Tahoma" w:cs="Tahoma"/>
                <w:b/>
                <w:sz w:val="8"/>
                <w:szCs w:val="22"/>
              </w:rPr>
            </w:pPr>
          </w:p>
          <w:p w14:paraId="69004DF9" w14:textId="4412BDDE" w:rsidR="0006156B" w:rsidRDefault="0006156B" w:rsidP="0006156B">
            <w:pPr>
              <w:rPr>
                <w:rFonts w:ascii="Tahoma" w:hAnsi="Tahoma" w:cs="Tahoma"/>
                <w:sz w:val="20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>nabídková cena bez DPH</w:t>
            </w:r>
          </w:p>
          <w:p w14:paraId="1E0ABB0D" w14:textId="77777777" w:rsidR="0006156B" w:rsidRPr="00C61738" w:rsidRDefault="0006156B" w:rsidP="0006156B">
            <w:pPr>
              <w:rPr>
                <w:rFonts w:ascii="Tahoma" w:hAnsi="Tahoma" w:cs="Tahoma"/>
                <w:sz w:val="8"/>
                <w:szCs w:val="22"/>
              </w:rPr>
            </w:pPr>
          </w:p>
          <w:p w14:paraId="6BD6E492" w14:textId="4BAF2C68" w:rsidR="0006156B" w:rsidRPr="00406673" w:rsidRDefault="0006156B" w:rsidP="0006156B">
            <w:pPr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3259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EDA312A" w14:textId="77777777" w:rsidR="0006156B" w:rsidRPr="00C61738" w:rsidRDefault="0006156B" w:rsidP="0006156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039CDA0D" w14:textId="019135C6" w:rsidR="0006156B" w:rsidRPr="002B18F8" w:rsidRDefault="0006156B" w:rsidP="0006156B">
            <w:pPr>
              <w:rPr>
                <w:rFonts w:ascii="Tahoma" w:hAnsi="Tahoma" w:cs="Tahoma"/>
                <w:b/>
                <w:sz w:val="20"/>
                <w:szCs w:val="22"/>
              </w:rPr>
            </w:pPr>
            <w:r w:rsidRPr="002B18F8">
              <w:rPr>
                <w:rFonts w:ascii="Tahoma" w:hAnsi="Tahoma" w:cs="Tahoma"/>
                <w:b/>
                <w:sz w:val="20"/>
                <w:szCs w:val="22"/>
              </w:rPr>
              <w:t>……………………………</w:t>
            </w:r>
            <w:r w:rsidR="00C61738" w:rsidRPr="002B18F8">
              <w:rPr>
                <w:rFonts w:ascii="Tahoma" w:hAnsi="Tahoma" w:cs="Tahoma"/>
                <w:b/>
                <w:sz w:val="20"/>
                <w:szCs w:val="22"/>
              </w:rPr>
              <w:t>…………….</w:t>
            </w:r>
            <w:r w:rsidRPr="002B18F8">
              <w:rPr>
                <w:rFonts w:ascii="Tahoma" w:hAnsi="Tahoma" w:cs="Tahoma"/>
                <w:b/>
                <w:sz w:val="20"/>
                <w:szCs w:val="22"/>
              </w:rPr>
              <w:t xml:space="preserve"> Kč vč. DPH*</w:t>
            </w:r>
          </w:p>
          <w:p w14:paraId="4D7559AF" w14:textId="77777777" w:rsidR="00C61738" w:rsidRPr="00C61738" w:rsidRDefault="00C61738" w:rsidP="0006156B">
            <w:pPr>
              <w:rPr>
                <w:rFonts w:ascii="Tahoma" w:hAnsi="Tahoma" w:cs="Tahoma"/>
                <w:sz w:val="8"/>
                <w:szCs w:val="22"/>
              </w:rPr>
            </w:pPr>
          </w:p>
          <w:p w14:paraId="3365C445" w14:textId="1D831AA5" w:rsidR="0006156B" w:rsidRPr="002B18F8" w:rsidRDefault="0006156B" w:rsidP="0006156B">
            <w:pPr>
              <w:rPr>
                <w:rFonts w:ascii="Tahoma" w:hAnsi="Tahoma" w:cs="Tahoma"/>
                <w:sz w:val="20"/>
                <w:szCs w:val="22"/>
              </w:rPr>
            </w:pPr>
            <w:r w:rsidRPr="002B18F8">
              <w:rPr>
                <w:rFonts w:ascii="Tahoma" w:hAnsi="Tahoma" w:cs="Tahoma"/>
                <w:sz w:val="20"/>
                <w:szCs w:val="22"/>
              </w:rPr>
              <w:t>………………………</w:t>
            </w:r>
            <w:r w:rsidR="00C61738" w:rsidRPr="002B18F8">
              <w:rPr>
                <w:rFonts w:ascii="Tahoma" w:hAnsi="Tahoma" w:cs="Tahoma"/>
                <w:sz w:val="20"/>
                <w:szCs w:val="22"/>
              </w:rPr>
              <w:t>…………</w:t>
            </w:r>
            <w:r w:rsidR="002B18F8">
              <w:rPr>
                <w:rFonts w:ascii="Tahoma" w:hAnsi="Tahoma" w:cs="Tahoma"/>
                <w:sz w:val="20"/>
                <w:szCs w:val="22"/>
              </w:rPr>
              <w:t>………………..</w:t>
            </w:r>
            <w:r w:rsidR="00C61738" w:rsidRPr="002B18F8"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Pr="002B18F8">
              <w:rPr>
                <w:rFonts w:ascii="Tahoma" w:hAnsi="Tahoma" w:cs="Tahoma"/>
                <w:sz w:val="20"/>
                <w:szCs w:val="22"/>
              </w:rPr>
              <w:t>Kč bez DPH*</w:t>
            </w:r>
          </w:p>
          <w:p w14:paraId="1FA7FFCE" w14:textId="77777777" w:rsidR="00C61738" w:rsidRPr="00C61738" w:rsidRDefault="00C61738" w:rsidP="0006156B">
            <w:pPr>
              <w:rPr>
                <w:rFonts w:ascii="Tahoma" w:hAnsi="Tahoma" w:cs="Tahoma"/>
                <w:b/>
                <w:sz w:val="8"/>
                <w:szCs w:val="22"/>
              </w:rPr>
            </w:pPr>
          </w:p>
          <w:p w14:paraId="7CB3C707" w14:textId="77777777" w:rsidR="0006156B" w:rsidRPr="00406673" w:rsidRDefault="0006156B" w:rsidP="002B18F8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13688" w:rsidRPr="00406673" w14:paraId="473CC5F6" w14:textId="77777777" w:rsidTr="00D13688">
        <w:trPr>
          <w:trHeight w:val="420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46CA" w14:textId="7939A511" w:rsidR="00D13688" w:rsidRDefault="00D13688" w:rsidP="0006156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Dílčí plnění</w:t>
            </w:r>
          </w:p>
          <w:p w14:paraId="6A489D3C" w14:textId="414D067A" w:rsidR="00D13688" w:rsidRDefault="00D13688" w:rsidP="00D13688">
            <w:pPr>
              <w:pStyle w:val="paragraph"/>
              <w:widowControl w:val="0"/>
              <w:spacing w:before="0" w:after="120" w:line="240" w:lineRule="auto"/>
              <w:ind w:left="16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B8CFF" w14:textId="0B64237A" w:rsidR="00D13688" w:rsidRPr="00406673" w:rsidRDefault="00D13688" w:rsidP="0006156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13688" w:rsidRPr="00406673" w14:paraId="17A670D0" w14:textId="77777777" w:rsidTr="00D13688">
        <w:trPr>
          <w:trHeight w:val="415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38F5E" w14:textId="1CE390F2" w:rsidR="00D13688" w:rsidRDefault="00D13688" w:rsidP="00B503AC">
            <w:pPr>
              <w:pStyle w:val="paragraph"/>
              <w:widowControl w:val="0"/>
              <w:numPr>
                <w:ilvl w:val="0"/>
                <w:numId w:val="34"/>
              </w:numPr>
              <w:spacing w:before="0" w:after="120" w:line="240" w:lineRule="auto"/>
              <w:ind w:left="164" w:hanging="164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07E7F">
              <w:rPr>
                <w:rFonts w:ascii="Tahoma" w:hAnsi="Tahoma" w:cs="Tahoma"/>
                <w:sz w:val="18"/>
                <w:szCs w:val="18"/>
              </w:rPr>
              <w:t>Restaurátorský průzkum</w:t>
            </w:r>
          </w:p>
          <w:p w14:paraId="0A398180" w14:textId="77777777" w:rsidR="00D13688" w:rsidRDefault="00D13688" w:rsidP="0006156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CED3" w14:textId="7535A229" w:rsidR="00D13688" w:rsidRPr="00D13688" w:rsidRDefault="00D13688" w:rsidP="0006156B">
            <w:pPr>
              <w:rPr>
                <w:rFonts w:ascii="Tahoma" w:hAnsi="Tahoma" w:cs="Tahoma"/>
                <w:sz w:val="18"/>
                <w:szCs w:val="18"/>
              </w:rPr>
            </w:pPr>
            <w:r w:rsidRPr="00D13688">
              <w:rPr>
                <w:rFonts w:ascii="Tahoma" w:hAnsi="Tahoma" w:cs="Tahoma"/>
                <w:sz w:val="18"/>
                <w:szCs w:val="18"/>
              </w:rPr>
              <w:t>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………………….</w:t>
            </w:r>
            <w:r w:rsidRPr="00D13688">
              <w:rPr>
                <w:rFonts w:ascii="Tahoma" w:hAnsi="Tahoma" w:cs="Tahoma"/>
                <w:sz w:val="18"/>
                <w:szCs w:val="18"/>
              </w:rPr>
              <w:t xml:space="preserve">  Kč bez DPH</w:t>
            </w:r>
            <w:r w:rsidR="00F132FD">
              <w:rPr>
                <w:rFonts w:ascii="Tahoma" w:hAnsi="Tahoma" w:cs="Tahoma"/>
                <w:sz w:val="18"/>
                <w:szCs w:val="18"/>
              </w:rPr>
              <w:t>*</w:t>
            </w:r>
          </w:p>
        </w:tc>
      </w:tr>
      <w:tr w:rsidR="00D13688" w:rsidRPr="00406673" w14:paraId="7F56A5B9" w14:textId="77777777" w:rsidTr="00D13688">
        <w:trPr>
          <w:trHeight w:val="415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8513" w14:textId="77777777" w:rsidR="00D13688" w:rsidRDefault="00D13688" w:rsidP="00D13688">
            <w:pPr>
              <w:pStyle w:val="paragraph"/>
              <w:widowControl w:val="0"/>
              <w:numPr>
                <w:ilvl w:val="0"/>
                <w:numId w:val="34"/>
              </w:numPr>
              <w:spacing w:before="0" w:after="120" w:line="240" w:lineRule="auto"/>
              <w:ind w:left="164" w:hanging="164"/>
              <w:rPr>
                <w:rFonts w:ascii="Tahoma" w:hAnsi="Tahoma" w:cs="Tahoma"/>
                <w:sz w:val="18"/>
                <w:szCs w:val="18"/>
              </w:rPr>
            </w:pPr>
            <w:r w:rsidRPr="00B16D00">
              <w:rPr>
                <w:rFonts w:ascii="Tahoma" w:hAnsi="Tahoma" w:cs="Tahoma"/>
                <w:sz w:val="18"/>
                <w:szCs w:val="18"/>
              </w:rPr>
              <w:t xml:space="preserve">Stavebně technický posudek </w:t>
            </w:r>
          </w:p>
          <w:p w14:paraId="15EE4DA1" w14:textId="77777777" w:rsidR="00D13688" w:rsidRDefault="00D13688" w:rsidP="0006156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8E36" w14:textId="259AF37C" w:rsidR="00D13688" w:rsidRDefault="00D13688" w:rsidP="0006156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13688">
              <w:rPr>
                <w:rFonts w:ascii="Tahoma" w:hAnsi="Tahoma" w:cs="Tahoma"/>
                <w:sz w:val="18"/>
                <w:szCs w:val="18"/>
              </w:rPr>
              <w:t>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………………….</w:t>
            </w:r>
            <w:r w:rsidRPr="00D13688">
              <w:rPr>
                <w:rFonts w:ascii="Tahoma" w:hAnsi="Tahoma" w:cs="Tahoma"/>
                <w:sz w:val="18"/>
                <w:szCs w:val="18"/>
              </w:rPr>
              <w:t xml:space="preserve">  Kč bez DPH</w:t>
            </w:r>
            <w:r w:rsidR="00F132FD">
              <w:rPr>
                <w:rFonts w:ascii="Tahoma" w:hAnsi="Tahoma" w:cs="Tahoma"/>
                <w:sz w:val="18"/>
                <w:szCs w:val="18"/>
              </w:rPr>
              <w:t>*</w:t>
            </w:r>
          </w:p>
        </w:tc>
      </w:tr>
      <w:tr w:rsidR="00D13688" w:rsidRPr="00406673" w14:paraId="133064B8" w14:textId="77777777" w:rsidTr="00D13688">
        <w:trPr>
          <w:trHeight w:val="483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8C574" w14:textId="77777777" w:rsidR="00D13688" w:rsidRDefault="00D13688" w:rsidP="00D13688">
            <w:pPr>
              <w:pStyle w:val="paragraph"/>
              <w:widowControl w:val="0"/>
              <w:numPr>
                <w:ilvl w:val="0"/>
                <w:numId w:val="34"/>
              </w:numPr>
              <w:spacing w:before="0" w:after="120" w:line="240" w:lineRule="auto"/>
              <w:ind w:left="164" w:hanging="164"/>
              <w:rPr>
                <w:rFonts w:ascii="Tahoma" w:hAnsi="Tahoma" w:cs="Tahoma"/>
                <w:sz w:val="18"/>
                <w:szCs w:val="18"/>
              </w:rPr>
            </w:pPr>
            <w:r w:rsidRPr="00B16D00">
              <w:rPr>
                <w:rFonts w:ascii="Tahoma" w:hAnsi="Tahoma" w:cs="Tahoma"/>
                <w:sz w:val="18"/>
                <w:szCs w:val="18"/>
              </w:rPr>
              <w:lastRenderedPageBreak/>
              <w:t>Zhodnocení současného stavu budov a vegetace</w:t>
            </w:r>
          </w:p>
          <w:p w14:paraId="5978B925" w14:textId="77777777" w:rsidR="00D13688" w:rsidRDefault="00D13688" w:rsidP="0006156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0B0EE" w14:textId="447BA7CD" w:rsidR="00D13688" w:rsidRDefault="00D13688" w:rsidP="0006156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13688">
              <w:rPr>
                <w:rFonts w:ascii="Tahoma" w:hAnsi="Tahoma" w:cs="Tahoma"/>
                <w:sz w:val="18"/>
                <w:szCs w:val="18"/>
              </w:rPr>
              <w:t>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………………….</w:t>
            </w:r>
            <w:r w:rsidRPr="00D13688">
              <w:rPr>
                <w:rFonts w:ascii="Tahoma" w:hAnsi="Tahoma" w:cs="Tahoma"/>
                <w:sz w:val="18"/>
                <w:szCs w:val="18"/>
              </w:rPr>
              <w:t xml:space="preserve">  Kč bez DPH</w:t>
            </w:r>
            <w:r w:rsidR="00F132FD">
              <w:rPr>
                <w:rFonts w:ascii="Tahoma" w:hAnsi="Tahoma" w:cs="Tahoma"/>
                <w:sz w:val="18"/>
                <w:szCs w:val="18"/>
              </w:rPr>
              <w:t>*</w:t>
            </w:r>
          </w:p>
        </w:tc>
      </w:tr>
      <w:tr w:rsidR="00D13688" w:rsidRPr="00406673" w14:paraId="59F9AD12" w14:textId="77777777" w:rsidTr="00D13688">
        <w:trPr>
          <w:trHeight w:val="415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C735" w14:textId="42FE58B4" w:rsidR="00D13688" w:rsidRPr="00D13688" w:rsidRDefault="00D13688" w:rsidP="00D13688">
            <w:pPr>
              <w:pStyle w:val="Odstavecseseznamem"/>
              <w:numPr>
                <w:ilvl w:val="0"/>
                <w:numId w:val="34"/>
              </w:numPr>
              <w:ind w:left="149" w:hanging="149"/>
              <w:rPr>
                <w:rFonts w:ascii="Tahoma" w:hAnsi="Tahoma" w:cs="Tahoma"/>
                <w:b/>
                <w:sz w:val="22"/>
                <w:szCs w:val="22"/>
              </w:rPr>
            </w:pPr>
            <w:r w:rsidRPr="00D13688">
              <w:rPr>
                <w:rFonts w:ascii="Tahoma" w:hAnsi="Tahoma" w:cs="Tahoma"/>
                <w:sz w:val="18"/>
                <w:szCs w:val="18"/>
              </w:rPr>
              <w:t>Stanovení způsobu záchrany původních objektů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49A8B" w14:textId="56E12F73" w:rsidR="00D13688" w:rsidRDefault="00D13688" w:rsidP="0006156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13688">
              <w:rPr>
                <w:rFonts w:ascii="Tahoma" w:hAnsi="Tahoma" w:cs="Tahoma"/>
                <w:sz w:val="18"/>
                <w:szCs w:val="18"/>
              </w:rPr>
              <w:t>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………………….</w:t>
            </w:r>
            <w:r w:rsidRPr="00D13688">
              <w:rPr>
                <w:rFonts w:ascii="Tahoma" w:hAnsi="Tahoma" w:cs="Tahoma"/>
                <w:sz w:val="18"/>
                <w:szCs w:val="18"/>
              </w:rPr>
              <w:t xml:space="preserve">  Kč bez DPH</w:t>
            </w:r>
            <w:r w:rsidR="00F132FD">
              <w:rPr>
                <w:rFonts w:ascii="Tahoma" w:hAnsi="Tahoma" w:cs="Tahoma"/>
                <w:sz w:val="18"/>
                <w:szCs w:val="18"/>
              </w:rPr>
              <w:t>*</w:t>
            </w:r>
          </w:p>
        </w:tc>
      </w:tr>
      <w:tr w:rsidR="00D13688" w:rsidRPr="00406673" w14:paraId="4F1F3FCF" w14:textId="77777777" w:rsidTr="00D13688">
        <w:trPr>
          <w:trHeight w:val="415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8B84" w14:textId="77777777" w:rsidR="00D13688" w:rsidRDefault="00D13688" w:rsidP="00D13688">
            <w:pPr>
              <w:pStyle w:val="paragraph"/>
              <w:widowControl w:val="0"/>
              <w:numPr>
                <w:ilvl w:val="0"/>
                <w:numId w:val="34"/>
              </w:numPr>
              <w:spacing w:before="0" w:after="120" w:line="240" w:lineRule="auto"/>
              <w:ind w:left="164" w:hanging="164"/>
              <w:rPr>
                <w:rFonts w:ascii="Tahoma" w:hAnsi="Tahoma" w:cs="Tahoma"/>
                <w:sz w:val="18"/>
                <w:szCs w:val="18"/>
              </w:rPr>
            </w:pPr>
            <w:r w:rsidRPr="00B16D00">
              <w:rPr>
                <w:rFonts w:ascii="Tahoma" w:hAnsi="Tahoma" w:cs="Tahoma"/>
                <w:sz w:val="18"/>
                <w:szCs w:val="18"/>
              </w:rPr>
              <w:t>Návrh etapizace stavebních prací</w:t>
            </w:r>
          </w:p>
          <w:p w14:paraId="75AE50B5" w14:textId="77777777" w:rsidR="00D13688" w:rsidRDefault="00D13688" w:rsidP="0006156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7EED" w14:textId="6743F8A6" w:rsidR="00D13688" w:rsidRDefault="00D13688" w:rsidP="0006156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13688">
              <w:rPr>
                <w:rFonts w:ascii="Tahoma" w:hAnsi="Tahoma" w:cs="Tahoma"/>
                <w:sz w:val="18"/>
                <w:szCs w:val="18"/>
              </w:rPr>
              <w:t>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………………….</w:t>
            </w:r>
            <w:r w:rsidRPr="00D13688">
              <w:rPr>
                <w:rFonts w:ascii="Tahoma" w:hAnsi="Tahoma" w:cs="Tahoma"/>
                <w:sz w:val="18"/>
                <w:szCs w:val="18"/>
              </w:rPr>
              <w:t xml:space="preserve">  Kč bez DPH</w:t>
            </w:r>
            <w:r w:rsidR="00F132FD">
              <w:rPr>
                <w:rFonts w:ascii="Tahoma" w:hAnsi="Tahoma" w:cs="Tahoma"/>
                <w:sz w:val="18"/>
                <w:szCs w:val="18"/>
              </w:rPr>
              <w:t>*</w:t>
            </w:r>
          </w:p>
        </w:tc>
      </w:tr>
      <w:tr w:rsidR="00D13688" w:rsidRPr="00406673" w14:paraId="3131D3A4" w14:textId="77777777" w:rsidTr="00D13688">
        <w:trPr>
          <w:trHeight w:val="415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2124C" w14:textId="77777777" w:rsidR="00D13688" w:rsidRDefault="00D13688" w:rsidP="00D13688">
            <w:pPr>
              <w:pStyle w:val="paragraph"/>
              <w:widowControl w:val="0"/>
              <w:numPr>
                <w:ilvl w:val="0"/>
                <w:numId w:val="34"/>
              </w:numPr>
              <w:spacing w:before="0" w:after="120" w:line="240" w:lineRule="auto"/>
              <w:ind w:left="164" w:hanging="164"/>
              <w:rPr>
                <w:rFonts w:ascii="Tahoma" w:hAnsi="Tahoma" w:cs="Tahoma"/>
                <w:sz w:val="18"/>
                <w:szCs w:val="18"/>
              </w:rPr>
            </w:pPr>
            <w:r w:rsidRPr="00B16D00">
              <w:rPr>
                <w:rFonts w:ascii="Tahoma" w:hAnsi="Tahoma" w:cs="Tahoma"/>
                <w:sz w:val="18"/>
                <w:szCs w:val="18"/>
              </w:rPr>
              <w:t>Propočet nákladů jednotlivých etap</w:t>
            </w:r>
          </w:p>
          <w:p w14:paraId="1D08B8A1" w14:textId="77777777" w:rsidR="00D13688" w:rsidRDefault="00D13688" w:rsidP="0006156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CFBF" w14:textId="35A6E9D2" w:rsidR="00D13688" w:rsidRDefault="00D13688" w:rsidP="0006156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13688">
              <w:rPr>
                <w:rFonts w:ascii="Tahoma" w:hAnsi="Tahoma" w:cs="Tahoma"/>
                <w:sz w:val="18"/>
                <w:szCs w:val="18"/>
              </w:rPr>
              <w:t>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………………….</w:t>
            </w:r>
            <w:r w:rsidRPr="00D13688">
              <w:rPr>
                <w:rFonts w:ascii="Tahoma" w:hAnsi="Tahoma" w:cs="Tahoma"/>
                <w:sz w:val="18"/>
                <w:szCs w:val="18"/>
              </w:rPr>
              <w:t xml:space="preserve">  Kč bez DPH</w:t>
            </w:r>
            <w:r w:rsidR="00F132FD">
              <w:rPr>
                <w:rFonts w:ascii="Tahoma" w:hAnsi="Tahoma" w:cs="Tahoma"/>
                <w:sz w:val="18"/>
                <w:szCs w:val="18"/>
              </w:rPr>
              <w:t>*</w:t>
            </w:r>
          </w:p>
        </w:tc>
      </w:tr>
      <w:tr w:rsidR="00D13688" w:rsidRPr="00406673" w14:paraId="57F20AC5" w14:textId="77777777" w:rsidTr="00D13688">
        <w:trPr>
          <w:trHeight w:val="415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46900" w14:textId="77777777" w:rsidR="00D13688" w:rsidRDefault="00D13688" w:rsidP="00D13688">
            <w:pPr>
              <w:pStyle w:val="paragraph"/>
              <w:widowControl w:val="0"/>
              <w:numPr>
                <w:ilvl w:val="0"/>
                <w:numId w:val="34"/>
              </w:numPr>
              <w:spacing w:before="0" w:after="120" w:line="240" w:lineRule="auto"/>
              <w:ind w:left="164" w:hanging="164"/>
              <w:rPr>
                <w:rFonts w:ascii="Tahoma" w:hAnsi="Tahoma" w:cs="Tahoma"/>
                <w:sz w:val="18"/>
                <w:szCs w:val="18"/>
              </w:rPr>
            </w:pPr>
            <w:r w:rsidRPr="00B16D00">
              <w:rPr>
                <w:rFonts w:ascii="Tahoma" w:hAnsi="Tahoma" w:cs="Tahoma"/>
                <w:sz w:val="18"/>
                <w:szCs w:val="18"/>
              </w:rPr>
              <w:t>Návrh financování stavebních prací</w:t>
            </w:r>
          </w:p>
          <w:p w14:paraId="5051BCE3" w14:textId="77777777" w:rsidR="00D13688" w:rsidRDefault="00D13688" w:rsidP="0006156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0FACA" w14:textId="5F64FE3F" w:rsidR="00D13688" w:rsidRDefault="00D13688" w:rsidP="0006156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13688">
              <w:rPr>
                <w:rFonts w:ascii="Tahoma" w:hAnsi="Tahoma" w:cs="Tahoma"/>
                <w:sz w:val="18"/>
                <w:szCs w:val="18"/>
              </w:rPr>
              <w:t>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………………….</w:t>
            </w:r>
            <w:r w:rsidRPr="00D13688">
              <w:rPr>
                <w:rFonts w:ascii="Tahoma" w:hAnsi="Tahoma" w:cs="Tahoma"/>
                <w:sz w:val="18"/>
                <w:szCs w:val="18"/>
              </w:rPr>
              <w:t xml:space="preserve">  Kč bez DPH</w:t>
            </w:r>
            <w:r w:rsidR="00F132FD">
              <w:rPr>
                <w:rFonts w:ascii="Tahoma" w:hAnsi="Tahoma" w:cs="Tahoma"/>
                <w:sz w:val="18"/>
                <w:szCs w:val="18"/>
              </w:rPr>
              <w:t>*</w:t>
            </w:r>
          </w:p>
        </w:tc>
      </w:tr>
      <w:tr w:rsidR="00D13688" w:rsidRPr="00406673" w14:paraId="7C341457" w14:textId="77777777" w:rsidTr="00D13688">
        <w:trPr>
          <w:trHeight w:val="415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9EA3" w14:textId="77777777" w:rsidR="00D13688" w:rsidRDefault="00D13688" w:rsidP="00D13688">
            <w:pPr>
              <w:pStyle w:val="paragraph"/>
              <w:widowControl w:val="0"/>
              <w:numPr>
                <w:ilvl w:val="0"/>
                <w:numId w:val="34"/>
              </w:numPr>
              <w:spacing w:before="0" w:after="120" w:line="240" w:lineRule="auto"/>
              <w:ind w:left="164" w:hanging="164"/>
              <w:rPr>
                <w:rFonts w:ascii="Tahoma" w:hAnsi="Tahoma" w:cs="Tahoma"/>
                <w:sz w:val="18"/>
                <w:szCs w:val="18"/>
              </w:rPr>
            </w:pPr>
            <w:r w:rsidRPr="00B16D00">
              <w:rPr>
                <w:rFonts w:ascii="Tahoma" w:hAnsi="Tahoma" w:cs="Tahoma"/>
                <w:sz w:val="18"/>
                <w:szCs w:val="18"/>
              </w:rPr>
              <w:t>Autorský dozor a součinnost při navazujících projekčních prací</w:t>
            </w:r>
          </w:p>
          <w:p w14:paraId="293BBCA7" w14:textId="77777777" w:rsidR="00D13688" w:rsidRDefault="00D13688" w:rsidP="0006156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1D47" w14:textId="407A9260" w:rsidR="00D13688" w:rsidRDefault="00D13688" w:rsidP="0006156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13688">
              <w:rPr>
                <w:rFonts w:ascii="Tahoma" w:hAnsi="Tahoma" w:cs="Tahoma"/>
                <w:sz w:val="18"/>
                <w:szCs w:val="18"/>
              </w:rPr>
              <w:t>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………………….</w:t>
            </w:r>
            <w:r w:rsidRPr="00D13688">
              <w:rPr>
                <w:rFonts w:ascii="Tahoma" w:hAnsi="Tahoma" w:cs="Tahoma"/>
                <w:sz w:val="18"/>
                <w:szCs w:val="18"/>
              </w:rPr>
              <w:t xml:space="preserve">  Kč bez DPH</w:t>
            </w:r>
            <w:r w:rsidR="00F132FD">
              <w:rPr>
                <w:rFonts w:ascii="Tahoma" w:hAnsi="Tahoma" w:cs="Tahoma"/>
                <w:sz w:val="18"/>
                <w:szCs w:val="18"/>
              </w:rPr>
              <w:t>*</w:t>
            </w:r>
          </w:p>
        </w:tc>
      </w:tr>
      <w:tr w:rsidR="00D13688" w:rsidRPr="00406673" w14:paraId="34CCCDE1" w14:textId="77777777" w:rsidTr="00D13688">
        <w:trPr>
          <w:trHeight w:val="415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E045B" w14:textId="77777777" w:rsidR="00D13688" w:rsidRPr="00B16D00" w:rsidRDefault="00D13688" w:rsidP="00D13688">
            <w:pPr>
              <w:pStyle w:val="paragraph"/>
              <w:widowControl w:val="0"/>
              <w:numPr>
                <w:ilvl w:val="0"/>
                <w:numId w:val="34"/>
              </w:numPr>
              <w:spacing w:before="0" w:after="120" w:line="240" w:lineRule="auto"/>
              <w:ind w:left="164" w:hanging="164"/>
              <w:rPr>
                <w:rFonts w:ascii="Tahoma" w:hAnsi="Tahoma" w:cs="Tahoma"/>
                <w:sz w:val="18"/>
                <w:szCs w:val="18"/>
              </w:rPr>
            </w:pPr>
            <w:r w:rsidRPr="00B16D00">
              <w:rPr>
                <w:rFonts w:ascii="Tahoma" w:hAnsi="Tahoma" w:cs="Tahoma"/>
                <w:sz w:val="18"/>
                <w:szCs w:val="18"/>
              </w:rPr>
              <w:t>Inženýrskou činnost – projednání záměru s dotčenými orgány</w:t>
            </w:r>
          </w:p>
          <w:p w14:paraId="0EF98BFB" w14:textId="77777777" w:rsidR="00D13688" w:rsidRDefault="00D13688" w:rsidP="00D13688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D4F01" w14:textId="394E3E66" w:rsidR="00D13688" w:rsidRDefault="00D13688" w:rsidP="00D13688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13688">
              <w:rPr>
                <w:rFonts w:ascii="Tahoma" w:hAnsi="Tahoma" w:cs="Tahoma"/>
                <w:sz w:val="18"/>
                <w:szCs w:val="18"/>
              </w:rPr>
              <w:t>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………………….</w:t>
            </w:r>
            <w:r w:rsidRPr="00D13688">
              <w:rPr>
                <w:rFonts w:ascii="Tahoma" w:hAnsi="Tahoma" w:cs="Tahoma"/>
                <w:sz w:val="18"/>
                <w:szCs w:val="18"/>
              </w:rPr>
              <w:t xml:space="preserve">  Kč bez DPH</w:t>
            </w:r>
            <w:r w:rsidR="00F132FD">
              <w:rPr>
                <w:rFonts w:ascii="Tahoma" w:hAnsi="Tahoma" w:cs="Tahoma"/>
                <w:sz w:val="18"/>
                <w:szCs w:val="18"/>
              </w:rPr>
              <w:t>*</w:t>
            </w:r>
          </w:p>
        </w:tc>
      </w:tr>
    </w:tbl>
    <w:p w14:paraId="4DDA6517" w14:textId="4E650609" w:rsidR="00A66E0C" w:rsidRDefault="00A66E0C" w:rsidP="00CF0A11">
      <w:pPr>
        <w:rPr>
          <w:rFonts w:ascii="Tahoma" w:hAnsi="Tahoma" w:cs="Tahoma"/>
          <w:sz w:val="22"/>
          <w:szCs w:val="22"/>
        </w:rPr>
      </w:pPr>
    </w:p>
    <w:p w14:paraId="14A56994" w14:textId="77777777" w:rsidR="00A66E0C" w:rsidRPr="00406673" w:rsidRDefault="00A66E0C" w:rsidP="00CF0A11">
      <w:pPr>
        <w:rPr>
          <w:rFonts w:ascii="Tahoma" w:hAnsi="Tahoma" w:cs="Tahoma"/>
          <w:sz w:val="22"/>
          <w:szCs w:val="22"/>
        </w:rPr>
      </w:pPr>
    </w:p>
    <w:p w14:paraId="629FB662" w14:textId="77777777" w:rsidR="00F44F6B" w:rsidRPr="00406673" w:rsidRDefault="00F44F6B" w:rsidP="00CF0A11">
      <w:pPr>
        <w:rPr>
          <w:rFonts w:ascii="Tahoma" w:hAnsi="Tahoma" w:cs="Tahoma"/>
          <w:sz w:val="22"/>
          <w:szCs w:val="22"/>
        </w:rPr>
      </w:pPr>
    </w:p>
    <w:p w14:paraId="2424B17C" w14:textId="77777777" w:rsidR="009734BB" w:rsidRPr="00406673" w:rsidRDefault="009734BB" w:rsidP="00CF0A11">
      <w:pPr>
        <w:rPr>
          <w:rFonts w:ascii="Tahoma" w:hAnsi="Tahoma" w:cs="Tahoma"/>
          <w:sz w:val="22"/>
          <w:szCs w:val="22"/>
        </w:rPr>
      </w:pPr>
      <w:r w:rsidRPr="00406673">
        <w:rPr>
          <w:rFonts w:ascii="Tahoma" w:hAnsi="Tahoma" w:cs="Tahoma"/>
          <w:sz w:val="22"/>
          <w:szCs w:val="22"/>
        </w:rPr>
        <w:t>…………………………………………………</w:t>
      </w:r>
    </w:p>
    <w:p w14:paraId="2EB99A65" w14:textId="77777777" w:rsidR="004E15E0" w:rsidRPr="00406673" w:rsidRDefault="009734BB" w:rsidP="004E15E0">
      <w:pPr>
        <w:spacing w:before="120"/>
        <w:rPr>
          <w:rFonts w:ascii="Tahoma" w:hAnsi="Tahoma" w:cs="Tahoma"/>
          <w:sz w:val="22"/>
          <w:szCs w:val="22"/>
        </w:rPr>
      </w:pPr>
      <w:r w:rsidRPr="00406673">
        <w:rPr>
          <w:rFonts w:ascii="Tahoma" w:hAnsi="Tahoma" w:cs="Tahoma"/>
          <w:sz w:val="22"/>
          <w:szCs w:val="22"/>
        </w:rPr>
        <w:t>Jméno a příjmení osoby oprávněné jednat za uchazeče</w:t>
      </w:r>
      <w:r w:rsidR="004E15E0" w:rsidRPr="00406673">
        <w:rPr>
          <w:rFonts w:ascii="Tahoma" w:hAnsi="Tahoma" w:cs="Tahoma"/>
          <w:sz w:val="22"/>
          <w:szCs w:val="22"/>
        </w:rPr>
        <w:t>*</w:t>
      </w:r>
    </w:p>
    <w:p w14:paraId="2164DEF3" w14:textId="77777777" w:rsidR="00F44F6B" w:rsidRPr="00406673" w:rsidRDefault="00F44F6B" w:rsidP="004E15E0">
      <w:pPr>
        <w:spacing w:before="120"/>
        <w:rPr>
          <w:rFonts w:ascii="Tahoma" w:hAnsi="Tahoma" w:cs="Tahoma"/>
          <w:sz w:val="22"/>
          <w:szCs w:val="22"/>
        </w:rPr>
      </w:pPr>
    </w:p>
    <w:p w14:paraId="35C9C3FB" w14:textId="77777777" w:rsidR="009734BB" w:rsidRPr="00406673" w:rsidRDefault="009734BB" w:rsidP="004E15E0">
      <w:pPr>
        <w:spacing w:before="120"/>
        <w:rPr>
          <w:rFonts w:ascii="Tahoma" w:hAnsi="Tahoma" w:cs="Tahoma"/>
          <w:sz w:val="22"/>
          <w:szCs w:val="22"/>
        </w:rPr>
      </w:pPr>
      <w:r w:rsidRPr="00406673">
        <w:rPr>
          <w:rFonts w:ascii="Tahoma" w:hAnsi="Tahoma" w:cs="Tahoma"/>
          <w:sz w:val="22"/>
          <w:szCs w:val="22"/>
        </w:rPr>
        <w:t>Položky označené * vyplní uchazeč.</w:t>
      </w:r>
    </w:p>
    <w:sectPr w:rsidR="009734BB" w:rsidRPr="00406673" w:rsidSect="00FD2324">
      <w:footerReference w:type="default" r:id="rId9"/>
      <w:pgSz w:w="11906" w:h="16838"/>
      <w:pgMar w:top="1134" w:right="1418" w:bottom="902" w:left="1418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C03FD" w14:textId="77777777" w:rsidR="00D236B7" w:rsidRDefault="00D236B7" w:rsidP="003967DB">
      <w:r>
        <w:separator/>
      </w:r>
    </w:p>
  </w:endnote>
  <w:endnote w:type="continuationSeparator" w:id="0">
    <w:p w14:paraId="6C1E0158" w14:textId="77777777" w:rsidR="00D236B7" w:rsidRDefault="00D236B7" w:rsidP="0039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charset w:val="00"/>
    <w:family w:val="swiss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5212612"/>
      <w:docPartObj>
        <w:docPartGallery w:val="Page Numbers (Bottom of Page)"/>
        <w:docPartUnique/>
      </w:docPartObj>
    </w:sdtPr>
    <w:sdtEndPr/>
    <w:sdtContent>
      <w:p w14:paraId="31BDFC79" w14:textId="62C31BD7" w:rsidR="00D236B7" w:rsidRDefault="00D236B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132801" w14:textId="77777777" w:rsidR="00D236B7" w:rsidRPr="003967DB" w:rsidRDefault="00D236B7" w:rsidP="003967DB">
    <w:pPr>
      <w:pStyle w:val="Zpat"/>
      <w:jc w:val="right"/>
      <w:rPr>
        <w:rFonts w:ascii="Calibri" w:hAnsi="Calibr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41D2A" w14:textId="77777777" w:rsidR="00D236B7" w:rsidRDefault="00D236B7" w:rsidP="003967DB">
      <w:r>
        <w:separator/>
      </w:r>
    </w:p>
  </w:footnote>
  <w:footnote w:type="continuationSeparator" w:id="0">
    <w:p w14:paraId="624D74D9" w14:textId="77777777" w:rsidR="00D236B7" w:rsidRDefault="00D236B7" w:rsidP="00396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717" w:hanging="360"/>
      </w:pPr>
      <w:rPr>
        <w:rFonts w:ascii="Symbol" w:hAnsi="Symbol" w:cs="Calibri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17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17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785" w:hanging="360"/>
      </w:pPr>
      <w:rPr>
        <w:rFonts w:cs="Arial-BoldMT"/>
        <w:b/>
        <w:sz w:val="28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27A3AD5"/>
    <w:multiLevelType w:val="hybridMultilevel"/>
    <w:tmpl w:val="A620CB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9C3B07"/>
    <w:multiLevelType w:val="hybridMultilevel"/>
    <w:tmpl w:val="57501F72"/>
    <w:lvl w:ilvl="0" w:tplc="9BBABD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95F45"/>
    <w:multiLevelType w:val="hybridMultilevel"/>
    <w:tmpl w:val="BBF06FF0"/>
    <w:lvl w:ilvl="0" w:tplc="9BBABD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D49DE"/>
    <w:multiLevelType w:val="hybridMultilevel"/>
    <w:tmpl w:val="064CCBD0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>
      <w:start w:val="1"/>
      <w:numFmt w:val="lowerLetter"/>
      <w:lvlText w:val="%2."/>
      <w:lvlJc w:val="left"/>
      <w:pPr>
        <w:ind w:left="2433" w:hanging="360"/>
      </w:pPr>
    </w:lvl>
    <w:lvl w:ilvl="2" w:tplc="0405001B">
      <w:start w:val="1"/>
      <w:numFmt w:val="lowerRoman"/>
      <w:lvlText w:val="%3."/>
      <w:lvlJc w:val="right"/>
      <w:pPr>
        <w:ind w:left="3153" w:hanging="180"/>
      </w:pPr>
    </w:lvl>
    <w:lvl w:ilvl="3" w:tplc="0405000F">
      <w:start w:val="1"/>
      <w:numFmt w:val="decimal"/>
      <w:lvlText w:val="%4."/>
      <w:lvlJc w:val="left"/>
      <w:pPr>
        <w:ind w:left="3873" w:hanging="360"/>
      </w:pPr>
    </w:lvl>
    <w:lvl w:ilvl="4" w:tplc="04050019">
      <w:start w:val="1"/>
      <w:numFmt w:val="lowerLetter"/>
      <w:lvlText w:val="%5."/>
      <w:lvlJc w:val="left"/>
      <w:pPr>
        <w:ind w:left="4593" w:hanging="360"/>
      </w:pPr>
    </w:lvl>
    <w:lvl w:ilvl="5" w:tplc="0405001B">
      <w:start w:val="1"/>
      <w:numFmt w:val="lowerRoman"/>
      <w:lvlText w:val="%6."/>
      <w:lvlJc w:val="right"/>
      <w:pPr>
        <w:ind w:left="5313" w:hanging="180"/>
      </w:pPr>
    </w:lvl>
    <w:lvl w:ilvl="6" w:tplc="0405000F">
      <w:start w:val="1"/>
      <w:numFmt w:val="decimal"/>
      <w:lvlText w:val="%7."/>
      <w:lvlJc w:val="left"/>
      <w:pPr>
        <w:ind w:left="6033" w:hanging="360"/>
      </w:pPr>
    </w:lvl>
    <w:lvl w:ilvl="7" w:tplc="04050019">
      <w:start w:val="1"/>
      <w:numFmt w:val="lowerLetter"/>
      <w:lvlText w:val="%8."/>
      <w:lvlJc w:val="left"/>
      <w:pPr>
        <w:ind w:left="6753" w:hanging="360"/>
      </w:pPr>
    </w:lvl>
    <w:lvl w:ilvl="8" w:tplc="0405001B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20453E92"/>
    <w:multiLevelType w:val="hybridMultilevel"/>
    <w:tmpl w:val="4DB0EF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DE1A0A"/>
    <w:multiLevelType w:val="hybridMultilevel"/>
    <w:tmpl w:val="D8282E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FF1F2E"/>
    <w:multiLevelType w:val="hybridMultilevel"/>
    <w:tmpl w:val="CB8EB7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73C95"/>
    <w:multiLevelType w:val="hybridMultilevel"/>
    <w:tmpl w:val="88102E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170663"/>
    <w:multiLevelType w:val="hybridMultilevel"/>
    <w:tmpl w:val="4AD687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54254"/>
    <w:multiLevelType w:val="hybridMultilevel"/>
    <w:tmpl w:val="756054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378A5"/>
    <w:multiLevelType w:val="hybridMultilevel"/>
    <w:tmpl w:val="3580DABA"/>
    <w:lvl w:ilvl="0" w:tplc="04050003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17" w15:restartNumberingAfterBreak="0">
    <w:nsid w:val="35037E02"/>
    <w:multiLevelType w:val="multilevel"/>
    <w:tmpl w:val="1EB8EE6E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640CB6"/>
    <w:multiLevelType w:val="hybridMultilevel"/>
    <w:tmpl w:val="BA5499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9C56E4"/>
    <w:multiLevelType w:val="hybridMultilevel"/>
    <w:tmpl w:val="8B721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567BE"/>
    <w:multiLevelType w:val="hybridMultilevel"/>
    <w:tmpl w:val="CE865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64103"/>
    <w:multiLevelType w:val="hybridMultilevel"/>
    <w:tmpl w:val="F502E25A"/>
    <w:lvl w:ilvl="0" w:tplc="07B04E8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B4B23"/>
    <w:multiLevelType w:val="hybridMultilevel"/>
    <w:tmpl w:val="E820CA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D04F8"/>
    <w:multiLevelType w:val="hybridMultilevel"/>
    <w:tmpl w:val="D1B25B1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5DE25F3"/>
    <w:multiLevelType w:val="hybridMultilevel"/>
    <w:tmpl w:val="712ADF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5D2EF2"/>
    <w:multiLevelType w:val="hybridMultilevel"/>
    <w:tmpl w:val="4D0C31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F2E54"/>
    <w:multiLevelType w:val="hybridMultilevel"/>
    <w:tmpl w:val="1C1E351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6A2173"/>
    <w:multiLevelType w:val="hybridMultilevel"/>
    <w:tmpl w:val="D73A43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664D1D"/>
    <w:multiLevelType w:val="hybridMultilevel"/>
    <w:tmpl w:val="0CFA4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A0E59"/>
    <w:multiLevelType w:val="hybridMultilevel"/>
    <w:tmpl w:val="AC7C9670"/>
    <w:lvl w:ilvl="0" w:tplc="FA2E5C4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FF31E4"/>
    <w:multiLevelType w:val="hybridMultilevel"/>
    <w:tmpl w:val="FC4238E6"/>
    <w:lvl w:ilvl="0" w:tplc="5AD0477E">
      <w:start w:val="3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D6DC9"/>
    <w:multiLevelType w:val="hybridMultilevel"/>
    <w:tmpl w:val="9EC0C7EA"/>
    <w:lvl w:ilvl="0" w:tplc="F1F0318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947441"/>
    <w:multiLevelType w:val="hybridMultilevel"/>
    <w:tmpl w:val="56C42A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B457E7"/>
    <w:multiLevelType w:val="hybridMultilevel"/>
    <w:tmpl w:val="AA2E16F2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4" w15:restartNumberingAfterBreak="0">
    <w:nsid w:val="62A1748B"/>
    <w:multiLevelType w:val="hybridMultilevel"/>
    <w:tmpl w:val="8B8E34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2B24FF"/>
    <w:multiLevelType w:val="hybridMultilevel"/>
    <w:tmpl w:val="F738E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03A5D"/>
    <w:multiLevelType w:val="hybridMultilevel"/>
    <w:tmpl w:val="6DE0AD9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DA7094"/>
    <w:multiLevelType w:val="hybridMultilevel"/>
    <w:tmpl w:val="A62C638E"/>
    <w:lvl w:ilvl="0" w:tplc="219EFDA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E501D"/>
    <w:multiLevelType w:val="hybridMultilevel"/>
    <w:tmpl w:val="07FA46BC"/>
    <w:lvl w:ilvl="0" w:tplc="9BBABD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5F3189"/>
    <w:multiLevelType w:val="hybridMultilevel"/>
    <w:tmpl w:val="1D2697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B45FF3"/>
    <w:multiLevelType w:val="multilevel"/>
    <w:tmpl w:val="3CF85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32B0D49"/>
    <w:multiLevelType w:val="hybridMultilevel"/>
    <w:tmpl w:val="69E4C9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432028"/>
    <w:multiLevelType w:val="hybridMultilevel"/>
    <w:tmpl w:val="C220EA22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43" w15:restartNumberingAfterBreak="0">
    <w:nsid w:val="7CE36FE3"/>
    <w:multiLevelType w:val="hybridMultilevel"/>
    <w:tmpl w:val="367A2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31"/>
  </w:num>
  <w:num w:numId="9">
    <w:abstractNumId w:val="36"/>
  </w:num>
  <w:num w:numId="10">
    <w:abstractNumId w:val="25"/>
  </w:num>
  <w:num w:numId="11">
    <w:abstractNumId w:val="6"/>
  </w:num>
  <w:num w:numId="12">
    <w:abstractNumId w:val="13"/>
  </w:num>
  <w:num w:numId="13">
    <w:abstractNumId w:val="24"/>
  </w:num>
  <w:num w:numId="14">
    <w:abstractNumId w:val="22"/>
  </w:num>
  <w:num w:numId="15">
    <w:abstractNumId w:val="15"/>
  </w:num>
  <w:num w:numId="16">
    <w:abstractNumId w:val="27"/>
  </w:num>
  <w:num w:numId="17">
    <w:abstractNumId w:val="39"/>
  </w:num>
  <w:num w:numId="18">
    <w:abstractNumId w:val="18"/>
  </w:num>
  <w:num w:numId="19">
    <w:abstractNumId w:val="11"/>
  </w:num>
  <w:num w:numId="20">
    <w:abstractNumId w:val="8"/>
  </w:num>
  <w:num w:numId="21">
    <w:abstractNumId w:val="40"/>
  </w:num>
  <w:num w:numId="22">
    <w:abstractNumId w:val="26"/>
  </w:num>
  <w:num w:numId="23">
    <w:abstractNumId w:val="7"/>
  </w:num>
  <w:num w:numId="24">
    <w:abstractNumId w:val="29"/>
  </w:num>
  <w:num w:numId="25">
    <w:abstractNumId w:val="38"/>
  </w:num>
  <w:num w:numId="26">
    <w:abstractNumId w:val="37"/>
  </w:num>
  <w:num w:numId="27">
    <w:abstractNumId w:val="43"/>
  </w:num>
  <w:num w:numId="28">
    <w:abstractNumId w:val="41"/>
  </w:num>
  <w:num w:numId="29">
    <w:abstractNumId w:val="14"/>
  </w:num>
  <w:num w:numId="30">
    <w:abstractNumId w:val="42"/>
  </w:num>
  <w:num w:numId="31">
    <w:abstractNumId w:val="32"/>
  </w:num>
  <w:num w:numId="32">
    <w:abstractNumId w:val="12"/>
  </w:num>
  <w:num w:numId="33">
    <w:abstractNumId w:val="20"/>
  </w:num>
  <w:num w:numId="34">
    <w:abstractNumId w:val="33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28"/>
  </w:num>
  <w:num w:numId="38">
    <w:abstractNumId w:val="21"/>
  </w:num>
  <w:num w:numId="39">
    <w:abstractNumId w:val="30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 w:numId="42">
    <w:abstractNumId w:val="17"/>
  </w:num>
  <w:num w:numId="43">
    <w:abstractNumId w:val="35"/>
  </w:num>
  <w:num w:numId="44">
    <w:abstractNumId w:val="19"/>
  </w:num>
  <w:num w:numId="45">
    <w:abstractNumId w:val="16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94"/>
    <w:rsid w:val="00005ABE"/>
    <w:rsid w:val="000066B2"/>
    <w:rsid w:val="000076B7"/>
    <w:rsid w:val="00010832"/>
    <w:rsid w:val="00023336"/>
    <w:rsid w:val="000401DE"/>
    <w:rsid w:val="00047DED"/>
    <w:rsid w:val="000567ED"/>
    <w:rsid w:val="00057A1E"/>
    <w:rsid w:val="0006156B"/>
    <w:rsid w:val="00062842"/>
    <w:rsid w:val="0006366F"/>
    <w:rsid w:val="00066009"/>
    <w:rsid w:val="00080806"/>
    <w:rsid w:val="000849E8"/>
    <w:rsid w:val="00093D32"/>
    <w:rsid w:val="0009404C"/>
    <w:rsid w:val="000A0B9C"/>
    <w:rsid w:val="000A14CF"/>
    <w:rsid w:val="000A2E00"/>
    <w:rsid w:val="000B5362"/>
    <w:rsid w:val="000B6DD4"/>
    <w:rsid w:val="000C7F62"/>
    <w:rsid w:val="000D1069"/>
    <w:rsid w:val="000D28F7"/>
    <w:rsid w:val="000E0542"/>
    <w:rsid w:val="000E3E83"/>
    <w:rsid w:val="000F6B19"/>
    <w:rsid w:val="001019F3"/>
    <w:rsid w:val="00106995"/>
    <w:rsid w:val="00107E18"/>
    <w:rsid w:val="00117393"/>
    <w:rsid w:val="0012138B"/>
    <w:rsid w:val="00121F02"/>
    <w:rsid w:val="001232AB"/>
    <w:rsid w:val="001241CD"/>
    <w:rsid w:val="00127CCE"/>
    <w:rsid w:val="00130964"/>
    <w:rsid w:val="00133FE6"/>
    <w:rsid w:val="0013621D"/>
    <w:rsid w:val="00144E29"/>
    <w:rsid w:val="00160FC5"/>
    <w:rsid w:val="00161756"/>
    <w:rsid w:val="001652E3"/>
    <w:rsid w:val="00171DA6"/>
    <w:rsid w:val="00177BE2"/>
    <w:rsid w:val="001930F3"/>
    <w:rsid w:val="001A20D8"/>
    <w:rsid w:val="001A2696"/>
    <w:rsid w:val="001A4D97"/>
    <w:rsid w:val="001A7261"/>
    <w:rsid w:val="001A7DCD"/>
    <w:rsid w:val="001B25BC"/>
    <w:rsid w:val="001B5368"/>
    <w:rsid w:val="001C2CB7"/>
    <w:rsid w:val="001C5C24"/>
    <w:rsid w:val="001C608A"/>
    <w:rsid w:val="001C6869"/>
    <w:rsid w:val="001E249A"/>
    <w:rsid w:val="001E489B"/>
    <w:rsid w:val="001E7390"/>
    <w:rsid w:val="001F1C35"/>
    <w:rsid w:val="001F725A"/>
    <w:rsid w:val="001F76B9"/>
    <w:rsid w:val="00214661"/>
    <w:rsid w:val="00217949"/>
    <w:rsid w:val="00221AA3"/>
    <w:rsid w:val="0022485A"/>
    <w:rsid w:val="00230EC9"/>
    <w:rsid w:val="00236686"/>
    <w:rsid w:val="0024014D"/>
    <w:rsid w:val="002427E1"/>
    <w:rsid w:val="0024331D"/>
    <w:rsid w:val="00247656"/>
    <w:rsid w:val="00247A71"/>
    <w:rsid w:val="00247F2B"/>
    <w:rsid w:val="0025313B"/>
    <w:rsid w:val="00262267"/>
    <w:rsid w:val="00271E79"/>
    <w:rsid w:val="00276F02"/>
    <w:rsid w:val="002839F8"/>
    <w:rsid w:val="00285AB4"/>
    <w:rsid w:val="00290186"/>
    <w:rsid w:val="0029577C"/>
    <w:rsid w:val="002A0EF7"/>
    <w:rsid w:val="002B0B9F"/>
    <w:rsid w:val="002B17B7"/>
    <w:rsid w:val="002B18F8"/>
    <w:rsid w:val="002B3C32"/>
    <w:rsid w:val="002B6C96"/>
    <w:rsid w:val="002C6709"/>
    <w:rsid w:val="002D019D"/>
    <w:rsid w:val="002D438D"/>
    <w:rsid w:val="002E12B2"/>
    <w:rsid w:val="002E506D"/>
    <w:rsid w:val="002F0C34"/>
    <w:rsid w:val="002F37D8"/>
    <w:rsid w:val="002F71E6"/>
    <w:rsid w:val="002F78FE"/>
    <w:rsid w:val="0031047D"/>
    <w:rsid w:val="00313560"/>
    <w:rsid w:val="0031434F"/>
    <w:rsid w:val="00320DF8"/>
    <w:rsid w:val="0032239B"/>
    <w:rsid w:val="00330E49"/>
    <w:rsid w:val="00332BDE"/>
    <w:rsid w:val="003413BF"/>
    <w:rsid w:val="00342222"/>
    <w:rsid w:val="00343C9A"/>
    <w:rsid w:val="0034450A"/>
    <w:rsid w:val="00344E05"/>
    <w:rsid w:val="00356EA0"/>
    <w:rsid w:val="0036343F"/>
    <w:rsid w:val="00363AAF"/>
    <w:rsid w:val="00366715"/>
    <w:rsid w:val="00371485"/>
    <w:rsid w:val="00372576"/>
    <w:rsid w:val="0037274D"/>
    <w:rsid w:val="00376101"/>
    <w:rsid w:val="00384332"/>
    <w:rsid w:val="00384355"/>
    <w:rsid w:val="003864A3"/>
    <w:rsid w:val="003957D8"/>
    <w:rsid w:val="003967DB"/>
    <w:rsid w:val="003A38BD"/>
    <w:rsid w:val="003A4103"/>
    <w:rsid w:val="003D55A7"/>
    <w:rsid w:val="003E034F"/>
    <w:rsid w:val="003E326E"/>
    <w:rsid w:val="003E36A6"/>
    <w:rsid w:val="003E3D36"/>
    <w:rsid w:val="003E57DA"/>
    <w:rsid w:val="003E60D4"/>
    <w:rsid w:val="003E7C28"/>
    <w:rsid w:val="003F1E72"/>
    <w:rsid w:val="003F2174"/>
    <w:rsid w:val="003F5F3A"/>
    <w:rsid w:val="00406673"/>
    <w:rsid w:val="00410609"/>
    <w:rsid w:val="00411EBC"/>
    <w:rsid w:val="00441235"/>
    <w:rsid w:val="004436D9"/>
    <w:rsid w:val="00455FCB"/>
    <w:rsid w:val="004561B1"/>
    <w:rsid w:val="004609B4"/>
    <w:rsid w:val="00462DB7"/>
    <w:rsid w:val="004710E1"/>
    <w:rsid w:val="00473090"/>
    <w:rsid w:val="00481728"/>
    <w:rsid w:val="00483815"/>
    <w:rsid w:val="00484B56"/>
    <w:rsid w:val="0049518F"/>
    <w:rsid w:val="00497076"/>
    <w:rsid w:val="004A2071"/>
    <w:rsid w:val="004A6059"/>
    <w:rsid w:val="004B07D8"/>
    <w:rsid w:val="004B7B73"/>
    <w:rsid w:val="004C4181"/>
    <w:rsid w:val="004C6130"/>
    <w:rsid w:val="004C686A"/>
    <w:rsid w:val="004D0DBA"/>
    <w:rsid w:val="004E04AB"/>
    <w:rsid w:val="004E15E0"/>
    <w:rsid w:val="004E3AB0"/>
    <w:rsid w:val="004F4E27"/>
    <w:rsid w:val="005073D8"/>
    <w:rsid w:val="00515756"/>
    <w:rsid w:val="00524485"/>
    <w:rsid w:val="00526BCE"/>
    <w:rsid w:val="00527FEA"/>
    <w:rsid w:val="005350BF"/>
    <w:rsid w:val="00536FC8"/>
    <w:rsid w:val="00542022"/>
    <w:rsid w:val="00544684"/>
    <w:rsid w:val="00552C1E"/>
    <w:rsid w:val="00556CB2"/>
    <w:rsid w:val="00560A94"/>
    <w:rsid w:val="005651FF"/>
    <w:rsid w:val="005661AA"/>
    <w:rsid w:val="0057515D"/>
    <w:rsid w:val="00580882"/>
    <w:rsid w:val="00590024"/>
    <w:rsid w:val="00595320"/>
    <w:rsid w:val="00596737"/>
    <w:rsid w:val="005A0AA3"/>
    <w:rsid w:val="005A3B70"/>
    <w:rsid w:val="005A4B80"/>
    <w:rsid w:val="005A5358"/>
    <w:rsid w:val="005A7ACA"/>
    <w:rsid w:val="005C0D29"/>
    <w:rsid w:val="005C2E9F"/>
    <w:rsid w:val="005D0120"/>
    <w:rsid w:val="005D3F2E"/>
    <w:rsid w:val="005D4FE1"/>
    <w:rsid w:val="005E521B"/>
    <w:rsid w:val="005E521E"/>
    <w:rsid w:val="005E54CB"/>
    <w:rsid w:val="005E613E"/>
    <w:rsid w:val="005F083D"/>
    <w:rsid w:val="005F2D9B"/>
    <w:rsid w:val="005F6D20"/>
    <w:rsid w:val="005F742A"/>
    <w:rsid w:val="00600C45"/>
    <w:rsid w:val="006036A1"/>
    <w:rsid w:val="00603C43"/>
    <w:rsid w:val="0060740D"/>
    <w:rsid w:val="006133E1"/>
    <w:rsid w:val="006140F7"/>
    <w:rsid w:val="00615D75"/>
    <w:rsid w:val="006167AE"/>
    <w:rsid w:val="0062052F"/>
    <w:rsid w:val="006257EC"/>
    <w:rsid w:val="00631FAE"/>
    <w:rsid w:val="00633112"/>
    <w:rsid w:val="006363CF"/>
    <w:rsid w:val="00643D6A"/>
    <w:rsid w:val="00653250"/>
    <w:rsid w:val="00660AEA"/>
    <w:rsid w:val="0066216D"/>
    <w:rsid w:val="006633E2"/>
    <w:rsid w:val="00663874"/>
    <w:rsid w:val="00666008"/>
    <w:rsid w:val="006718F5"/>
    <w:rsid w:val="00676320"/>
    <w:rsid w:val="006878AC"/>
    <w:rsid w:val="00693930"/>
    <w:rsid w:val="00695A4B"/>
    <w:rsid w:val="006A032C"/>
    <w:rsid w:val="006A11DD"/>
    <w:rsid w:val="006A27BD"/>
    <w:rsid w:val="006A533B"/>
    <w:rsid w:val="006B235F"/>
    <w:rsid w:val="006B3164"/>
    <w:rsid w:val="006B3B0F"/>
    <w:rsid w:val="006B63FC"/>
    <w:rsid w:val="006C254D"/>
    <w:rsid w:val="006D3B47"/>
    <w:rsid w:val="006D71CE"/>
    <w:rsid w:val="006E23FD"/>
    <w:rsid w:val="006E28B2"/>
    <w:rsid w:val="006F0E27"/>
    <w:rsid w:val="00700368"/>
    <w:rsid w:val="007008A8"/>
    <w:rsid w:val="007074E2"/>
    <w:rsid w:val="00710937"/>
    <w:rsid w:val="007109CB"/>
    <w:rsid w:val="00712858"/>
    <w:rsid w:val="0072188A"/>
    <w:rsid w:val="00726FC6"/>
    <w:rsid w:val="00742166"/>
    <w:rsid w:val="00743198"/>
    <w:rsid w:val="007537D8"/>
    <w:rsid w:val="007549FA"/>
    <w:rsid w:val="007636D7"/>
    <w:rsid w:val="00764048"/>
    <w:rsid w:val="00764719"/>
    <w:rsid w:val="00767DA4"/>
    <w:rsid w:val="00780B27"/>
    <w:rsid w:val="0078252E"/>
    <w:rsid w:val="0078324B"/>
    <w:rsid w:val="0078435F"/>
    <w:rsid w:val="007845D7"/>
    <w:rsid w:val="007A459B"/>
    <w:rsid w:val="007A640F"/>
    <w:rsid w:val="007B3B5C"/>
    <w:rsid w:val="007B57C7"/>
    <w:rsid w:val="007C1214"/>
    <w:rsid w:val="007C204B"/>
    <w:rsid w:val="007C32F0"/>
    <w:rsid w:val="007C4404"/>
    <w:rsid w:val="007C6365"/>
    <w:rsid w:val="007E263C"/>
    <w:rsid w:val="007F1070"/>
    <w:rsid w:val="007F2F11"/>
    <w:rsid w:val="007F5B19"/>
    <w:rsid w:val="008024F7"/>
    <w:rsid w:val="008037F8"/>
    <w:rsid w:val="008115DA"/>
    <w:rsid w:val="0082613D"/>
    <w:rsid w:val="00826CE8"/>
    <w:rsid w:val="008363EE"/>
    <w:rsid w:val="00840671"/>
    <w:rsid w:val="00843B56"/>
    <w:rsid w:val="00844282"/>
    <w:rsid w:val="00852C8B"/>
    <w:rsid w:val="00853AF4"/>
    <w:rsid w:val="00854CAA"/>
    <w:rsid w:val="008721FC"/>
    <w:rsid w:val="00872CA5"/>
    <w:rsid w:val="00873B8A"/>
    <w:rsid w:val="0087453D"/>
    <w:rsid w:val="00881D48"/>
    <w:rsid w:val="00887632"/>
    <w:rsid w:val="00892CE9"/>
    <w:rsid w:val="008A4828"/>
    <w:rsid w:val="008A729E"/>
    <w:rsid w:val="008A7BD7"/>
    <w:rsid w:val="008C7CA7"/>
    <w:rsid w:val="008D1863"/>
    <w:rsid w:val="008E078F"/>
    <w:rsid w:val="008E3C4A"/>
    <w:rsid w:val="008E40BA"/>
    <w:rsid w:val="008E5031"/>
    <w:rsid w:val="008F1D84"/>
    <w:rsid w:val="008F367E"/>
    <w:rsid w:val="009040AC"/>
    <w:rsid w:val="00911F35"/>
    <w:rsid w:val="009149B7"/>
    <w:rsid w:val="00916F1A"/>
    <w:rsid w:val="00921CA6"/>
    <w:rsid w:val="00924E92"/>
    <w:rsid w:val="00926666"/>
    <w:rsid w:val="00930E45"/>
    <w:rsid w:val="00936DFA"/>
    <w:rsid w:val="00953A62"/>
    <w:rsid w:val="00953AA8"/>
    <w:rsid w:val="00955B17"/>
    <w:rsid w:val="00961BFC"/>
    <w:rsid w:val="00962985"/>
    <w:rsid w:val="00964C66"/>
    <w:rsid w:val="009734BB"/>
    <w:rsid w:val="00975927"/>
    <w:rsid w:val="00976570"/>
    <w:rsid w:val="009929F8"/>
    <w:rsid w:val="009957EE"/>
    <w:rsid w:val="009A4129"/>
    <w:rsid w:val="009B347F"/>
    <w:rsid w:val="009B441F"/>
    <w:rsid w:val="009C22C5"/>
    <w:rsid w:val="009C25A1"/>
    <w:rsid w:val="009C7903"/>
    <w:rsid w:val="009D0722"/>
    <w:rsid w:val="009D09DD"/>
    <w:rsid w:val="009D39CF"/>
    <w:rsid w:val="009E1A22"/>
    <w:rsid w:val="009E6D69"/>
    <w:rsid w:val="009F208E"/>
    <w:rsid w:val="009F3F13"/>
    <w:rsid w:val="009F6976"/>
    <w:rsid w:val="009F77B5"/>
    <w:rsid w:val="00A011C2"/>
    <w:rsid w:val="00A02CBE"/>
    <w:rsid w:val="00A07E7F"/>
    <w:rsid w:val="00A13AF8"/>
    <w:rsid w:val="00A16B4F"/>
    <w:rsid w:val="00A2174D"/>
    <w:rsid w:val="00A2293A"/>
    <w:rsid w:val="00A2340F"/>
    <w:rsid w:val="00A27CFE"/>
    <w:rsid w:val="00A40262"/>
    <w:rsid w:val="00A43157"/>
    <w:rsid w:val="00A43670"/>
    <w:rsid w:val="00A461D0"/>
    <w:rsid w:val="00A535EB"/>
    <w:rsid w:val="00A54BF6"/>
    <w:rsid w:val="00A55EC5"/>
    <w:rsid w:val="00A66E0C"/>
    <w:rsid w:val="00A67A11"/>
    <w:rsid w:val="00A75958"/>
    <w:rsid w:val="00A762F0"/>
    <w:rsid w:val="00A81C4D"/>
    <w:rsid w:val="00A8336C"/>
    <w:rsid w:val="00A83439"/>
    <w:rsid w:val="00A83971"/>
    <w:rsid w:val="00A85C3C"/>
    <w:rsid w:val="00A933DF"/>
    <w:rsid w:val="00A93833"/>
    <w:rsid w:val="00AA7FC2"/>
    <w:rsid w:val="00AB17F9"/>
    <w:rsid w:val="00AB2623"/>
    <w:rsid w:val="00AB5AA4"/>
    <w:rsid w:val="00AC2317"/>
    <w:rsid w:val="00AC2D78"/>
    <w:rsid w:val="00AC3D6B"/>
    <w:rsid w:val="00AC4A8D"/>
    <w:rsid w:val="00AC6A5D"/>
    <w:rsid w:val="00AD1EEA"/>
    <w:rsid w:val="00AE4AFF"/>
    <w:rsid w:val="00AE5D28"/>
    <w:rsid w:val="00AF031D"/>
    <w:rsid w:val="00B03797"/>
    <w:rsid w:val="00B0460D"/>
    <w:rsid w:val="00B1379C"/>
    <w:rsid w:val="00B16D00"/>
    <w:rsid w:val="00B4287E"/>
    <w:rsid w:val="00B503AC"/>
    <w:rsid w:val="00B54012"/>
    <w:rsid w:val="00B57133"/>
    <w:rsid w:val="00B6187B"/>
    <w:rsid w:val="00B6310A"/>
    <w:rsid w:val="00B77326"/>
    <w:rsid w:val="00B81EA7"/>
    <w:rsid w:val="00B829AF"/>
    <w:rsid w:val="00BD1B90"/>
    <w:rsid w:val="00BD331A"/>
    <w:rsid w:val="00BD54A9"/>
    <w:rsid w:val="00BE0FFB"/>
    <w:rsid w:val="00BE2E0D"/>
    <w:rsid w:val="00BE74B3"/>
    <w:rsid w:val="00BF0200"/>
    <w:rsid w:val="00BF4DD2"/>
    <w:rsid w:val="00BF4ED9"/>
    <w:rsid w:val="00C02E71"/>
    <w:rsid w:val="00C05115"/>
    <w:rsid w:val="00C06FC7"/>
    <w:rsid w:val="00C16B16"/>
    <w:rsid w:val="00C17C98"/>
    <w:rsid w:val="00C21F0C"/>
    <w:rsid w:val="00C2656E"/>
    <w:rsid w:val="00C35637"/>
    <w:rsid w:val="00C43E75"/>
    <w:rsid w:val="00C46ADE"/>
    <w:rsid w:val="00C52FD9"/>
    <w:rsid w:val="00C549C0"/>
    <w:rsid w:val="00C61738"/>
    <w:rsid w:val="00C61E83"/>
    <w:rsid w:val="00C620A8"/>
    <w:rsid w:val="00C6281F"/>
    <w:rsid w:val="00C64620"/>
    <w:rsid w:val="00C65A46"/>
    <w:rsid w:val="00C669A4"/>
    <w:rsid w:val="00C833DA"/>
    <w:rsid w:val="00C847F1"/>
    <w:rsid w:val="00C8523D"/>
    <w:rsid w:val="00C9155B"/>
    <w:rsid w:val="00C917C7"/>
    <w:rsid w:val="00C91FF5"/>
    <w:rsid w:val="00C96DFE"/>
    <w:rsid w:val="00CA35C0"/>
    <w:rsid w:val="00CB3C1E"/>
    <w:rsid w:val="00CB5A4E"/>
    <w:rsid w:val="00CC200E"/>
    <w:rsid w:val="00CD212B"/>
    <w:rsid w:val="00CD29C8"/>
    <w:rsid w:val="00CD56E8"/>
    <w:rsid w:val="00CE73D5"/>
    <w:rsid w:val="00CF0A11"/>
    <w:rsid w:val="00CF3B56"/>
    <w:rsid w:val="00CF50F1"/>
    <w:rsid w:val="00CF69D5"/>
    <w:rsid w:val="00D10072"/>
    <w:rsid w:val="00D13688"/>
    <w:rsid w:val="00D21D2E"/>
    <w:rsid w:val="00D22D80"/>
    <w:rsid w:val="00D236B7"/>
    <w:rsid w:val="00D25102"/>
    <w:rsid w:val="00D26423"/>
    <w:rsid w:val="00D3118E"/>
    <w:rsid w:val="00D32797"/>
    <w:rsid w:val="00D41102"/>
    <w:rsid w:val="00D45A3D"/>
    <w:rsid w:val="00D5066E"/>
    <w:rsid w:val="00D50890"/>
    <w:rsid w:val="00D54F2D"/>
    <w:rsid w:val="00D66A67"/>
    <w:rsid w:val="00D67DD2"/>
    <w:rsid w:val="00D70159"/>
    <w:rsid w:val="00D736DD"/>
    <w:rsid w:val="00D80A07"/>
    <w:rsid w:val="00D91AD7"/>
    <w:rsid w:val="00D96739"/>
    <w:rsid w:val="00D9687F"/>
    <w:rsid w:val="00DA219B"/>
    <w:rsid w:val="00DA6E04"/>
    <w:rsid w:val="00DA6FC9"/>
    <w:rsid w:val="00DB167F"/>
    <w:rsid w:val="00DB3125"/>
    <w:rsid w:val="00DB5CF1"/>
    <w:rsid w:val="00DB7AFE"/>
    <w:rsid w:val="00DC23A4"/>
    <w:rsid w:val="00DC4F48"/>
    <w:rsid w:val="00DC6BEE"/>
    <w:rsid w:val="00DD73F7"/>
    <w:rsid w:val="00DE127E"/>
    <w:rsid w:val="00DE45D9"/>
    <w:rsid w:val="00DE5DBE"/>
    <w:rsid w:val="00DE62A9"/>
    <w:rsid w:val="00DF1F65"/>
    <w:rsid w:val="00E0127D"/>
    <w:rsid w:val="00E02CF2"/>
    <w:rsid w:val="00E0412C"/>
    <w:rsid w:val="00E04B4B"/>
    <w:rsid w:val="00E16FDA"/>
    <w:rsid w:val="00E31706"/>
    <w:rsid w:val="00E34B83"/>
    <w:rsid w:val="00E42229"/>
    <w:rsid w:val="00E4372B"/>
    <w:rsid w:val="00E629AE"/>
    <w:rsid w:val="00E63C9C"/>
    <w:rsid w:val="00E6663F"/>
    <w:rsid w:val="00E6792F"/>
    <w:rsid w:val="00E76FD7"/>
    <w:rsid w:val="00E827A6"/>
    <w:rsid w:val="00E86B8B"/>
    <w:rsid w:val="00E87686"/>
    <w:rsid w:val="00E92B52"/>
    <w:rsid w:val="00E9308E"/>
    <w:rsid w:val="00EA1656"/>
    <w:rsid w:val="00EC10E7"/>
    <w:rsid w:val="00EC6DBC"/>
    <w:rsid w:val="00EE0853"/>
    <w:rsid w:val="00EF46E5"/>
    <w:rsid w:val="00F034D4"/>
    <w:rsid w:val="00F05AC1"/>
    <w:rsid w:val="00F12694"/>
    <w:rsid w:val="00F132FD"/>
    <w:rsid w:val="00F1648A"/>
    <w:rsid w:val="00F170A0"/>
    <w:rsid w:val="00F30D54"/>
    <w:rsid w:val="00F34DD9"/>
    <w:rsid w:val="00F364FC"/>
    <w:rsid w:val="00F4124E"/>
    <w:rsid w:val="00F44F6B"/>
    <w:rsid w:val="00F62FC1"/>
    <w:rsid w:val="00F75D7B"/>
    <w:rsid w:val="00F777EE"/>
    <w:rsid w:val="00F8302A"/>
    <w:rsid w:val="00F859AE"/>
    <w:rsid w:val="00F950C2"/>
    <w:rsid w:val="00FA02B3"/>
    <w:rsid w:val="00FA38DB"/>
    <w:rsid w:val="00FA436D"/>
    <w:rsid w:val="00FB273F"/>
    <w:rsid w:val="00FB33AB"/>
    <w:rsid w:val="00FC00B4"/>
    <w:rsid w:val="00FC0C5D"/>
    <w:rsid w:val="00FC1509"/>
    <w:rsid w:val="00FC394B"/>
    <w:rsid w:val="00FD2324"/>
    <w:rsid w:val="00FD7E08"/>
    <w:rsid w:val="00FE7894"/>
    <w:rsid w:val="00FF3638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oNotEmbedSmartTags/>
  <w:decimalSymbol w:val=","/>
  <w:listSeparator w:val=";"/>
  <w14:docId w14:val="05EEA9E4"/>
  <w15:docId w15:val="{7A517FAD-5BC6-4B0C-9E28-DD6257C9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4B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  <w:rPr>
      <w:rFonts w:cs="Arial-BoldMT"/>
      <w:b/>
      <w:sz w:val="28"/>
    </w:rPr>
  </w:style>
  <w:style w:type="character" w:customStyle="1" w:styleId="WW8Num6z0">
    <w:name w:val="WW8Num6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-BoldMT"/>
      <w:b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Calibri" w:hAnsi="Calibri" w:cs="Calibri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alibri" w:hAnsi="Calibri" w:cs="Calibri"/>
      <w:b/>
      <w:sz w:val="28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kladntext3Char">
    <w:name w:val="Základní text 3 Char"/>
    <w:rPr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jc w:val="center"/>
    </w:pPr>
    <w:rPr>
      <w:b/>
      <w:sz w:val="28"/>
      <w:szCs w:val="20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  <w:lang w:val="x-none"/>
    </w:rPr>
  </w:style>
  <w:style w:type="table" w:styleId="Mkatabulky">
    <w:name w:val="Table Grid"/>
    <w:basedOn w:val="Normlntabulka"/>
    <w:uiPriority w:val="59"/>
    <w:rsid w:val="00121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967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967DB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3967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967DB"/>
    <w:rPr>
      <w:sz w:val="24"/>
      <w:szCs w:val="24"/>
      <w:lang w:eastAsia="zh-C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34BB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734BB"/>
    <w:rPr>
      <w:lang w:eastAsia="zh-CN"/>
    </w:rPr>
  </w:style>
  <w:style w:type="character" w:styleId="Znakapoznpodarou">
    <w:name w:val="footnote reference"/>
    <w:uiPriority w:val="99"/>
    <w:semiHidden/>
    <w:unhideWhenUsed/>
    <w:rsid w:val="009734B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6C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26CE8"/>
    <w:rPr>
      <w:rFonts w:ascii="Tahoma" w:hAnsi="Tahoma" w:cs="Tahoma"/>
      <w:sz w:val="16"/>
      <w:szCs w:val="16"/>
      <w:lang w:eastAsia="zh-CN"/>
    </w:rPr>
  </w:style>
  <w:style w:type="paragraph" w:customStyle="1" w:styleId="ZkladntextIMP1">
    <w:name w:val="Základní text_IMP1"/>
    <w:basedOn w:val="Normln"/>
    <w:rsid w:val="0060740D"/>
    <w:pPr>
      <w:spacing w:line="258" w:lineRule="auto"/>
    </w:pPr>
    <w:rPr>
      <w:rFonts w:ascii="Courier New" w:hAnsi="Courier New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4A2071"/>
    <w:rPr>
      <w:color w:val="800080"/>
      <w:u w:val="single"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34"/>
    <w:qFormat/>
    <w:rsid w:val="009149B7"/>
    <w:pPr>
      <w:ind w:left="720"/>
      <w:contextualSpacing/>
    </w:pPr>
  </w:style>
  <w:style w:type="paragraph" w:customStyle="1" w:styleId="Default">
    <w:name w:val="Default"/>
    <w:rsid w:val="00CD29C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71E79"/>
    <w:rPr>
      <w:color w:val="605E5C"/>
      <w:shd w:val="clear" w:color="auto" w:fill="E1DFDD"/>
    </w:rPr>
  </w:style>
  <w:style w:type="paragraph" w:customStyle="1" w:styleId="Standard">
    <w:name w:val="Standard"/>
    <w:rsid w:val="00372576"/>
    <w:pPr>
      <w:widowControl w:val="0"/>
      <w:suppressAutoHyphens/>
      <w:overflowPunct w:val="0"/>
      <w:autoSpaceDE w:val="0"/>
      <w:autoSpaceDN w:val="0"/>
      <w:textAlignment w:val="baseline"/>
    </w:pPr>
    <w:rPr>
      <w:rFonts w:ascii="Times" w:hAnsi="Times"/>
      <w:kern w:val="3"/>
      <w:sz w:val="24"/>
      <w:szCs w:val="22"/>
    </w:rPr>
  </w:style>
  <w:style w:type="character" w:customStyle="1" w:styleId="Zkladntext0">
    <w:name w:val="Základní text_"/>
    <w:basedOn w:val="Standardnpsmoodstavce"/>
    <w:link w:val="Zkladntext1"/>
    <w:locked/>
    <w:rsid w:val="006C254D"/>
    <w:rPr>
      <w:rFonts w:ascii="Arial" w:hAnsi="Arial" w:cs="Arial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6C254D"/>
    <w:pPr>
      <w:shd w:val="clear" w:color="auto" w:fill="FFFFFF"/>
      <w:suppressAutoHyphens w:val="0"/>
      <w:spacing w:after="120" w:line="276" w:lineRule="auto"/>
    </w:pPr>
    <w:rPr>
      <w:rFonts w:ascii="Arial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34B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4B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4B83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B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4B83"/>
    <w:rPr>
      <w:b/>
      <w:bCs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4B8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paragraph" w:customStyle="1" w:styleId="NormlnIMP">
    <w:name w:val="Normální_IMP"/>
    <w:basedOn w:val="Normln"/>
    <w:rsid w:val="00A2340F"/>
    <w:pPr>
      <w:spacing w:line="276" w:lineRule="auto"/>
      <w:jc w:val="both"/>
    </w:pPr>
    <w:rPr>
      <w:rFonts w:ascii="Arial" w:hAnsi="Arial"/>
      <w:sz w:val="20"/>
      <w:szCs w:val="20"/>
      <w:lang w:eastAsia="cs-CZ"/>
    </w:rPr>
  </w:style>
  <w:style w:type="character" w:customStyle="1" w:styleId="paragraphChar">
    <w:name w:val="paragraph Char"/>
    <w:basedOn w:val="Standardnpsmoodstavce"/>
    <w:link w:val="paragraph"/>
    <w:locked/>
    <w:rsid w:val="00A2340F"/>
    <w:rPr>
      <w:rFonts w:ascii="Arial" w:hAnsi="Arial" w:cs="Arial"/>
      <w:lang w:eastAsia="ar-SA"/>
    </w:rPr>
  </w:style>
  <w:style w:type="paragraph" w:customStyle="1" w:styleId="paragraph">
    <w:name w:val="paragraph"/>
    <w:basedOn w:val="Normln"/>
    <w:link w:val="paragraphChar"/>
    <w:qFormat/>
    <w:rsid w:val="00A2340F"/>
    <w:pPr>
      <w:suppressAutoHyphens w:val="0"/>
      <w:spacing w:before="240" w:after="240" w:line="276" w:lineRule="auto"/>
      <w:ind w:left="574"/>
      <w:jc w:val="both"/>
    </w:pPr>
    <w:rPr>
      <w:rFonts w:ascii="Arial" w:hAnsi="Arial" w:cs="Arial"/>
      <w:sz w:val="20"/>
      <w:szCs w:val="20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basedOn w:val="Standardnpsmoodstavce"/>
    <w:link w:val="Odstavecseseznamem"/>
    <w:uiPriority w:val="34"/>
    <w:qFormat/>
    <w:locked/>
    <w:rsid w:val="006B3B0F"/>
    <w:rPr>
      <w:sz w:val="24"/>
      <w:szCs w:val="24"/>
      <w:lang w:eastAsia="zh-CN"/>
    </w:rPr>
  </w:style>
  <w:style w:type="paragraph" w:styleId="Normlnweb">
    <w:name w:val="Normal (Web)"/>
    <w:basedOn w:val="Normln"/>
    <w:uiPriority w:val="99"/>
    <w:unhideWhenUsed/>
    <w:rsid w:val="002F0C34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korny.ctirad@mud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B01C2-F49B-47CE-ADEF-89B589A83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1634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</vt:lpstr>
    </vt:vector>
  </TitlesOfParts>
  <Company>Microsoft</Company>
  <LinksUpToDate>false</LinksUpToDate>
  <CharactersWithSpaces>11257</CharactersWithSpaces>
  <SharedDoc>false</SharedDoc>
  <HLinks>
    <vt:vector size="12" baseType="variant">
      <vt:variant>
        <vt:i4>393231</vt:i4>
      </vt:variant>
      <vt:variant>
        <vt:i4>6</vt:i4>
      </vt:variant>
      <vt:variant>
        <vt:i4>0</vt:i4>
      </vt:variant>
      <vt:variant>
        <vt:i4>5</vt:i4>
      </vt:variant>
      <vt:variant>
        <vt:lpwstr>https://zakazky.mudk.cz/</vt:lpwstr>
      </vt:variant>
      <vt:variant>
        <vt:lpwstr/>
      </vt:variant>
      <vt:variant>
        <vt:i4>393231</vt:i4>
      </vt:variant>
      <vt:variant>
        <vt:i4>3</vt:i4>
      </vt:variant>
      <vt:variant>
        <vt:i4>0</vt:i4>
      </vt:variant>
      <vt:variant>
        <vt:i4>5</vt:i4>
      </vt:variant>
      <vt:variant>
        <vt:lpwstr>https://zakazky.mudk.cz/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</dc:title>
  <dc:creator>uživatel</dc:creator>
  <cp:lastModifiedBy>Svobodová Martina</cp:lastModifiedBy>
  <cp:revision>20</cp:revision>
  <cp:lastPrinted>2025-02-06T09:10:00Z</cp:lastPrinted>
  <dcterms:created xsi:type="dcterms:W3CDTF">2025-05-09T09:35:00Z</dcterms:created>
  <dcterms:modified xsi:type="dcterms:W3CDTF">2025-06-03T06:29:00Z</dcterms:modified>
</cp:coreProperties>
</file>