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6120C" w:rsidRDefault="0046120C" w:rsidP="0058673F">
      <w:pPr>
        <w:rPr>
          <w:rFonts w:ascii="Tahoma" w:hAnsi="Tahoma" w:cs="Tahoma"/>
          <w:sz w:val="20"/>
          <w:szCs w:val="20"/>
        </w:rPr>
      </w:pPr>
    </w:p>
    <w:p w:rsidR="00E46D5A" w:rsidRPr="00A125D7" w:rsidRDefault="00E46D5A" w:rsidP="0058673F">
      <w:pPr>
        <w:rPr>
          <w:rFonts w:ascii="Tahoma" w:hAnsi="Tahoma" w:cs="Tahoma"/>
          <w:sz w:val="20"/>
          <w:szCs w:val="20"/>
        </w:rPr>
      </w:pPr>
    </w:p>
    <w:p w:rsidR="003E3D66" w:rsidRDefault="003E3D66" w:rsidP="003E3D66">
      <w:pPr>
        <w:jc w:val="center"/>
        <w:rPr>
          <w:rFonts w:ascii="Tahoma" w:hAnsi="Tahoma" w:cs="Tahoma"/>
          <w:b/>
        </w:rPr>
      </w:pPr>
      <w:r w:rsidRPr="00FF7123">
        <w:rPr>
          <w:rFonts w:ascii="Tahoma" w:hAnsi="Tahoma" w:cs="Tahoma"/>
          <w:b/>
        </w:rPr>
        <w:t>„</w:t>
      </w:r>
      <w:r>
        <w:rPr>
          <w:rFonts w:ascii="Tahoma" w:hAnsi="Tahoma" w:cs="Tahoma"/>
          <w:b/>
        </w:rPr>
        <w:t>Realizace dětského hřiště v sídlišti Karolíny Světlé,</w:t>
      </w:r>
      <w:r w:rsidRPr="00FF7123">
        <w:rPr>
          <w:rFonts w:ascii="Tahoma" w:hAnsi="Tahoma" w:cs="Tahoma"/>
          <w:b/>
        </w:rPr>
        <w:t xml:space="preserve"> ve Dvoře Králové n</w:t>
      </w:r>
      <w:r>
        <w:rPr>
          <w:rFonts w:ascii="Tahoma" w:hAnsi="Tahoma" w:cs="Tahoma"/>
          <w:b/>
        </w:rPr>
        <w:t>ad</w:t>
      </w:r>
      <w:r w:rsidRPr="00FF7123">
        <w:rPr>
          <w:rFonts w:ascii="Tahoma" w:hAnsi="Tahoma" w:cs="Tahoma"/>
          <w:b/>
        </w:rPr>
        <w:t xml:space="preserve"> L</w:t>
      </w:r>
      <w:r>
        <w:rPr>
          <w:rFonts w:ascii="Tahoma" w:hAnsi="Tahoma" w:cs="Tahoma"/>
          <w:b/>
        </w:rPr>
        <w:t>abem</w:t>
      </w:r>
      <w:r w:rsidRPr="00FF7123">
        <w:rPr>
          <w:rFonts w:ascii="Tahoma" w:hAnsi="Tahoma" w:cs="Tahoma"/>
          <w:b/>
        </w:rPr>
        <w:t>"</w:t>
      </w:r>
    </w:p>
    <w:p w:rsidR="003C07BB" w:rsidRPr="00A125D7" w:rsidRDefault="003C07BB" w:rsidP="003C07BB">
      <w:pPr>
        <w:rPr>
          <w:rFonts w:ascii="Tahoma" w:hAnsi="Tahoma" w:cs="Tahoma"/>
          <w:sz w:val="20"/>
          <w:szCs w:val="20"/>
        </w:rPr>
      </w:pPr>
    </w:p>
    <w:p w:rsidR="003C07BB" w:rsidRPr="00A125D7" w:rsidRDefault="003C07BB" w:rsidP="00D677B8">
      <w:pPr>
        <w:rPr>
          <w:rFonts w:ascii="Tahoma" w:hAnsi="Tahoma" w:cs="Tahoma"/>
          <w:sz w:val="20"/>
          <w:szCs w:val="20"/>
        </w:rPr>
      </w:pPr>
    </w:p>
    <w:p w:rsidR="00D677B8" w:rsidRPr="00A125D7" w:rsidRDefault="00D677B8" w:rsidP="00D677B8">
      <w:pPr>
        <w:jc w:val="center"/>
        <w:rPr>
          <w:rFonts w:ascii="Tahoma" w:hAnsi="Tahoma" w:cs="Tahoma"/>
          <w:sz w:val="22"/>
          <w:szCs w:val="22"/>
        </w:rPr>
      </w:pPr>
      <w:r w:rsidRPr="00A125D7">
        <w:rPr>
          <w:rFonts w:ascii="Tahoma" w:hAnsi="Tahoma" w:cs="Tahoma"/>
          <w:sz w:val="22"/>
          <w:szCs w:val="22"/>
        </w:rPr>
        <w:t>č. RISM/DILO-202</w:t>
      </w:r>
      <w:r w:rsidR="003E3D66">
        <w:rPr>
          <w:rFonts w:ascii="Tahoma" w:hAnsi="Tahoma" w:cs="Tahoma"/>
          <w:sz w:val="22"/>
          <w:szCs w:val="22"/>
        </w:rPr>
        <w:t>5</w:t>
      </w:r>
      <w:r w:rsidRPr="00A125D7">
        <w:rPr>
          <w:rFonts w:ascii="Tahoma" w:hAnsi="Tahoma" w:cs="Tahoma"/>
          <w:sz w:val="22"/>
          <w:szCs w:val="22"/>
        </w:rPr>
        <w:t>/</w:t>
      </w:r>
      <w:proofErr w:type="gramStart"/>
      <w:r w:rsidRPr="00A125D7">
        <w:rPr>
          <w:rFonts w:ascii="Tahoma" w:hAnsi="Tahoma" w:cs="Tahoma"/>
          <w:sz w:val="22"/>
          <w:szCs w:val="22"/>
        </w:rPr>
        <w:t>00</w:t>
      </w:r>
      <w:r w:rsidR="003E3D66">
        <w:rPr>
          <w:rFonts w:ascii="Tahoma" w:hAnsi="Tahoma" w:cs="Tahoma"/>
          <w:sz w:val="22"/>
          <w:szCs w:val="22"/>
        </w:rPr>
        <w:t>..</w:t>
      </w:r>
      <w:proofErr w:type="gramEnd"/>
    </w:p>
    <w:p w:rsidR="003C07BB" w:rsidRPr="00A125D7" w:rsidRDefault="003C07BB" w:rsidP="00D677B8">
      <w:pPr>
        <w:rPr>
          <w:rFonts w:ascii="Tahoma" w:hAnsi="Tahoma" w:cs="Tahoma"/>
          <w:sz w:val="20"/>
          <w:szCs w:val="20"/>
        </w:rPr>
      </w:pPr>
    </w:p>
    <w:p w:rsidR="00D677B8" w:rsidRPr="00A125D7" w:rsidRDefault="00D677B8" w:rsidP="00D677B8">
      <w:pPr>
        <w:rPr>
          <w:rFonts w:ascii="Tahoma" w:hAnsi="Tahoma" w:cs="Tahoma"/>
          <w:sz w:val="20"/>
          <w:szCs w:val="20"/>
        </w:rPr>
      </w:pPr>
      <w:r w:rsidRPr="00A125D7">
        <w:rPr>
          <w:rFonts w:ascii="Tahoma" w:hAnsi="Tahoma" w:cs="Tahoma"/>
          <w:sz w:val="20"/>
          <w:szCs w:val="20"/>
        </w:rPr>
        <w:t>Níže uvedené strany,</w:t>
      </w:r>
    </w:p>
    <w:p w:rsidR="003C07BB" w:rsidRPr="00A125D7" w:rsidRDefault="00D677B8" w:rsidP="00D677B8">
      <w:pPr>
        <w:rPr>
          <w:rFonts w:ascii="Tahoma" w:hAnsi="Tahoma" w:cs="Tahoma"/>
          <w:b/>
          <w:bCs/>
          <w:sz w:val="20"/>
          <w:szCs w:val="20"/>
        </w:rPr>
      </w:pPr>
      <w:r w:rsidRPr="00A125D7">
        <w:rPr>
          <w:rFonts w:ascii="Tahoma" w:hAnsi="Tahoma" w:cs="Tahoma"/>
          <w:b/>
          <w:bCs/>
          <w:sz w:val="20"/>
          <w:szCs w:val="20"/>
        </w:rPr>
        <w:t>město Dvůr Králové nad Labem</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se sídlem:</w:t>
      </w:r>
      <w:r w:rsidRPr="00A125D7">
        <w:rPr>
          <w:rFonts w:ascii="Tahoma" w:hAnsi="Tahoma" w:cs="Tahoma"/>
          <w:sz w:val="20"/>
          <w:szCs w:val="20"/>
        </w:rPr>
        <w:tab/>
        <w:t>náměstí T. G. Masaryka 38, 544 17 Dvůr Králové nad Labem</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IČO:</w:t>
      </w:r>
      <w:r w:rsidRPr="00A125D7">
        <w:rPr>
          <w:rFonts w:ascii="Tahoma" w:hAnsi="Tahoma" w:cs="Tahoma"/>
          <w:sz w:val="20"/>
          <w:szCs w:val="20"/>
        </w:rPr>
        <w:tab/>
        <w:t>00277819</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datová schránka:</w:t>
      </w:r>
      <w:r w:rsidRPr="00A125D7">
        <w:rPr>
          <w:rFonts w:ascii="Tahoma" w:hAnsi="Tahoma" w:cs="Tahoma"/>
          <w:sz w:val="20"/>
          <w:szCs w:val="20"/>
        </w:rPr>
        <w:tab/>
        <w:t>mu5b26c</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bankovní spojení:</w:t>
      </w:r>
      <w:r w:rsidRPr="00A125D7">
        <w:rPr>
          <w:rFonts w:ascii="Tahoma" w:hAnsi="Tahoma" w:cs="Tahoma"/>
          <w:sz w:val="20"/>
          <w:szCs w:val="20"/>
        </w:rPr>
        <w:tab/>
        <w:t>Československá obchodní banka, a. s., Dvůr Králové nad Labem</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číslo účtu:</w:t>
      </w:r>
      <w:r w:rsidRPr="00A125D7">
        <w:rPr>
          <w:rFonts w:ascii="Tahoma" w:hAnsi="Tahoma" w:cs="Tahoma"/>
          <w:sz w:val="20"/>
          <w:szCs w:val="20"/>
        </w:rPr>
        <w:tab/>
        <w:t>187589301/0300</w:t>
      </w:r>
    </w:p>
    <w:p w:rsidR="00FF67C4" w:rsidRPr="00A125D7" w:rsidRDefault="00D677B8" w:rsidP="003C07BB">
      <w:pPr>
        <w:tabs>
          <w:tab w:val="left" w:pos="2268"/>
        </w:tabs>
        <w:rPr>
          <w:rFonts w:ascii="Tahoma" w:hAnsi="Tahoma" w:cs="Tahoma"/>
          <w:sz w:val="20"/>
          <w:szCs w:val="20"/>
        </w:rPr>
      </w:pPr>
      <w:r w:rsidRPr="00A125D7">
        <w:rPr>
          <w:rFonts w:ascii="Tahoma" w:hAnsi="Tahoma" w:cs="Tahoma"/>
          <w:sz w:val="20"/>
          <w:szCs w:val="20"/>
        </w:rPr>
        <w:t>zastoupené:</w:t>
      </w:r>
      <w:r w:rsidRPr="00A125D7">
        <w:rPr>
          <w:rFonts w:ascii="Tahoma" w:hAnsi="Tahoma" w:cs="Tahoma"/>
          <w:sz w:val="20"/>
          <w:szCs w:val="20"/>
        </w:rPr>
        <w:tab/>
        <w:t>Ing. Janem Jarolímem, starostou města</w:t>
      </w:r>
    </w:p>
    <w:p w:rsidR="00FF67C4" w:rsidRPr="00A125D7" w:rsidRDefault="00FF67C4" w:rsidP="003C07BB">
      <w:pPr>
        <w:pStyle w:val="ZkladntextIMP"/>
        <w:tabs>
          <w:tab w:val="left" w:pos="2268"/>
        </w:tabs>
        <w:jc w:val="both"/>
        <w:rPr>
          <w:rFonts w:ascii="Tahoma" w:hAnsi="Tahoma" w:cs="Tahoma"/>
          <w:sz w:val="20"/>
        </w:rPr>
      </w:pPr>
      <w:r w:rsidRPr="00A125D7">
        <w:rPr>
          <w:rFonts w:ascii="Tahoma" w:hAnsi="Tahoma" w:cs="Tahoma"/>
          <w:sz w:val="20"/>
        </w:rPr>
        <w:t>ve věcech technických:</w:t>
      </w:r>
      <w:r w:rsidR="003C07BB" w:rsidRPr="00A125D7">
        <w:rPr>
          <w:rFonts w:ascii="Tahoma" w:hAnsi="Tahoma" w:cs="Tahoma"/>
          <w:sz w:val="20"/>
        </w:rPr>
        <w:tab/>
      </w:r>
      <w:r w:rsidRPr="00A125D7">
        <w:rPr>
          <w:rFonts w:ascii="Tahoma" w:hAnsi="Tahoma" w:cs="Tahoma"/>
          <w:sz w:val="20"/>
        </w:rPr>
        <w:t>Ing. Ctiradem Pokorným – vedoucím odboru RISM</w:t>
      </w:r>
    </w:p>
    <w:p w:rsidR="00FF67C4" w:rsidRPr="00A125D7" w:rsidRDefault="00FF67C4" w:rsidP="00D677B8">
      <w:pPr>
        <w:rPr>
          <w:rFonts w:ascii="Tahoma" w:hAnsi="Tahoma" w:cs="Tahoma"/>
          <w:sz w:val="20"/>
          <w:szCs w:val="20"/>
        </w:rPr>
      </w:pPr>
    </w:p>
    <w:p w:rsidR="003C07BB" w:rsidRPr="00A125D7" w:rsidRDefault="003C07BB" w:rsidP="00D677B8">
      <w:pPr>
        <w:rPr>
          <w:rFonts w:ascii="Tahoma" w:hAnsi="Tahoma" w:cs="Tahoma"/>
          <w:sz w:val="20"/>
          <w:szCs w:val="20"/>
        </w:rPr>
      </w:pPr>
    </w:p>
    <w:p w:rsidR="00D677B8" w:rsidRDefault="00D677B8" w:rsidP="00D677B8">
      <w:pPr>
        <w:rPr>
          <w:rFonts w:ascii="Tahoma" w:hAnsi="Tahoma" w:cs="Tahoma"/>
          <w:sz w:val="20"/>
          <w:szCs w:val="20"/>
        </w:rPr>
      </w:pPr>
      <w:r w:rsidRPr="00A125D7">
        <w:rPr>
          <w:rFonts w:ascii="Tahoma" w:hAnsi="Tahoma" w:cs="Tahoma"/>
          <w:sz w:val="20"/>
          <w:szCs w:val="20"/>
        </w:rPr>
        <w:t>(dále jen „odběratel“)</w:t>
      </w:r>
    </w:p>
    <w:p w:rsidR="00E46D5A" w:rsidRPr="00A125D7" w:rsidRDefault="00E46D5A" w:rsidP="00D677B8">
      <w:pPr>
        <w:rPr>
          <w:rFonts w:ascii="Tahoma" w:hAnsi="Tahoma" w:cs="Tahoma"/>
          <w:sz w:val="20"/>
          <w:szCs w:val="20"/>
        </w:rPr>
      </w:pPr>
    </w:p>
    <w:p w:rsidR="00D677B8" w:rsidRDefault="00E46D5A" w:rsidP="00547BBD">
      <w:pPr>
        <w:jc w:val="center"/>
        <w:rPr>
          <w:rFonts w:ascii="Tahoma" w:hAnsi="Tahoma" w:cs="Tahoma"/>
          <w:sz w:val="20"/>
          <w:szCs w:val="20"/>
        </w:rPr>
      </w:pPr>
      <w:r>
        <w:rPr>
          <w:rFonts w:ascii="Tahoma" w:hAnsi="Tahoma" w:cs="Tahoma"/>
          <w:sz w:val="20"/>
          <w:szCs w:val="20"/>
        </w:rPr>
        <w:t>a</w:t>
      </w:r>
    </w:p>
    <w:p w:rsidR="00E46D5A" w:rsidRPr="00A125D7" w:rsidRDefault="00E46D5A" w:rsidP="00E46D5A">
      <w:pPr>
        <w:rPr>
          <w:rFonts w:ascii="Tahoma" w:hAnsi="Tahoma" w:cs="Tahoma"/>
          <w:sz w:val="20"/>
          <w:szCs w:val="20"/>
        </w:rPr>
      </w:pPr>
    </w:p>
    <w:p w:rsidR="00D677B8" w:rsidRPr="00A125D7" w:rsidRDefault="00D677B8" w:rsidP="00D677B8">
      <w:pPr>
        <w:spacing w:line="266" w:lineRule="auto"/>
        <w:ind w:left="-6" w:hanging="11"/>
        <w:rPr>
          <w:rFonts w:ascii="Tahoma" w:hAnsi="Tahoma" w:cs="Tahoma"/>
          <w:b/>
          <w:bCs/>
          <w:sz w:val="20"/>
          <w:szCs w:val="20"/>
        </w:rPr>
      </w:pPr>
      <w:r w:rsidRPr="00A125D7">
        <w:rPr>
          <w:rFonts w:ascii="Tahoma" w:hAnsi="Tahoma" w:cs="Tahoma"/>
          <w:b/>
          <w:bCs/>
          <w:sz w:val="20"/>
          <w:szCs w:val="20"/>
        </w:rPr>
        <w:t>protistrana</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se sídlem:</w:t>
      </w:r>
      <w:r w:rsidRPr="00A125D7">
        <w:rPr>
          <w:rFonts w:ascii="Tahoma" w:hAnsi="Tahoma" w:cs="Tahoma"/>
          <w:sz w:val="20"/>
          <w:szCs w:val="20"/>
        </w:rPr>
        <w:tab/>
      </w:r>
    </w:p>
    <w:p w:rsidR="003C07BB" w:rsidRPr="00A125D7" w:rsidRDefault="00D677B8" w:rsidP="00D677B8">
      <w:pPr>
        <w:rPr>
          <w:rFonts w:ascii="Tahoma" w:hAnsi="Tahoma" w:cs="Tahoma"/>
          <w:sz w:val="20"/>
          <w:szCs w:val="20"/>
        </w:rPr>
      </w:pPr>
      <w:r w:rsidRPr="00A125D7">
        <w:rPr>
          <w:rFonts w:ascii="Tahoma" w:hAnsi="Tahoma" w:cs="Tahoma"/>
          <w:sz w:val="20"/>
          <w:szCs w:val="20"/>
        </w:rPr>
        <w:t>zapsaná v obchodním rejstříku vedeném</w:t>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IČO:</w:t>
      </w:r>
      <w:r w:rsidRPr="00A125D7">
        <w:rPr>
          <w:rFonts w:ascii="Tahoma" w:hAnsi="Tahoma" w:cs="Tahoma"/>
          <w:sz w:val="20"/>
          <w:szCs w:val="20"/>
        </w:rPr>
        <w:tab/>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DIČ:</w:t>
      </w:r>
      <w:r w:rsidRPr="00A125D7">
        <w:rPr>
          <w:rFonts w:ascii="Tahoma" w:hAnsi="Tahoma" w:cs="Tahoma"/>
          <w:sz w:val="20"/>
          <w:szCs w:val="20"/>
        </w:rPr>
        <w:tab/>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 xml:space="preserve">bankovní spojení: </w:t>
      </w:r>
      <w:r w:rsidRPr="00A125D7">
        <w:rPr>
          <w:rFonts w:ascii="Tahoma" w:hAnsi="Tahoma" w:cs="Tahoma"/>
          <w:sz w:val="20"/>
          <w:szCs w:val="20"/>
        </w:rPr>
        <w:tab/>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č. účtu:</w:t>
      </w:r>
      <w:r w:rsidRPr="00A125D7">
        <w:rPr>
          <w:rFonts w:ascii="Tahoma" w:hAnsi="Tahoma" w:cs="Tahoma"/>
          <w:sz w:val="20"/>
          <w:szCs w:val="20"/>
        </w:rPr>
        <w:tab/>
      </w:r>
    </w:p>
    <w:p w:rsidR="003C07BB" w:rsidRPr="00A125D7" w:rsidRDefault="00D677B8" w:rsidP="003C07BB">
      <w:pPr>
        <w:tabs>
          <w:tab w:val="left" w:pos="2268"/>
        </w:tabs>
        <w:rPr>
          <w:rFonts w:ascii="Tahoma" w:hAnsi="Tahoma" w:cs="Tahoma"/>
          <w:sz w:val="20"/>
          <w:szCs w:val="20"/>
        </w:rPr>
      </w:pPr>
      <w:r w:rsidRPr="00A125D7">
        <w:rPr>
          <w:rFonts w:ascii="Tahoma" w:hAnsi="Tahoma" w:cs="Tahoma"/>
          <w:sz w:val="20"/>
          <w:szCs w:val="20"/>
        </w:rPr>
        <w:t>datová schránka:</w:t>
      </w:r>
      <w:r w:rsidRPr="00A125D7">
        <w:rPr>
          <w:rFonts w:ascii="Tahoma" w:hAnsi="Tahoma" w:cs="Tahoma"/>
          <w:sz w:val="20"/>
          <w:szCs w:val="20"/>
        </w:rPr>
        <w:tab/>
      </w:r>
    </w:p>
    <w:p w:rsidR="00FF67C4" w:rsidRPr="00A125D7" w:rsidRDefault="00D677B8" w:rsidP="003C07BB">
      <w:pPr>
        <w:tabs>
          <w:tab w:val="left" w:pos="2268"/>
        </w:tabs>
        <w:rPr>
          <w:rFonts w:ascii="Tahoma" w:hAnsi="Tahoma" w:cs="Tahoma"/>
          <w:sz w:val="20"/>
          <w:szCs w:val="20"/>
        </w:rPr>
      </w:pPr>
      <w:r w:rsidRPr="00A125D7">
        <w:rPr>
          <w:rFonts w:ascii="Tahoma" w:hAnsi="Tahoma" w:cs="Tahoma"/>
          <w:sz w:val="20"/>
          <w:szCs w:val="20"/>
        </w:rPr>
        <w:t>zastoupená:</w:t>
      </w:r>
      <w:r w:rsidRPr="00A125D7">
        <w:rPr>
          <w:rFonts w:ascii="Tahoma" w:hAnsi="Tahoma" w:cs="Tahoma"/>
          <w:sz w:val="20"/>
          <w:szCs w:val="20"/>
        </w:rPr>
        <w:tab/>
      </w:r>
    </w:p>
    <w:p w:rsidR="003C07BB" w:rsidRPr="00A125D7" w:rsidRDefault="003C07BB" w:rsidP="00D677B8">
      <w:pPr>
        <w:rPr>
          <w:rFonts w:ascii="Tahoma" w:hAnsi="Tahoma" w:cs="Tahoma"/>
          <w:sz w:val="20"/>
          <w:szCs w:val="20"/>
        </w:rPr>
      </w:pPr>
    </w:p>
    <w:p w:rsidR="00D677B8" w:rsidRPr="00A125D7" w:rsidRDefault="00D677B8" w:rsidP="00D677B8">
      <w:pPr>
        <w:rPr>
          <w:rFonts w:ascii="Tahoma" w:hAnsi="Tahoma" w:cs="Tahoma"/>
          <w:sz w:val="20"/>
          <w:szCs w:val="20"/>
        </w:rPr>
      </w:pPr>
      <w:r w:rsidRPr="00A125D7">
        <w:rPr>
          <w:rFonts w:ascii="Tahoma" w:hAnsi="Tahoma" w:cs="Tahoma"/>
          <w:sz w:val="20"/>
          <w:szCs w:val="20"/>
        </w:rPr>
        <w:t>(dále jen „dodavatel“)</w:t>
      </w:r>
    </w:p>
    <w:p w:rsidR="00D677B8" w:rsidRPr="00A125D7" w:rsidRDefault="00D677B8" w:rsidP="00D677B8">
      <w:pPr>
        <w:rPr>
          <w:rFonts w:ascii="Tahoma" w:hAnsi="Tahoma" w:cs="Tahoma"/>
          <w:sz w:val="20"/>
          <w:szCs w:val="20"/>
        </w:rPr>
      </w:pPr>
      <w:r w:rsidRPr="00A125D7">
        <w:rPr>
          <w:rFonts w:ascii="Tahoma" w:hAnsi="Tahoma" w:cs="Tahoma"/>
          <w:sz w:val="20"/>
          <w:szCs w:val="20"/>
        </w:rPr>
        <w:t>(společně též jako „smluvní strany“)</w:t>
      </w:r>
    </w:p>
    <w:p w:rsidR="00FF67C4" w:rsidRPr="00A125D7" w:rsidRDefault="00FF67C4" w:rsidP="00D677B8">
      <w:pPr>
        <w:rPr>
          <w:rFonts w:ascii="Tahoma" w:hAnsi="Tahoma" w:cs="Tahoma"/>
          <w:sz w:val="20"/>
          <w:szCs w:val="20"/>
        </w:rPr>
      </w:pPr>
    </w:p>
    <w:p w:rsidR="00FF67C4" w:rsidRPr="00A125D7" w:rsidRDefault="00D677B8" w:rsidP="003C07BB">
      <w:pPr>
        <w:jc w:val="both"/>
        <w:rPr>
          <w:rFonts w:ascii="Tahoma" w:hAnsi="Tahoma" w:cs="Tahoma"/>
          <w:sz w:val="20"/>
          <w:szCs w:val="20"/>
        </w:rPr>
      </w:pPr>
      <w:r w:rsidRPr="00A125D7">
        <w:rPr>
          <w:rFonts w:ascii="Tahoma" w:hAnsi="Tahoma" w:cs="Tahoma"/>
          <w:sz w:val="20"/>
          <w:szCs w:val="20"/>
        </w:rPr>
        <w:t>uzavírají níže uvedeného dne na níže uvedeném místě dle § 1746 odst. 2 zákona č. 89/2012 Sb., občanský zákoník (dále jen „občanský zákoník“), tuto smlouvu o poskytování služeb (dále jen „smlouva“).</w:t>
      </w:r>
    </w:p>
    <w:p w:rsidR="00FF67C4" w:rsidRPr="00A125D7" w:rsidRDefault="00FF67C4" w:rsidP="003C07BB">
      <w:pPr>
        <w:rPr>
          <w:rFonts w:ascii="Tahoma" w:hAnsi="Tahoma" w:cs="Tahoma"/>
          <w:sz w:val="20"/>
          <w:szCs w:val="20"/>
        </w:rPr>
      </w:pPr>
    </w:p>
    <w:p w:rsidR="0046120C" w:rsidRPr="00A125D7" w:rsidRDefault="0046120C" w:rsidP="003C07BB">
      <w:pPr>
        <w:pStyle w:val="ZkladntextIMP"/>
        <w:jc w:val="both"/>
        <w:rPr>
          <w:rFonts w:ascii="Tahoma" w:hAnsi="Tahoma" w:cs="Tahoma"/>
          <w:sz w:val="20"/>
        </w:rPr>
      </w:pPr>
      <w:r w:rsidRPr="00A125D7">
        <w:rPr>
          <w:rFonts w:ascii="Tahoma" w:hAnsi="Tahoma" w:cs="Tahoma"/>
          <w:sz w:val="20"/>
        </w:rPr>
        <w:t>Uvedení zástupci obou smluvních stran pro věci smluvní prohlašují, že jsou oprávněni tuto smlouvu podepsat a k platnosti smlouvy není potřeba podpisu jiné osoby. Změny a doplňky smlouvy o dílo jsou oprávněni sjednávat pouze tito jmenovaní zástupci.</w:t>
      </w:r>
    </w:p>
    <w:p w:rsidR="0046120C" w:rsidRPr="00A125D7" w:rsidRDefault="0046120C" w:rsidP="003C07BB">
      <w:pPr>
        <w:suppressAutoHyphens w:val="0"/>
        <w:spacing w:after="120"/>
        <w:jc w:val="both"/>
        <w:rPr>
          <w:rFonts w:ascii="Tahoma" w:hAnsi="Tahoma" w:cs="Tahoma"/>
          <w:sz w:val="20"/>
          <w:szCs w:val="20"/>
        </w:rPr>
      </w:pPr>
      <w:r w:rsidRPr="00A125D7">
        <w:rPr>
          <w:rFonts w:ascii="Tahoma" w:hAnsi="Tahoma" w:cs="Tahoma"/>
          <w:sz w:val="20"/>
          <w:szCs w:val="20"/>
        </w:rPr>
        <w:t>Zástupci obou smluvních stran pro věci technické jsou oprávněni jednat pouze ve věcech technických a nejsou oprávněni sjednávat jiné změny.</w:t>
      </w:r>
    </w:p>
    <w:p w:rsidR="009F1707" w:rsidRPr="00A125D7" w:rsidRDefault="009F1707" w:rsidP="003C07BB">
      <w:pPr>
        <w:suppressAutoHyphens w:val="0"/>
        <w:jc w:val="both"/>
        <w:rPr>
          <w:rFonts w:ascii="Tahoma" w:hAnsi="Tahoma" w:cs="Tahoma"/>
          <w:sz w:val="20"/>
          <w:szCs w:val="20"/>
        </w:rPr>
      </w:pPr>
    </w:p>
    <w:p w:rsidR="0046120C" w:rsidRPr="00A125D7" w:rsidRDefault="0046120C" w:rsidP="00E46D5A">
      <w:pPr>
        <w:suppressAutoHyphens w:val="0"/>
        <w:spacing w:after="120"/>
        <w:jc w:val="both"/>
        <w:rPr>
          <w:rFonts w:ascii="Tahoma" w:hAnsi="Tahoma" w:cs="Tahoma"/>
          <w:sz w:val="20"/>
          <w:szCs w:val="20"/>
        </w:rPr>
      </w:pPr>
      <w:r w:rsidRPr="00A125D7">
        <w:rPr>
          <w:rFonts w:ascii="Tahoma" w:hAnsi="Tahoma" w:cs="Tahoma"/>
          <w:sz w:val="20"/>
          <w:szCs w:val="20"/>
        </w:rPr>
        <w:t>Zástupci objednatele pro věci technické jsou dále oprávněni provádět rozhodnutí týkající</w:t>
      </w:r>
      <w:r w:rsidR="00271B73" w:rsidRPr="00A125D7">
        <w:rPr>
          <w:rFonts w:ascii="Tahoma" w:hAnsi="Tahoma" w:cs="Tahoma"/>
          <w:sz w:val="20"/>
          <w:szCs w:val="20"/>
        </w:rPr>
        <w:t xml:space="preserve"> </w:t>
      </w:r>
      <w:r w:rsidRPr="00A125D7">
        <w:rPr>
          <w:rFonts w:ascii="Tahoma" w:hAnsi="Tahoma" w:cs="Tahoma"/>
          <w:sz w:val="20"/>
          <w:szCs w:val="20"/>
        </w:rPr>
        <w:t>se:</w:t>
      </w:r>
    </w:p>
    <w:p w:rsidR="0046120C" w:rsidRPr="00A125D7" w:rsidRDefault="0046120C" w:rsidP="00246C18">
      <w:pPr>
        <w:pStyle w:val="ZkladntextIMP"/>
        <w:numPr>
          <w:ilvl w:val="0"/>
          <w:numId w:val="3"/>
        </w:numPr>
        <w:suppressAutoHyphens w:val="0"/>
        <w:overflowPunct/>
        <w:autoSpaceDE/>
        <w:autoSpaceDN/>
        <w:adjustRightInd/>
        <w:spacing w:line="240" w:lineRule="auto"/>
        <w:ind w:left="284" w:hanging="284"/>
        <w:jc w:val="both"/>
        <w:textAlignment w:val="auto"/>
        <w:rPr>
          <w:rFonts w:ascii="Tahoma" w:hAnsi="Tahoma" w:cs="Tahoma"/>
          <w:sz w:val="20"/>
        </w:rPr>
      </w:pPr>
      <w:r w:rsidRPr="00A125D7">
        <w:rPr>
          <w:rFonts w:ascii="Tahoma" w:hAnsi="Tahoma" w:cs="Tahoma"/>
          <w:sz w:val="20"/>
        </w:rPr>
        <w:t>provedení d</w:t>
      </w:r>
      <w:r w:rsidR="002A7FB3" w:rsidRPr="00A125D7">
        <w:rPr>
          <w:rFonts w:ascii="Tahoma" w:hAnsi="Tahoma" w:cs="Tahoma"/>
          <w:sz w:val="20"/>
        </w:rPr>
        <w:t>odatečných zkoušek nebo ověření,</w:t>
      </w:r>
    </w:p>
    <w:p w:rsidR="0046120C" w:rsidRPr="00A125D7" w:rsidRDefault="0046120C" w:rsidP="00246C18">
      <w:pPr>
        <w:pStyle w:val="Zkladntext"/>
        <w:numPr>
          <w:ilvl w:val="0"/>
          <w:numId w:val="3"/>
        </w:numPr>
        <w:suppressAutoHyphens w:val="0"/>
        <w:ind w:left="284" w:hanging="284"/>
        <w:jc w:val="both"/>
        <w:rPr>
          <w:rFonts w:ascii="Tahoma" w:hAnsi="Tahoma" w:cs="Tahoma"/>
          <w:i w:val="0"/>
          <w:sz w:val="20"/>
          <w:szCs w:val="20"/>
        </w:rPr>
      </w:pPr>
      <w:r w:rsidRPr="00A125D7">
        <w:rPr>
          <w:rFonts w:ascii="Tahoma" w:hAnsi="Tahoma" w:cs="Tahoma"/>
          <w:i w:val="0"/>
          <w:sz w:val="20"/>
          <w:szCs w:val="20"/>
        </w:rPr>
        <w:t>pozastavení prováděných stavebních prací nebo jejich zastavení</w:t>
      </w:r>
      <w:r w:rsidR="002A7FB3" w:rsidRPr="00A125D7">
        <w:rPr>
          <w:rFonts w:ascii="Tahoma" w:hAnsi="Tahoma" w:cs="Tahoma"/>
          <w:i w:val="0"/>
          <w:sz w:val="20"/>
          <w:szCs w:val="20"/>
        </w:rPr>
        <w:t xml:space="preserve"> v souladu s podmínkami smlouvy,</w:t>
      </w:r>
    </w:p>
    <w:p w:rsidR="0046120C" w:rsidRPr="00A125D7" w:rsidRDefault="0046120C" w:rsidP="00246C18">
      <w:pPr>
        <w:numPr>
          <w:ilvl w:val="0"/>
          <w:numId w:val="3"/>
        </w:numPr>
        <w:suppressAutoHyphens w:val="0"/>
        <w:ind w:left="284" w:hanging="284"/>
        <w:jc w:val="both"/>
        <w:rPr>
          <w:rFonts w:ascii="Tahoma" w:hAnsi="Tahoma" w:cs="Tahoma"/>
          <w:sz w:val="20"/>
          <w:szCs w:val="20"/>
        </w:rPr>
      </w:pPr>
      <w:r w:rsidRPr="00A125D7">
        <w:rPr>
          <w:rFonts w:ascii="Tahoma" w:hAnsi="Tahoma" w:cs="Tahoma"/>
          <w:sz w:val="20"/>
          <w:szCs w:val="20"/>
        </w:rPr>
        <w:t>uplatnění požadavku na vyloučení pracovníků zhotovitele, kteří hrubým způsobem poruší předpisy a nařízení, platná pro realizaci díla.</w:t>
      </w:r>
    </w:p>
    <w:p w:rsidR="00A125D7" w:rsidRPr="00F86FEC" w:rsidRDefault="00A125D7" w:rsidP="00F86FEC">
      <w:pPr>
        <w:suppressAutoHyphens w:val="0"/>
        <w:jc w:val="both"/>
        <w:rPr>
          <w:rFonts w:ascii="Tahoma" w:hAnsi="Tahoma" w:cs="Tahoma"/>
          <w:sz w:val="20"/>
          <w:szCs w:val="20"/>
        </w:rPr>
      </w:pPr>
    </w:p>
    <w:p w:rsidR="0046120C" w:rsidRDefault="0046120C" w:rsidP="00E46D5A">
      <w:pPr>
        <w:pStyle w:val="Odstavecseseznamem"/>
        <w:suppressAutoHyphens w:val="0"/>
        <w:ind w:left="0"/>
        <w:jc w:val="both"/>
        <w:rPr>
          <w:rFonts w:ascii="Tahoma" w:hAnsi="Tahoma" w:cs="Tahoma"/>
          <w:sz w:val="20"/>
          <w:szCs w:val="20"/>
        </w:rPr>
      </w:pPr>
      <w:r w:rsidRPr="00A125D7">
        <w:rPr>
          <w:rFonts w:ascii="Tahoma" w:hAnsi="Tahoma" w:cs="Tahoma"/>
          <w:sz w:val="20"/>
          <w:szCs w:val="20"/>
        </w:rPr>
        <w:t xml:space="preserve">Zástupcem zhotovitele pověřeným řízením stavebních prací, koordinací subdodavatelů, řešením všech problémů souvisejících s realizací díla a jednat za zhotovitele v rozsahu pravomoci stavbyvedoucího (dále jen „stavbyvedoucí“) je: </w:t>
      </w:r>
      <w:r w:rsidR="006B77CF" w:rsidRPr="00A125D7">
        <w:rPr>
          <w:rFonts w:ascii="Tahoma" w:hAnsi="Tahoma" w:cs="Tahoma"/>
          <w:sz w:val="20"/>
          <w:szCs w:val="20"/>
        </w:rPr>
        <w:t>………………</w:t>
      </w:r>
      <w:r w:rsidR="00F33099" w:rsidRPr="00A125D7">
        <w:rPr>
          <w:rFonts w:ascii="Tahoma" w:hAnsi="Tahoma" w:cs="Tahoma"/>
          <w:sz w:val="20"/>
          <w:szCs w:val="20"/>
        </w:rPr>
        <w:t xml:space="preserve">…, </w:t>
      </w:r>
      <w:hyperlink r:id="rId8" w:history="1">
        <w:r w:rsidR="00F33099" w:rsidRPr="00A125D7">
          <w:rPr>
            <w:rStyle w:val="Hypertextovodkaz"/>
            <w:rFonts w:ascii="Tahoma" w:hAnsi="Tahoma" w:cs="Tahoma"/>
            <w:sz w:val="20"/>
            <w:szCs w:val="20"/>
          </w:rPr>
          <w:t>tel: …………………</w:t>
        </w:r>
      </w:hyperlink>
      <w:r w:rsidR="00F33099" w:rsidRPr="00A125D7">
        <w:rPr>
          <w:rFonts w:ascii="Tahoma" w:hAnsi="Tahoma" w:cs="Tahoma"/>
          <w:sz w:val="20"/>
          <w:szCs w:val="20"/>
        </w:rPr>
        <w:t>.</w:t>
      </w:r>
    </w:p>
    <w:p w:rsidR="0045183B" w:rsidRPr="00A125D7" w:rsidRDefault="0045183B" w:rsidP="00E46D5A">
      <w:pPr>
        <w:pStyle w:val="Odstavecseseznamem"/>
        <w:suppressAutoHyphens w:val="0"/>
        <w:ind w:left="0"/>
        <w:jc w:val="both"/>
        <w:rPr>
          <w:rFonts w:ascii="Tahoma" w:hAnsi="Tahoma" w:cs="Tahoma"/>
          <w:sz w:val="20"/>
          <w:szCs w:val="20"/>
        </w:rPr>
      </w:pPr>
    </w:p>
    <w:p w:rsidR="002A7FB3" w:rsidRPr="00A125D7" w:rsidRDefault="002A7FB3" w:rsidP="00F33099">
      <w:pPr>
        <w:suppressAutoHyphens w:val="0"/>
        <w:jc w:val="both"/>
        <w:rPr>
          <w:rFonts w:ascii="Tahoma" w:hAnsi="Tahoma" w:cs="Tahoma"/>
          <w:sz w:val="20"/>
          <w:szCs w:val="20"/>
        </w:rPr>
      </w:pPr>
    </w:p>
    <w:p w:rsidR="0046120C" w:rsidRPr="00A125D7" w:rsidRDefault="00CB503A" w:rsidP="00246C18">
      <w:pPr>
        <w:pStyle w:val="ZkladntextIMP"/>
        <w:numPr>
          <w:ilvl w:val="0"/>
          <w:numId w:val="7"/>
        </w:numPr>
        <w:ind w:left="284" w:hanging="284"/>
        <w:jc w:val="center"/>
        <w:rPr>
          <w:rFonts w:ascii="Tahoma" w:hAnsi="Tahoma" w:cs="Tahoma"/>
          <w:b/>
          <w:sz w:val="22"/>
          <w:szCs w:val="22"/>
        </w:rPr>
      </w:pPr>
      <w:r w:rsidRPr="00A125D7">
        <w:rPr>
          <w:rFonts w:ascii="Tahoma" w:hAnsi="Tahoma" w:cs="Tahoma"/>
          <w:b/>
          <w:sz w:val="22"/>
          <w:szCs w:val="22"/>
        </w:rPr>
        <w:t>Předmět a účel smlouvy</w:t>
      </w:r>
    </w:p>
    <w:p w:rsidR="004962E8" w:rsidRDefault="004962E8" w:rsidP="00133FBF">
      <w:pPr>
        <w:pStyle w:val="ZkladntextIMP"/>
        <w:rPr>
          <w:rFonts w:ascii="Tahoma" w:hAnsi="Tahoma" w:cs="Tahoma"/>
          <w:sz w:val="20"/>
        </w:rPr>
      </w:pPr>
    </w:p>
    <w:p w:rsidR="003E3D66" w:rsidRDefault="0046120C" w:rsidP="003B7A32">
      <w:pPr>
        <w:jc w:val="center"/>
        <w:rPr>
          <w:rFonts w:ascii="Tahoma" w:hAnsi="Tahoma" w:cs="Tahoma"/>
          <w:b/>
        </w:rPr>
      </w:pPr>
      <w:r w:rsidRPr="00E46D5A">
        <w:rPr>
          <w:rFonts w:ascii="Tahoma" w:hAnsi="Tahoma" w:cs="Tahoma"/>
          <w:sz w:val="20"/>
          <w:szCs w:val="20"/>
        </w:rPr>
        <w:t>Zhotovitel se zavazuje, že pro objednatele provede stavební práce. Předmětem plnění této veřejné</w:t>
      </w:r>
      <w:r w:rsidR="003B7A32">
        <w:rPr>
          <w:rFonts w:ascii="Tahoma" w:hAnsi="Tahoma" w:cs="Tahoma"/>
          <w:sz w:val="20"/>
          <w:szCs w:val="20"/>
        </w:rPr>
        <w:t xml:space="preserve"> </w:t>
      </w:r>
      <w:r w:rsidRPr="00E46D5A">
        <w:rPr>
          <w:rFonts w:ascii="Tahoma" w:hAnsi="Tahoma" w:cs="Tahoma"/>
          <w:sz w:val="20"/>
          <w:szCs w:val="20"/>
        </w:rPr>
        <w:t>zakázky je</w:t>
      </w:r>
      <w:r w:rsidR="00A429EE" w:rsidRPr="00E46D5A">
        <w:rPr>
          <w:rFonts w:ascii="Tahoma" w:hAnsi="Tahoma" w:cs="Tahoma"/>
          <w:sz w:val="20"/>
          <w:szCs w:val="20"/>
        </w:rPr>
        <w:t>:</w:t>
      </w:r>
      <w:r w:rsidR="00762F8A" w:rsidRPr="00E46D5A">
        <w:rPr>
          <w:rFonts w:ascii="Tahoma" w:hAnsi="Tahoma" w:cs="Tahoma"/>
          <w:sz w:val="20"/>
          <w:szCs w:val="20"/>
        </w:rPr>
        <w:t xml:space="preserve"> </w:t>
      </w:r>
      <w:r w:rsidR="003E3D66" w:rsidRPr="003E3D66">
        <w:rPr>
          <w:rFonts w:ascii="Tahoma" w:hAnsi="Tahoma" w:cs="Tahoma"/>
          <w:b/>
          <w:sz w:val="20"/>
          <w:szCs w:val="20"/>
        </w:rPr>
        <w:t>„Realizace dětského hřiště v sídlišti Karolíny Světlé, ve Dvoře Králové nad Labem"</w:t>
      </w:r>
    </w:p>
    <w:p w:rsidR="008E0C99" w:rsidRDefault="008E0C99" w:rsidP="008E0C99">
      <w:pPr>
        <w:rPr>
          <w:rFonts w:ascii="Tahoma" w:hAnsi="Tahoma" w:cs="Tahoma"/>
          <w:b/>
        </w:rPr>
      </w:pPr>
    </w:p>
    <w:p w:rsidR="00133FBF" w:rsidRPr="00A125D7" w:rsidRDefault="00133FBF" w:rsidP="00133FBF">
      <w:pPr>
        <w:tabs>
          <w:tab w:val="left" w:pos="284"/>
        </w:tabs>
        <w:jc w:val="both"/>
        <w:rPr>
          <w:rFonts w:ascii="Tahoma" w:hAnsi="Tahoma" w:cs="Tahoma"/>
          <w:sz w:val="20"/>
          <w:szCs w:val="20"/>
        </w:rPr>
      </w:pPr>
    </w:p>
    <w:p w:rsidR="00227939" w:rsidRDefault="009F1707" w:rsidP="00246C18">
      <w:pPr>
        <w:pStyle w:val="Odstavecseseznamem"/>
        <w:numPr>
          <w:ilvl w:val="1"/>
          <w:numId w:val="14"/>
        </w:numPr>
        <w:jc w:val="both"/>
        <w:rPr>
          <w:rFonts w:ascii="Tahoma" w:hAnsi="Tahoma" w:cs="Tahoma"/>
          <w:sz w:val="20"/>
          <w:szCs w:val="20"/>
        </w:rPr>
      </w:pPr>
      <w:r w:rsidRPr="003302DE">
        <w:rPr>
          <w:rFonts w:ascii="Tahoma" w:hAnsi="Tahoma" w:cs="Tahoma"/>
          <w:sz w:val="20"/>
          <w:szCs w:val="20"/>
        </w:rPr>
        <w:t>St</w:t>
      </w:r>
      <w:r w:rsidR="00271B73" w:rsidRPr="003302DE">
        <w:rPr>
          <w:rFonts w:ascii="Tahoma" w:hAnsi="Tahoma" w:cs="Tahoma"/>
          <w:sz w:val="20"/>
          <w:szCs w:val="20"/>
        </w:rPr>
        <w:t>r</w:t>
      </w:r>
      <w:r w:rsidRPr="003302DE">
        <w:rPr>
          <w:rFonts w:ascii="Tahoma" w:hAnsi="Tahoma" w:cs="Tahoma"/>
          <w:sz w:val="20"/>
          <w:szCs w:val="20"/>
        </w:rPr>
        <w:t>učný popis prací</w:t>
      </w:r>
    </w:p>
    <w:p w:rsidR="003302DE" w:rsidRDefault="003302DE" w:rsidP="003302DE">
      <w:pPr>
        <w:jc w:val="both"/>
        <w:rPr>
          <w:rFonts w:ascii="Tahoma" w:hAnsi="Tahoma" w:cs="Tahoma"/>
          <w:sz w:val="20"/>
          <w:szCs w:val="20"/>
        </w:rPr>
      </w:pPr>
    </w:p>
    <w:p w:rsidR="003302DE" w:rsidRPr="003302DE" w:rsidRDefault="003302DE" w:rsidP="003302DE">
      <w:pPr>
        <w:jc w:val="both"/>
        <w:rPr>
          <w:rFonts w:ascii="Tahoma" w:hAnsi="Tahoma" w:cs="Tahoma"/>
          <w:sz w:val="20"/>
          <w:szCs w:val="20"/>
        </w:rPr>
      </w:pPr>
      <w:r w:rsidRPr="003302DE">
        <w:rPr>
          <w:rFonts w:ascii="Tahoma" w:hAnsi="Tahoma" w:cs="Tahoma"/>
          <w:sz w:val="20"/>
          <w:szCs w:val="20"/>
          <w:lang w:eastAsia="cs-CZ"/>
        </w:rPr>
        <w:t>P</w:t>
      </w:r>
      <w:r w:rsidRPr="003302DE">
        <w:rPr>
          <w:rFonts w:ascii="Tahoma" w:hAnsi="Tahoma" w:cs="Tahoma"/>
          <w:sz w:val="20"/>
          <w:szCs w:val="20"/>
          <w:lang w:eastAsia="cs-CZ"/>
        </w:rPr>
        <w:t>lnění</w:t>
      </w:r>
      <w:r w:rsidRPr="003302DE">
        <w:rPr>
          <w:rFonts w:ascii="Tahoma" w:hAnsi="Tahoma" w:cs="Tahoma"/>
          <w:sz w:val="20"/>
          <w:szCs w:val="20"/>
          <w:lang w:eastAsia="cs-CZ"/>
        </w:rPr>
        <w:t>m</w:t>
      </w:r>
      <w:r w:rsidRPr="003302DE">
        <w:rPr>
          <w:rFonts w:ascii="Tahoma" w:hAnsi="Tahoma" w:cs="Tahoma"/>
          <w:sz w:val="20"/>
          <w:szCs w:val="20"/>
          <w:lang w:eastAsia="cs-CZ"/>
        </w:rPr>
        <w:t xml:space="preserve"> bude</w:t>
      </w:r>
      <w:r w:rsidR="002D08EC">
        <w:rPr>
          <w:rFonts w:ascii="Tahoma" w:hAnsi="Tahoma" w:cs="Tahoma"/>
          <w:sz w:val="20"/>
          <w:szCs w:val="20"/>
          <w:lang w:eastAsia="cs-CZ"/>
        </w:rPr>
        <w:t xml:space="preserve"> případné</w:t>
      </w:r>
      <w:r w:rsidRPr="003302DE">
        <w:rPr>
          <w:rFonts w:ascii="Tahoma" w:hAnsi="Tahoma" w:cs="Tahoma"/>
          <w:sz w:val="20"/>
          <w:szCs w:val="20"/>
          <w:lang w:eastAsia="cs-CZ"/>
        </w:rPr>
        <w:t xml:space="preserve"> </w:t>
      </w:r>
      <w:r w:rsidR="002D08EC">
        <w:rPr>
          <w:rFonts w:ascii="Tahoma" w:hAnsi="Tahoma" w:cs="Tahoma"/>
          <w:sz w:val="20"/>
          <w:szCs w:val="20"/>
          <w:lang w:eastAsia="cs-CZ"/>
        </w:rPr>
        <w:t>do</w:t>
      </w:r>
      <w:r w:rsidRPr="003302DE">
        <w:rPr>
          <w:rFonts w:ascii="Tahoma" w:hAnsi="Tahoma" w:cs="Tahoma"/>
          <w:sz w:val="20"/>
          <w:szCs w:val="20"/>
          <w:lang w:eastAsia="cs-CZ"/>
        </w:rPr>
        <w:t>pracování návrhu herních prvků dětského hřiště a jejich vhodného umístění v daném prostoru, včetně vizualizace a popisu jednotlivých prvků a následná realizace</w:t>
      </w:r>
      <w:r w:rsidRPr="003302DE">
        <w:rPr>
          <w:rFonts w:ascii="Tahoma" w:hAnsi="Tahoma" w:cs="Tahoma"/>
          <w:sz w:val="20"/>
          <w:szCs w:val="20"/>
          <w:lang w:eastAsia="cs-CZ"/>
        </w:rPr>
        <w:t xml:space="preserve"> dle schváleného návrhu </w:t>
      </w:r>
      <w:r w:rsidR="002D08EC">
        <w:rPr>
          <w:rFonts w:ascii="Tahoma" w:hAnsi="Tahoma" w:cs="Tahoma"/>
          <w:sz w:val="20"/>
          <w:szCs w:val="20"/>
          <w:lang w:eastAsia="cs-CZ"/>
        </w:rPr>
        <w:t>odběratele</w:t>
      </w:r>
      <w:r w:rsidRPr="003302DE">
        <w:rPr>
          <w:rFonts w:ascii="Tahoma" w:hAnsi="Tahoma" w:cs="Tahoma"/>
          <w:sz w:val="20"/>
          <w:szCs w:val="20"/>
          <w:lang w:eastAsia="cs-CZ"/>
        </w:rPr>
        <w:t>.</w:t>
      </w:r>
    </w:p>
    <w:p w:rsidR="003302DE" w:rsidRDefault="003302DE" w:rsidP="003302DE">
      <w:pPr>
        <w:jc w:val="both"/>
        <w:rPr>
          <w:rFonts w:ascii="Tahoma" w:hAnsi="Tahoma" w:cs="Tahoma"/>
          <w:sz w:val="20"/>
          <w:szCs w:val="20"/>
        </w:rPr>
      </w:pPr>
    </w:p>
    <w:p w:rsidR="003B7A32" w:rsidRDefault="003B7A32" w:rsidP="003302DE">
      <w:pPr>
        <w:jc w:val="both"/>
        <w:rPr>
          <w:rFonts w:ascii="Tahoma" w:hAnsi="Tahoma" w:cs="Tahoma"/>
          <w:sz w:val="20"/>
          <w:szCs w:val="20"/>
        </w:rPr>
      </w:pPr>
    </w:p>
    <w:p w:rsidR="003B7A32" w:rsidRPr="003B7A32" w:rsidRDefault="003B7A32" w:rsidP="00246C18">
      <w:pPr>
        <w:pStyle w:val="Odstavecseseznamem"/>
        <w:numPr>
          <w:ilvl w:val="1"/>
          <w:numId w:val="14"/>
        </w:numPr>
        <w:jc w:val="both"/>
        <w:rPr>
          <w:rFonts w:ascii="Tahoma" w:hAnsi="Tahoma" w:cs="Tahoma"/>
          <w:sz w:val="20"/>
          <w:szCs w:val="20"/>
        </w:rPr>
      </w:pPr>
      <w:r w:rsidRPr="003B7A32">
        <w:rPr>
          <w:rFonts w:ascii="Tahoma" w:hAnsi="Tahoma" w:cs="Tahoma"/>
          <w:sz w:val="20"/>
          <w:szCs w:val="20"/>
        </w:rPr>
        <w:t>Požadavky</w:t>
      </w:r>
    </w:p>
    <w:p w:rsidR="003B7A32" w:rsidRPr="003B7A32" w:rsidRDefault="003B7A32" w:rsidP="00246C18">
      <w:pPr>
        <w:pStyle w:val="Odstavecseseznamem"/>
        <w:numPr>
          <w:ilvl w:val="0"/>
          <w:numId w:val="15"/>
        </w:numPr>
        <w:suppressAutoHyphens w:val="0"/>
        <w:spacing w:before="100" w:beforeAutospacing="1" w:after="100" w:afterAutospacing="1"/>
        <w:rPr>
          <w:rFonts w:ascii="Tahoma" w:hAnsi="Tahoma" w:cs="Tahoma"/>
          <w:sz w:val="20"/>
          <w:szCs w:val="20"/>
          <w:lang w:eastAsia="cs-CZ"/>
        </w:rPr>
      </w:pPr>
      <w:r w:rsidRPr="003B7A32">
        <w:rPr>
          <w:rFonts w:ascii="Tahoma" w:hAnsi="Tahoma" w:cs="Tahoma"/>
          <w:sz w:val="20"/>
          <w:szCs w:val="20"/>
          <w:lang w:eastAsia="cs-CZ"/>
        </w:rPr>
        <w:t>Herní prvky vhodné pro děti ve věku 2–12 let</w:t>
      </w:r>
    </w:p>
    <w:p w:rsidR="003B7A32" w:rsidRPr="003B7A32" w:rsidRDefault="003B7A32" w:rsidP="00246C18">
      <w:pPr>
        <w:pStyle w:val="Odstavecseseznamem"/>
        <w:numPr>
          <w:ilvl w:val="0"/>
          <w:numId w:val="15"/>
        </w:numPr>
        <w:suppressAutoHyphens w:val="0"/>
        <w:spacing w:before="100" w:beforeAutospacing="1" w:after="100" w:afterAutospacing="1"/>
        <w:rPr>
          <w:rFonts w:ascii="Tahoma" w:hAnsi="Tahoma" w:cs="Tahoma"/>
          <w:sz w:val="20"/>
          <w:szCs w:val="20"/>
          <w:lang w:eastAsia="cs-CZ"/>
        </w:rPr>
      </w:pPr>
      <w:r w:rsidRPr="003B7A32">
        <w:rPr>
          <w:rFonts w:ascii="Tahoma" w:hAnsi="Tahoma" w:cs="Tahoma"/>
          <w:sz w:val="20"/>
          <w:szCs w:val="20"/>
          <w:lang w:eastAsia="cs-CZ"/>
        </w:rPr>
        <w:t>Zohlednění bezpečnostních norem ČSN EN 1176 a EN 1177</w:t>
      </w:r>
    </w:p>
    <w:p w:rsidR="003B7A32" w:rsidRPr="003B7A32" w:rsidRDefault="003B7A32" w:rsidP="00246C18">
      <w:pPr>
        <w:pStyle w:val="Odstavecseseznamem"/>
        <w:numPr>
          <w:ilvl w:val="0"/>
          <w:numId w:val="15"/>
        </w:numPr>
        <w:suppressAutoHyphens w:val="0"/>
        <w:spacing w:before="100" w:beforeAutospacing="1" w:after="100" w:afterAutospacing="1"/>
        <w:rPr>
          <w:rFonts w:ascii="Tahoma" w:hAnsi="Tahoma" w:cs="Tahoma"/>
          <w:sz w:val="20"/>
          <w:szCs w:val="20"/>
          <w:lang w:eastAsia="cs-CZ"/>
        </w:rPr>
      </w:pPr>
      <w:r w:rsidRPr="003B7A32">
        <w:rPr>
          <w:rFonts w:ascii="Tahoma" w:hAnsi="Tahoma" w:cs="Tahoma"/>
          <w:sz w:val="20"/>
          <w:szCs w:val="20"/>
          <w:lang w:eastAsia="cs-CZ"/>
        </w:rPr>
        <w:t>Využití moderních materiálů a v maximální míře bezúdržbové řešení</w:t>
      </w:r>
    </w:p>
    <w:p w:rsidR="003B7A32" w:rsidRPr="003B7A32" w:rsidRDefault="003B7A32" w:rsidP="00246C18">
      <w:pPr>
        <w:pStyle w:val="Odstavecseseznamem"/>
        <w:numPr>
          <w:ilvl w:val="0"/>
          <w:numId w:val="15"/>
        </w:numPr>
        <w:suppressAutoHyphens w:val="0"/>
        <w:spacing w:before="100" w:beforeAutospacing="1" w:after="100" w:afterAutospacing="1"/>
        <w:rPr>
          <w:rFonts w:ascii="Tahoma" w:hAnsi="Tahoma" w:cs="Tahoma"/>
          <w:sz w:val="20"/>
          <w:szCs w:val="20"/>
          <w:lang w:eastAsia="cs-CZ"/>
        </w:rPr>
      </w:pPr>
      <w:r w:rsidRPr="003B7A32">
        <w:rPr>
          <w:rFonts w:ascii="Tahoma" w:hAnsi="Tahoma" w:cs="Tahoma"/>
          <w:sz w:val="20"/>
          <w:szCs w:val="20"/>
          <w:lang w:eastAsia="cs-CZ"/>
        </w:rPr>
        <w:t>Prvky pro různé typy pohybové aktivity (lezci, houpačky, balanční prvky)</w:t>
      </w:r>
    </w:p>
    <w:p w:rsidR="003B7A32" w:rsidRPr="003B7A32" w:rsidRDefault="003B7A32" w:rsidP="00246C18">
      <w:pPr>
        <w:pStyle w:val="Odstavecseseznamem"/>
        <w:numPr>
          <w:ilvl w:val="0"/>
          <w:numId w:val="15"/>
        </w:numPr>
        <w:suppressAutoHyphens w:val="0"/>
        <w:spacing w:before="100" w:beforeAutospacing="1" w:after="100" w:afterAutospacing="1"/>
        <w:rPr>
          <w:rFonts w:ascii="Tahoma" w:hAnsi="Tahoma" w:cs="Tahoma"/>
          <w:sz w:val="20"/>
          <w:szCs w:val="20"/>
          <w:lang w:eastAsia="cs-CZ"/>
        </w:rPr>
      </w:pPr>
      <w:r w:rsidRPr="003B7A32">
        <w:rPr>
          <w:rFonts w:ascii="Tahoma" w:hAnsi="Tahoma" w:cs="Tahoma"/>
          <w:sz w:val="20"/>
          <w:szCs w:val="20"/>
          <w:lang w:eastAsia="cs-CZ"/>
        </w:rPr>
        <w:t>Dopadové plochy</w:t>
      </w:r>
    </w:p>
    <w:p w:rsidR="003B7A32" w:rsidRPr="003B7A32" w:rsidRDefault="003B7A32" w:rsidP="00246C18">
      <w:pPr>
        <w:pStyle w:val="Odstavecseseznamem"/>
        <w:numPr>
          <w:ilvl w:val="0"/>
          <w:numId w:val="15"/>
        </w:numPr>
        <w:suppressAutoHyphens w:val="0"/>
        <w:spacing w:before="100" w:beforeAutospacing="1" w:after="100" w:afterAutospacing="1"/>
        <w:rPr>
          <w:rFonts w:ascii="Tahoma" w:hAnsi="Tahoma" w:cs="Tahoma"/>
          <w:sz w:val="20"/>
          <w:szCs w:val="20"/>
          <w:lang w:eastAsia="cs-CZ"/>
        </w:rPr>
      </w:pPr>
      <w:r w:rsidRPr="003B7A32">
        <w:rPr>
          <w:rFonts w:ascii="Tahoma" w:hAnsi="Tahoma" w:cs="Tahoma"/>
          <w:sz w:val="20"/>
          <w:szCs w:val="20"/>
          <w:lang w:eastAsia="cs-CZ"/>
        </w:rPr>
        <w:t>Respektování daného terénu a prostorových možností</w:t>
      </w:r>
    </w:p>
    <w:p w:rsidR="008E0C99" w:rsidRDefault="008E0C99" w:rsidP="008E0C99">
      <w:pPr>
        <w:jc w:val="both"/>
        <w:rPr>
          <w:rFonts w:ascii="Tahoma" w:hAnsi="Tahoma" w:cs="Tahoma"/>
          <w:sz w:val="20"/>
          <w:szCs w:val="20"/>
        </w:rPr>
      </w:pPr>
    </w:p>
    <w:p w:rsidR="0046120C" w:rsidRPr="00A125D7" w:rsidRDefault="0046120C" w:rsidP="00246C18">
      <w:pPr>
        <w:pStyle w:val="Zkladntext2"/>
        <w:numPr>
          <w:ilvl w:val="1"/>
          <w:numId w:val="14"/>
        </w:numPr>
        <w:autoSpaceDE w:val="0"/>
        <w:autoSpaceDN w:val="0"/>
        <w:adjustRightInd w:val="0"/>
        <w:spacing w:before="120"/>
        <w:rPr>
          <w:rFonts w:ascii="Tahoma" w:hAnsi="Tahoma" w:cs="Tahoma"/>
          <w:sz w:val="20"/>
          <w:szCs w:val="20"/>
        </w:rPr>
      </w:pPr>
      <w:r w:rsidRPr="00A125D7">
        <w:rPr>
          <w:rFonts w:ascii="Tahoma" w:hAnsi="Tahoma" w:cs="Tahoma"/>
          <w:sz w:val="20"/>
          <w:szCs w:val="20"/>
        </w:rPr>
        <w:t>Objednatel se zavazuje, že dokončené dílo od zhotovitele převezme a zaplatí zhotoviteli za provedené dílo cenu sjednanou v této smlouvě.</w:t>
      </w:r>
    </w:p>
    <w:p w:rsidR="004962E8" w:rsidRPr="00A125D7" w:rsidRDefault="004962E8" w:rsidP="006D441A">
      <w:pPr>
        <w:rPr>
          <w:rFonts w:ascii="Tahoma" w:hAnsi="Tahoma" w:cs="Tahoma"/>
          <w:sz w:val="20"/>
          <w:szCs w:val="20"/>
        </w:rPr>
      </w:pPr>
    </w:p>
    <w:p w:rsidR="00780493" w:rsidRDefault="00780493" w:rsidP="006D441A">
      <w:pPr>
        <w:rPr>
          <w:rFonts w:ascii="Tahoma" w:hAnsi="Tahoma" w:cs="Tahoma"/>
          <w:sz w:val="20"/>
          <w:szCs w:val="20"/>
        </w:rPr>
      </w:pPr>
    </w:p>
    <w:p w:rsidR="0046120C" w:rsidRPr="00A125D7" w:rsidRDefault="00CB503A" w:rsidP="00246C18">
      <w:pPr>
        <w:pStyle w:val="Odstavecseseznamem"/>
        <w:numPr>
          <w:ilvl w:val="0"/>
          <w:numId w:val="7"/>
        </w:numPr>
        <w:ind w:left="284" w:hanging="284"/>
        <w:jc w:val="center"/>
        <w:rPr>
          <w:rFonts w:ascii="Tahoma" w:hAnsi="Tahoma" w:cs="Tahoma"/>
          <w:b/>
          <w:sz w:val="22"/>
          <w:szCs w:val="22"/>
        </w:rPr>
      </w:pPr>
      <w:r w:rsidRPr="00A125D7">
        <w:rPr>
          <w:rFonts w:ascii="Tahoma" w:hAnsi="Tahoma" w:cs="Tahoma"/>
          <w:b/>
          <w:sz w:val="22"/>
          <w:szCs w:val="22"/>
        </w:rPr>
        <w:t>Místo plnění</w:t>
      </w:r>
    </w:p>
    <w:p w:rsidR="0046120C" w:rsidRPr="00A125D7" w:rsidRDefault="0046120C" w:rsidP="0046120C">
      <w:pPr>
        <w:rPr>
          <w:rFonts w:ascii="Tahoma" w:hAnsi="Tahoma" w:cs="Tahoma"/>
          <w:sz w:val="20"/>
          <w:szCs w:val="20"/>
        </w:rPr>
      </w:pPr>
    </w:p>
    <w:p w:rsidR="0046120C" w:rsidRPr="003E3D66" w:rsidRDefault="0046120C" w:rsidP="00A429EE">
      <w:pPr>
        <w:pStyle w:val="ZkladntextIMP1"/>
        <w:jc w:val="both"/>
        <w:rPr>
          <w:rFonts w:ascii="Tahoma" w:hAnsi="Tahoma" w:cs="Tahoma"/>
          <w:sz w:val="20"/>
        </w:rPr>
      </w:pPr>
      <w:r w:rsidRPr="003E3D66">
        <w:rPr>
          <w:rFonts w:ascii="Tahoma" w:hAnsi="Tahoma" w:cs="Tahoma"/>
          <w:sz w:val="20"/>
        </w:rPr>
        <w:t>Dvůr Králové nad Labem,</w:t>
      </w:r>
      <w:r w:rsidR="003E3D66" w:rsidRPr="003E3D66">
        <w:rPr>
          <w:rFonts w:ascii="Tahoma" w:hAnsi="Tahoma" w:cs="Tahoma"/>
          <w:sz w:val="20"/>
        </w:rPr>
        <w:t xml:space="preserve"> s</w:t>
      </w:r>
      <w:r w:rsidR="003E3D66" w:rsidRPr="003E3D66">
        <w:rPr>
          <w:rFonts w:ascii="Tahoma" w:hAnsi="Tahoma" w:cs="Tahoma"/>
          <w:sz w:val="20"/>
        </w:rPr>
        <w:t xml:space="preserve">ídliště Karolíny Světlé, pozemky </w:t>
      </w:r>
      <w:proofErr w:type="spellStart"/>
      <w:r w:rsidR="003E3D66" w:rsidRPr="003E3D66">
        <w:rPr>
          <w:rFonts w:ascii="Tahoma" w:hAnsi="Tahoma" w:cs="Tahoma"/>
          <w:sz w:val="20"/>
        </w:rPr>
        <w:t>p.č</w:t>
      </w:r>
      <w:proofErr w:type="spellEnd"/>
      <w:r w:rsidR="003E3D66" w:rsidRPr="003E3D66">
        <w:rPr>
          <w:rFonts w:ascii="Tahoma" w:hAnsi="Tahoma" w:cs="Tahoma"/>
          <w:sz w:val="20"/>
        </w:rPr>
        <w:t>. 673/6; 673/7; 676/2 a 4717</w:t>
      </w:r>
      <w:r w:rsidR="003E3D66" w:rsidRPr="003E3D66">
        <w:rPr>
          <w:rFonts w:ascii="Tahoma" w:hAnsi="Tahoma" w:cs="Tahoma"/>
          <w:sz w:val="20"/>
        </w:rPr>
        <w:t xml:space="preserve"> </w:t>
      </w:r>
      <w:r w:rsidR="00BA4B4B" w:rsidRPr="003E3D66">
        <w:rPr>
          <w:rFonts w:ascii="Tahoma" w:hAnsi="Tahoma" w:cs="Tahoma"/>
          <w:sz w:val="20"/>
        </w:rPr>
        <w:t>v katastrálním území Dvůr králové nad Labem.</w:t>
      </w:r>
    </w:p>
    <w:p w:rsidR="00E46D5A" w:rsidRDefault="00E46D5A" w:rsidP="00A429EE">
      <w:pPr>
        <w:pStyle w:val="ZkladntextIMP1"/>
        <w:jc w:val="both"/>
        <w:rPr>
          <w:rFonts w:ascii="Tahoma" w:hAnsi="Tahoma" w:cs="Tahoma"/>
          <w:sz w:val="20"/>
        </w:rPr>
      </w:pPr>
    </w:p>
    <w:p w:rsidR="00E46D5A" w:rsidRDefault="00E46D5A" w:rsidP="00A429EE">
      <w:pPr>
        <w:pStyle w:val="ZkladntextIMP1"/>
        <w:jc w:val="both"/>
        <w:rPr>
          <w:rFonts w:ascii="Tahoma" w:hAnsi="Tahoma" w:cs="Tahoma"/>
          <w:sz w:val="20"/>
        </w:rPr>
      </w:pPr>
    </w:p>
    <w:p w:rsidR="0046120C" w:rsidRDefault="00CB503A" w:rsidP="00246C18">
      <w:pPr>
        <w:pStyle w:val="Odstavecseseznamem"/>
        <w:numPr>
          <w:ilvl w:val="0"/>
          <w:numId w:val="7"/>
        </w:numPr>
        <w:ind w:left="284" w:hanging="284"/>
        <w:jc w:val="center"/>
        <w:rPr>
          <w:rFonts w:ascii="Tahoma" w:hAnsi="Tahoma" w:cs="Tahoma"/>
          <w:b/>
          <w:bCs/>
          <w:sz w:val="22"/>
          <w:szCs w:val="22"/>
        </w:rPr>
      </w:pPr>
      <w:r w:rsidRPr="00A125D7">
        <w:rPr>
          <w:rFonts w:ascii="Tahoma" w:hAnsi="Tahoma" w:cs="Tahoma"/>
          <w:b/>
          <w:bCs/>
          <w:sz w:val="22"/>
          <w:szCs w:val="22"/>
        </w:rPr>
        <w:t>Termín plnění</w:t>
      </w:r>
    </w:p>
    <w:p w:rsidR="00507324" w:rsidRDefault="00507324" w:rsidP="00507324">
      <w:pPr>
        <w:jc w:val="center"/>
        <w:rPr>
          <w:rFonts w:ascii="Tahoma" w:hAnsi="Tahoma" w:cs="Tahoma"/>
          <w:b/>
          <w:bCs/>
          <w:sz w:val="22"/>
          <w:szCs w:val="22"/>
        </w:rPr>
      </w:pPr>
    </w:p>
    <w:p w:rsidR="00507324" w:rsidRDefault="00507324" w:rsidP="00507324">
      <w:pPr>
        <w:jc w:val="center"/>
        <w:rPr>
          <w:rFonts w:ascii="Tahoma" w:hAnsi="Tahoma" w:cs="Tahoma"/>
          <w:b/>
          <w:bCs/>
          <w:sz w:val="22"/>
          <w:szCs w:val="22"/>
        </w:rPr>
      </w:pPr>
    </w:p>
    <w:p w:rsidR="00507324" w:rsidRDefault="00507324" w:rsidP="00507324">
      <w:pPr>
        <w:jc w:val="center"/>
        <w:rPr>
          <w:rFonts w:ascii="Tahoma" w:hAnsi="Tahoma" w:cs="Tahoma"/>
          <w:b/>
          <w:bCs/>
          <w:sz w:val="22"/>
          <w:szCs w:val="22"/>
        </w:rPr>
      </w:pPr>
    </w:p>
    <w:p w:rsidR="00507324" w:rsidRPr="003B7A32" w:rsidRDefault="00507324" w:rsidP="00507324">
      <w:pPr>
        <w:pStyle w:val="Odstavecseseznamem"/>
        <w:numPr>
          <w:ilvl w:val="1"/>
          <w:numId w:val="29"/>
        </w:numPr>
        <w:tabs>
          <w:tab w:val="left" w:pos="5954"/>
        </w:tabs>
        <w:jc w:val="both"/>
        <w:rPr>
          <w:rFonts w:ascii="Tahoma" w:hAnsi="Tahoma" w:cs="Tahoma"/>
          <w:sz w:val="20"/>
          <w:szCs w:val="20"/>
        </w:rPr>
      </w:pPr>
      <w:r w:rsidRPr="003B7A32">
        <w:rPr>
          <w:rFonts w:ascii="Tahoma" w:hAnsi="Tahoma" w:cs="Tahoma"/>
          <w:sz w:val="20"/>
          <w:szCs w:val="20"/>
        </w:rPr>
        <w:t xml:space="preserve">Termín </w:t>
      </w:r>
      <w:proofErr w:type="gramStart"/>
      <w:r w:rsidRPr="003B7A32">
        <w:rPr>
          <w:rFonts w:ascii="Tahoma" w:hAnsi="Tahoma" w:cs="Tahoma"/>
          <w:sz w:val="20"/>
          <w:szCs w:val="20"/>
        </w:rPr>
        <w:t>zahájení  prací</w:t>
      </w:r>
      <w:proofErr w:type="gramEnd"/>
      <w:r w:rsidRPr="003B7A32">
        <w:rPr>
          <w:rFonts w:ascii="Tahoma" w:hAnsi="Tahoma" w:cs="Tahoma"/>
          <w:sz w:val="20"/>
          <w:szCs w:val="20"/>
        </w:rPr>
        <w:t>:</w:t>
      </w:r>
      <w:r w:rsidRPr="003B7A32">
        <w:rPr>
          <w:rFonts w:ascii="Tahoma" w:hAnsi="Tahoma" w:cs="Tahoma"/>
          <w:sz w:val="20"/>
          <w:szCs w:val="20"/>
        </w:rPr>
        <w:tab/>
      </w:r>
      <w:r w:rsidRPr="003B7A32">
        <w:rPr>
          <w:rFonts w:ascii="Tahoma" w:hAnsi="Tahoma" w:cs="Tahoma"/>
          <w:b/>
          <w:sz w:val="20"/>
          <w:szCs w:val="20"/>
        </w:rPr>
        <w:t>……………….</w:t>
      </w:r>
    </w:p>
    <w:p w:rsidR="00507324" w:rsidRPr="003B7A32" w:rsidRDefault="00507324" w:rsidP="00507324">
      <w:pPr>
        <w:tabs>
          <w:tab w:val="left" w:pos="5954"/>
        </w:tabs>
        <w:ind w:left="709" w:hanging="142"/>
        <w:jc w:val="both"/>
        <w:rPr>
          <w:rFonts w:ascii="Tahoma" w:hAnsi="Tahoma" w:cs="Tahoma"/>
          <w:sz w:val="20"/>
          <w:szCs w:val="20"/>
        </w:rPr>
      </w:pPr>
      <w:r>
        <w:rPr>
          <w:rFonts w:ascii="Tahoma" w:hAnsi="Tahoma" w:cs="Tahoma"/>
          <w:sz w:val="20"/>
          <w:szCs w:val="20"/>
        </w:rPr>
        <w:t xml:space="preserve">3.2 </w:t>
      </w:r>
      <w:r w:rsidRPr="003B7A32">
        <w:rPr>
          <w:rFonts w:ascii="Tahoma" w:hAnsi="Tahoma" w:cs="Tahoma"/>
          <w:sz w:val="20"/>
          <w:szCs w:val="20"/>
        </w:rPr>
        <w:t>Termín dokončení prací a vyklizení staveniště:</w:t>
      </w:r>
      <w:r w:rsidRPr="003B7A32">
        <w:rPr>
          <w:rFonts w:ascii="Tahoma" w:hAnsi="Tahoma" w:cs="Tahoma"/>
          <w:sz w:val="20"/>
          <w:szCs w:val="20"/>
        </w:rPr>
        <w:tab/>
      </w:r>
      <w:r w:rsidRPr="003B7A32">
        <w:rPr>
          <w:rFonts w:ascii="Tahoma" w:hAnsi="Tahoma" w:cs="Tahoma"/>
          <w:b/>
          <w:sz w:val="20"/>
          <w:szCs w:val="20"/>
        </w:rPr>
        <w:t>……………….</w:t>
      </w:r>
    </w:p>
    <w:p w:rsidR="00507324" w:rsidRPr="00507324" w:rsidRDefault="00507324" w:rsidP="00507324">
      <w:pPr>
        <w:jc w:val="center"/>
        <w:rPr>
          <w:rFonts w:ascii="Tahoma" w:hAnsi="Tahoma" w:cs="Tahoma"/>
          <w:b/>
          <w:bCs/>
          <w:sz w:val="22"/>
          <w:szCs w:val="22"/>
        </w:rPr>
      </w:pPr>
    </w:p>
    <w:p w:rsidR="006D441A" w:rsidRDefault="006D441A" w:rsidP="00507324">
      <w:pPr>
        <w:tabs>
          <w:tab w:val="left" w:pos="720"/>
        </w:tabs>
        <w:rPr>
          <w:rFonts w:ascii="Tahoma" w:hAnsi="Tahoma" w:cs="Tahoma"/>
          <w:sz w:val="20"/>
          <w:szCs w:val="20"/>
        </w:rPr>
      </w:pPr>
    </w:p>
    <w:p w:rsidR="00E46D5A" w:rsidRPr="00A125D7" w:rsidRDefault="00E46D5A" w:rsidP="0046120C">
      <w:pPr>
        <w:tabs>
          <w:tab w:val="left" w:pos="720"/>
        </w:tabs>
        <w:jc w:val="both"/>
        <w:rPr>
          <w:rFonts w:ascii="Tahoma" w:hAnsi="Tahoma" w:cs="Tahoma"/>
          <w:sz w:val="20"/>
          <w:szCs w:val="20"/>
        </w:rPr>
      </w:pPr>
    </w:p>
    <w:p w:rsidR="0046120C" w:rsidRPr="00D40765" w:rsidRDefault="00CB503A" w:rsidP="00246C18">
      <w:pPr>
        <w:pStyle w:val="Odstavecseseznamem"/>
        <w:numPr>
          <w:ilvl w:val="0"/>
          <w:numId w:val="7"/>
        </w:numPr>
        <w:ind w:left="284" w:hanging="284"/>
        <w:jc w:val="center"/>
        <w:rPr>
          <w:rFonts w:ascii="Tahoma" w:hAnsi="Tahoma" w:cs="Tahoma"/>
          <w:b/>
          <w:bCs/>
          <w:sz w:val="22"/>
          <w:szCs w:val="22"/>
        </w:rPr>
      </w:pPr>
      <w:r w:rsidRPr="00D40765">
        <w:rPr>
          <w:rFonts w:ascii="Tahoma" w:hAnsi="Tahoma" w:cs="Tahoma"/>
          <w:b/>
          <w:bCs/>
          <w:sz w:val="22"/>
          <w:szCs w:val="22"/>
        </w:rPr>
        <w:t>Cena díla</w:t>
      </w:r>
    </w:p>
    <w:p w:rsidR="0046120C" w:rsidRDefault="0046120C" w:rsidP="0046120C">
      <w:pPr>
        <w:jc w:val="both"/>
        <w:rPr>
          <w:rFonts w:ascii="Tahoma" w:hAnsi="Tahoma" w:cs="Tahoma"/>
          <w:bCs/>
          <w:sz w:val="20"/>
          <w:szCs w:val="20"/>
        </w:rPr>
      </w:pPr>
    </w:p>
    <w:p w:rsidR="00E46D5A" w:rsidRPr="00A125D7" w:rsidRDefault="00E46D5A" w:rsidP="0046120C">
      <w:pPr>
        <w:jc w:val="both"/>
        <w:rPr>
          <w:rFonts w:ascii="Tahoma" w:hAnsi="Tahoma" w:cs="Tahoma"/>
          <w:bCs/>
          <w:sz w:val="20"/>
          <w:szCs w:val="20"/>
        </w:rPr>
      </w:pPr>
    </w:p>
    <w:p w:rsidR="0046120C" w:rsidRDefault="00050338" w:rsidP="00050338">
      <w:pPr>
        <w:suppressAutoHyphens w:val="0"/>
        <w:spacing w:after="240"/>
        <w:ind w:left="391"/>
        <w:jc w:val="both"/>
        <w:rPr>
          <w:rFonts w:ascii="Tahoma" w:hAnsi="Tahoma" w:cs="Tahoma"/>
          <w:sz w:val="20"/>
          <w:szCs w:val="20"/>
        </w:rPr>
      </w:pPr>
      <w:r w:rsidRPr="00050338">
        <w:rPr>
          <w:rFonts w:ascii="Tahoma" w:hAnsi="Tahoma" w:cs="Tahoma"/>
          <w:sz w:val="20"/>
          <w:szCs w:val="20"/>
        </w:rPr>
        <w:t xml:space="preserve">4.1 </w:t>
      </w:r>
      <w:r w:rsidR="0046120C" w:rsidRPr="00050338">
        <w:rPr>
          <w:rFonts w:ascii="Tahoma" w:hAnsi="Tahoma" w:cs="Tahoma"/>
          <w:sz w:val="20"/>
          <w:szCs w:val="20"/>
        </w:rPr>
        <w:t>Cena díla byla stanovena na základě nabídky zhotovitele v rámci zadávacího řízení veřejné zakázky malého rozsahu na předmět díla. Tato cena je stanovena v souladu se zákonem č. 526/1990 Sb., o cenách, v platném znění, jako cena nejvýše přípustná, maximální, pro plnění předmětného díla. Cenu je možné překročit pouze za podmínek stanovených ve smlouvě, jsou-li v souladu s kogentními ustanoveními všech právních předpisů.</w:t>
      </w:r>
    </w:p>
    <w:p w:rsidR="00074E4F" w:rsidRDefault="00074E4F" w:rsidP="00050338">
      <w:pPr>
        <w:suppressAutoHyphens w:val="0"/>
        <w:spacing w:after="240"/>
        <w:ind w:left="391"/>
        <w:jc w:val="both"/>
        <w:rPr>
          <w:rFonts w:ascii="Tahoma" w:hAnsi="Tahoma" w:cs="Tahoma"/>
          <w:sz w:val="20"/>
          <w:szCs w:val="20"/>
        </w:rPr>
      </w:pPr>
    </w:p>
    <w:p w:rsidR="00074E4F" w:rsidRPr="00050338" w:rsidRDefault="00074E4F" w:rsidP="00050338">
      <w:pPr>
        <w:suppressAutoHyphens w:val="0"/>
        <w:spacing w:after="240"/>
        <w:ind w:left="391"/>
        <w:jc w:val="both"/>
        <w:rPr>
          <w:rFonts w:ascii="Tahoma" w:hAnsi="Tahoma" w:cs="Tahoma"/>
          <w:sz w:val="20"/>
          <w:szCs w:val="20"/>
        </w:rPr>
      </w:pPr>
    </w:p>
    <w:p w:rsidR="0046120C" w:rsidRPr="00A125D7" w:rsidRDefault="006B77CF" w:rsidP="00207DB0">
      <w:pPr>
        <w:pStyle w:val="Zkladntext2"/>
        <w:tabs>
          <w:tab w:val="left" w:pos="6379"/>
        </w:tabs>
        <w:ind w:firstLine="284"/>
        <w:rPr>
          <w:rFonts w:ascii="Tahoma" w:hAnsi="Tahoma" w:cs="Tahoma"/>
          <w:sz w:val="20"/>
          <w:szCs w:val="20"/>
        </w:rPr>
      </w:pPr>
      <w:r w:rsidRPr="00A125D7">
        <w:rPr>
          <w:rFonts w:ascii="Tahoma" w:hAnsi="Tahoma" w:cs="Tahoma"/>
          <w:sz w:val="20"/>
          <w:szCs w:val="20"/>
        </w:rPr>
        <w:t>Cena</w:t>
      </w:r>
      <w:r w:rsidR="00045EE7" w:rsidRPr="00A125D7">
        <w:rPr>
          <w:rFonts w:ascii="Tahoma" w:hAnsi="Tahoma" w:cs="Tahoma"/>
          <w:sz w:val="20"/>
          <w:szCs w:val="20"/>
        </w:rPr>
        <w:t xml:space="preserve"> </w:t>
      </w:r>
      <w:r w:rsidR="005758FF">
        <w:rPr>
          <w:rFonts w:ascii="Tahoma" w:hAnsi="Tahoma" w:cs="Tahoma"/>
          <w:sz w:val="20"/>
          <w:szCs w:val="20"/>
        </w:rPr>
        <w:t>díla</w:t>
      </w:r>
      <w:r w:rsidRPr="00A125D7">
        <w:rPr>
          <w:rFonts w:ascii="Tahoma" w:hAnsi="Tahoma" w:cs="Tahoma"/>
          <w:sz w:val="20"/>
          <w:szCs w:val="20"/>
        </w:rPr>
        <w:t xml:space="preserve"> bez DPH:</w:t>
      </w:r>
      <w:r w:rsidR="00200062" w:rsidRPr="00A125D7">
        <w:rPr>
          <w:rFonts w:ascii="Tahoma" w:hAnsi="Tahoma" w:cs="Tahoma"/>
          <w:sz w:val="20"/>
          <w:szCs w:val="20"/>
        </w:rPr>
        <w:tab/>
      </w:r>
      <w:r w:rsidR="003A006E" w:rsidRPr="00A125D7">
        <w:rPr>
          <w:rFonts w:ascii="Tahoma" w:hAnsi="Tahoma" w:cs="Tahoma"/>
          <w:sz w:val="20"/>
          <w:szCs w:val="20"/>
        </w:rPr>
        <w:t>Kč</w:t>
      </w:r>
    </w:p>
    <w:p w:rsidR="006A474A" w:rsidRPr="00A125D7" w:rsidRDefault="001B0712" w:rsidP="00207DB0">
      <w:pPr>
        <w:pStyle w:val="Zkladntext2"/>
        <w:ind w:left="6379" w:hanging="6095"/>
        <w:rPr>
          <w:rFonts w:ascii="Tahoma" w:hAnsi="Tahoma" w:cs="Tahoma"/>
          <w:sz w:val="20"/>
          <w:szCs w:val="20"/>
        </w:rPr>
      </w:pPr>
      <w:r w:rsidRPr="00A125D7">
        <w:rPr>
          <w:rFonts w:ascii="Tahoma" w:hAnsi="Tahoma" w:cs="Tahoma"/>
          <w:sz w:val="20"/>
          <w:szCs w:val="20"/>
        </w:rPr>
        <w:t>DPH</w:t>
      </w:r>
      <w:r w:rsidR="006D441A" w:rsidRPr="00A125D7">
        <w:rPr>
          <w:rFonts w:ascii="Tahoma" w:hAnsi="Tahoma" w:cs="Tahoma"/>
          <w:sz w:val="20"/>
          <w:szCs w:val="20"/>
        </w:rPr>
        <w:t>:</w:t>
      </w:r>
      <w:r w:rsidR="007D2D01">
        <w:rPr>
          <w:rFonts w:ascii="Tahoma" w:hAnsi="Tahoma" w:cs="Tahoma"/>
          <w:sz w:val="20"/>
          <w:szCs w:val="20"/>
        </w:rPr>
        <w:tab/>
      </w:r>
      <w:r w:rsidRPr="00A125D7">
        <w:rPr>
          <w:rFonts w:ascii="Tahoma" w:hAnsi="Tahoma" w:cs="Tahoma"/>
          <w:sz w:val="20"/>
          <w:szCs w:val="20"/>
        </w:rPr>
        <w:t>Kč</w:t>
      </w:r>
    </w:p>
    <w:p w:rsidR="001B0712" w:rsidRPr="00A125D7" w:rsidRDefault="006D441A" w:rsidP="00207DB0">
      <w:pPr>
        <w:pStyle w:val="Zkladntext2"/>
        <w:ind w:left="6379" w:hanging="6095"/>
        <w:rPr>
          <w:rFonts w:ascii="Tahoma" w:hAnsi="Tahoma" w:cs="Tahoma"/>
          <w:sz w:val="20"/>
          <w:szCs w:val="20"/>
        </w:rPr>
      </w:pPr>
      <w:r w:rsidRPr="00A125D7">
        <w:rPr>
          <w:rFonts w:ascii="Tahoma" w:hAnsi="Tahoma" w:cs="Tahoma"/>
          <w:sz w:val="20"/>
          <w:szCs w:val="20"/>
        </w:rPr>
        <w:t>C</w:t>
      </w:r>
      <w:r w:rsidR="001B0712" w:rsidRPr="00A125D7">
        <w:rPr>
          <w:rFonts w:ascii="Tahoma" w:hAnsi="Tahoma" w:cs="Tahoma"/>
          <w:sz w:val="20"/>
          <w:szCs w:val="20"/>
        </w:rPr>
        <w:t>ena</w:t>
      </w:r>
      <w:r w:rsidR="005758FF">
        <w:rPr>
          <w:rFonts w:ascii="Tahoma" w:hAnsi="Tahoma" w:cs="Tahoma"/>
          <w:sz w:val="20"/>
          <w:szCs w:val="20"/>
        </w:rPr>
        <w:t xml:space="preserve"> díla</w:t>
      </w:r>
      <w:r w:rsidR="001B0712" w:rsidRPr="00A125D7">
        <w:rPr>
          <w:rFonts w:ascii="Tahoma" w:hAnsi="Tahoma" w:cs="Tahoma"/>
          <w:sz w:val="20"/>
          <w:szCs w:val="20"/>
        </w:rPr>
        <w:t xml:space="preserve"> s</w:t>
      </w:r>
      <w:r w:rsidRPr="00A125D7">
        <w:rPr>
          <w:rFonts w:ascii="Tahoma" w:hAnsi="Tahoma" w:cs="Tahoma"/>
          <w:sz w:val="20"/>
          <w:szCs w:val="20"/>
        </w:rPr>
        <w:t> </w:t>
      </w:r>
      <w:r w:rsidR="001B0712" w:rsidRPr="00A125D7">
        <w:rPr>
          <w:rFonts w:ascii="Tahoma" w:hAnsi="Tahoma" w:cs="Tahoma"/>
          <w:sz w:val="20"/>
          <w:szCs w:val="20"/>
        </w:rPr>
        <w:t>DPH</w:t>
      </w:r>
      <w:r w:rsidRPr="00A125D7">
        <w:rPr>
          <w:rFonts w:ascii="Tahoma" w:hAnsi="Tahoma" w:cs="Tahoma"/>
          <w:sz w:val="20"/>
          <w:szCs w:val="20"/>
        </w:rPr>
        <w:t>:</w:t>
      </w:r>
      <w:r w:rsidR="007D2D01">
        <w:rPr>
          <w:rFonts w:ascii="Tahoma" w:hAnsi="Tahoma" w:cs="Tahoma"/>
          <w:sz w:val="20"/>
          <w:szCs w:val="20"/>
        </w:rPr>
        <w:tab/>
      </w:r>
      <w:r w:rsidR="001B0712" w:rsidRPr="00A125D7">
        <w:rPr>
          <w:rFonts w:ascii="Tahoma" w:hAnsi="Tahoma" w:cs="Tahoma"/>
          <w:sz w:val="20"/>
          <w:szCs w:val="20"/>
        </w:rPr>
        <w:t>Kč</w:t>
      </w:r>
    </w:p>
    <w:p w:rsidR="0046120C" w:rsidRDefault="0045183B" w:rsidP="005238AD">
      <w:pPr>
        <w:pStyle w:val="Zkladntext2"/>
        <w:ind w:firstLine="284"/>
        <w:rPr>
          <w:rFonts w:ascii="Tahoma" w:hAnsi="Tahoma" w:cs="Tahoma"/>
          <w:sz w:val="20"/>
          <w:szCs w:val="20"/>
        </w:rPr>
      </w:pPr>
      <w:r>
        <w:rPr>
          <w:rFonts w:ascii="Tahoma" w:hAnsi="Tahoma" w:cs="Tahoma"/>
          <w:sz w:val="20"/>
          <w:szCs w:val="20"/>
        </w:rPr>
        <w:t>s</w:t>
      </w:r>
      <w:r w:rsidR="00A55122" w:rsidRPr="00A125D7">
        <w:rPr>
          <w:rFonts w:ascii="Tahoma" w:hAnsi="Tahoma" w:cs="Tahoma"/>
          <w:sz w:val="20"/>
          <w:szCs w:val="20"/>
        </w:rPr>
        <w:t>lovy (</w:t>
      </w:r>
      <w:r w:rsidR="0064674E" w:rsidRPr="00A125D7">
        <w:rPr>
          <w:rFonts w:ascii="Tahoma" w:hAnsi="Tahoma" w:cs="Tahoma"/>
          <w:sz w:val="20"/>
          <w:szCs w:val="20"/>
        </w:rPr>
        <w:t>korun</w:t>
      </w:r>
      <w:r w:rsidR="006A474A" w:rsidRPr="00A125D7">
        <w:rPr>
          <w:rFonts w:ascii="Tahoma" w:hAnsi="Tahoma" w:cs="Tahoma"/>
          <w:sz w:val="20"/>
          <w:szCs w:val="20"/>
        </w:rPr>
        <w:t xml:space="preserve"> </w:t>
      </w:r>
      <w:r w:rsidR="0064674E" w:rsidRPr="00A125D7">
        <w:rPr>
          <w:rFonts w:ascii="Tahoma" w:hAnsi="Tahoma" w:cs="Tahoma"/>
          <w:sz w:val="20"/>
          <w:szCs w:val="20"/>
        </w:rPr>
        <w:t>českých</w:t>
      </w:r>
      <w:r w:rsidR="0046120C" w:rsidRPr="00A125D7">
        <w:rPr>
          <w:rFonts w:ascii="Tahoma" w:hAnsi="Tahoma" w:cs="Tahoma"/>
          <w:sz w:val="20"/>
          <w:szCs w:val="20"/>
        </w:rPr>
        <w:t>)</w:t>
      </w:r>
      <w:r w:rsidR="002F1DDD" w:rsidRPr="00A125D7">
        <w:rPr>
          <w:rFonts w:ascii="Tahoma" w:hAnsi="Tahoma" w:cs="Tahoma"/>
          <w:sz w:val="20"/>
          <w:szCs w:val="20"/>
        </w:rPr>
        <w:t>.</w:t>
      </w:r>
    </w:p>
    <w:p w:rsidR="0045183B" w:rsidRPr="00A125D7" w:rsidRDefault="0045183B" w:rsidP="005238AD">
      <w:pPr>
        <w:pStyle w:val="Zkladntext2"/>
        <w:ind w:firstLine="284"/>
        <w:rPr>
          <w:rFonts w:ascii="Tahoma" w:hAnsi="Tahoma" w:cs="Tahoma"/>
          <w:sz w:val="20"/>
          <w:szCs w:val="20"/>
        </w:rPr>
      </w:pPr>
    </w:p>
    <w:p w:rsidR="0046120C" w:rsidRDefault="0046120C" w:rsidP="00F86FEC">
      <w:pPr>
        <w:pStyle w:val="Zkladntext2"/>
        <w:rPr>
          <w:rFonts w:ascii="Tahoma" w:hAnsi="Tahoma" w:cs="Tahoma"/>
          <w:sz w:val="20"/>
          <w:szCs w:val="20"/>
        </w:rPr>
      </w:pPr>
    </w:p>
    <w:p w:rsidR="00CF32AE" w:rsidRPr="00A125D7" w:rsidRDefault="00CF32AE" w:rsidP="00C204D9">
      <w:pPr>
        <w:pStyle w:val="Zkladntext2"/>
        <w:jc w:val="center"/>
        <w:rPr>
          <w:rFonts w:ascii="Tahoma" w:hAnsi="Tahoma" w:cs="Tahoma"/>
          <w:sz w:val="20"/>
          <w:szCs w:val="20"/>
        </w:rPr>
      </w:pPr>
    </w:p>
    <w:p w:rsidR="0046120C" w:rsidRPr="00A125D7" w:rsidRDefault="0046120C" w:rsidP="00C204D9">
      <w:pPr>
        <w:pStyle w:val="Zkladntext2"/>
        <w:ind w:firstLine="284"/>
        <w:jc w:val="center"/>
        <w:rPr>
          <w:rFonts w:ascii="Tahoma" w:hAnsi="Tahoma" w:cs="Tahoma"/>
          <w:b/>
          <w:sz w:val="20"/>
          <w:szCs w:val="20"/>
        </w:rPr>
      </w:pPr>
      <w:r w:rsidRPr="00A125D7">
        <w:rPr>
          <w:rFonts w:ascii="Tahoma" w:hAnsi="Tahoma" w:cs="Tahoma"/>
          <w:b/>
          <w:sz w:val="20"/>
          <w:szCs w:val="20"/>
        </w:rPr>
        <w:t>Stavební zakázka je v režimu přenesené daňové povinnosti.</w:t>
      </w:r>
    </w:p>
    <w:p w:rsidR="0046120C" w:rsidRPr="00A125D7" w:rsidRDefault="0046120C" w:rsidP="0046120C">
      <w:pPr>
        <w:pStyle w:val="Zkladntext2"/>
        <w:rPr>
          <w:rFonts w:ascii="Tahoma" w:hAnsi="Tahoma" w:cs="Tahoma"/>
          <w:sz w:val="20"/>
          <w:szCs w:val="20"/>
        </w:rPr>
      </w:pPr>
    </w:p>
    <w:p w:rsidR="006D441A" w:rsidRPr="00A125D7" w:rsidRDefault="006D441A" w:rsidP="0046120C">
      <w:pPr>
        <w:pStyle w:val="Zkladntext2"/>
        <w:rPr>
          <w:rFonts w:ascii="Tahoma" w:hAnsi="Tahoma" w:cs="Tahoma"/>
          <w:sz w:val="20"/>
          <w:szCs w:val="20"/>
        </w:rPr>
      </w:pPr>
    </w:p>
    <w:p w:rsidR="0046120C" w:rsidRPr="00074E4F" w:rsidRDefault="0046120C" w:rsidP="00246C18">
      <w:pPr>
        <w:pStyle w:val="Odstavecseseznamem"/>
        <w:numPr>
          <w:ilvl w:val="1"/>
          <w:numId w:val="17"/>
        </w:numPr>
        <w:suppressAutoHyphens w:val="0"/>
        <w:jc w:val="both"/>
        <w:rPr>
          <w:rFonts w:ascii="Tahoma" w:hAnsi="Tahoma" w:cs="Tahoma"/>
          <w:sz w:val="20"/>
          <w:szCs w:val="20"/>
        </w:rPr>
      </w:pPr>
      <w:r w:rsidRPr="00074E4F">
        <w:rPr>
          <w:rFonts w:ascii="Tahoma" w:hAnsi="Tahoma" w:cs="Tahoma"/>
          <w:sz w:val="20"/>
          <w:szCs w:val="20"/>
        </w:rPr>
        <w:t>Zhotovitel prohlašuje, že jeho rozpočet (cenová nabídka) obsahuje veškeré práce dle ustanovení této smlouvy o dílo a zadávacích podmínek zadávacího řízení veřejné zakázky pro předmětnou stavbu Cena díla zahrnuje veškeré náklady včetně materiálu, dopravy, poplatků za skládku,</w:t>
      </w:r>
      <w:r w:rsidR="004C3287" w:rsidRPr="00074E4F">
        <w:rPr>
          <w:rFonts w:ascii="Tahoma" w:hAnsi="Tahoma" w:cs="Tahoma"/>
          <w:sz w:val="20"/>
          <w:szCs w:val="20"/>
        </w:rPr>
        <w:t xml:space="preserve"> </w:t>
      </w:r>
      <w:r w:rsidRPr="00074E4F">
        <w:rPr>
          <w:rFonts w:ascii="Tahoma" w:hAnsi="Tahoma" w:cs="Tahoma"/>
          <w:sz w:val="20"/>
          <w:szCs w:val="20"/>
        </w:rPr>
        <w:t>ukládání hmot na skládky, veškerých energií,  poplatků za dočasné užívání veřejných a jiných ploch (mezideponie, překopy apod.), nákladů na vytyčení inženýrských sítí, zajištění potřebných revizí, zkoušek a zaměření potřebných ke zhotovení díla. V ceně díla jsou rovněž zahrnuty náklady na vybudování, provoz, údržbu a vyklizení zařízení staveniště a bezpečnostní zajištění staveniště</w:t>
      </w:r>
      <w:r w:rsidR="005758FF" w:rsidRPr="00074E4F">
        <w:rPr>
          <w:rFonts w:ascii="Tahoma" w:hAnsi="Tahoma" w:cs="Tahoma"/>
          <w:sz w:val="20"/>
          <w:szCs w:val="20"/>
        </w:rPr>
        <w:t>.</w:t>
      </w:r>
      <w:r w:rsidRPr="00074E4F">
        <w:rPr>
          <w:rFonts w:ascii="Tahoma" w:hAnsi="Tahoma" w:cs="Tahoma"/>
          <w:sz w:val="20"/>
          <w:szCs w:val="20"/>
        </w:rPr>
        <w:t xml:space="preserve"> </w:t>
      </w:r>
    </w:p>
    <w:p w:rsidR="006D441A" w:rsidRPr="00A125D7" w:rsidRDefault="006D441A" w:rsidP="00A80258">
      <w:pPr>
        <w:pStyle w:val="Zkladntext2"/>
        <w:rPr>
          <w:rFonts w:ascii="Tahoma" w:hAnsi="Tahoma" w:cs="Tahoma"/>
          <w:sz w:val="20"/>
          <w:szCs w:val="20"/>
        </w:rPr>
      </w:pPr>
    </w:p>
    <w:p w:rsidR="0046120C" w:rsidRPr="00074E4F" w:rsidRDefault="0046120C" w:rsidP="00246C18">
      <w:pPr>
        <w:pStyle w:val="Odstavecseseznamem"/>
        <w:numPr>
          <w:ilvl w:val="1"/>
          <w:numId w:val="17"/>
        </w:numPr>
        <w:suppressAutoHyphens w:val="0"/>
        <w:jc w:val="both"/>
        <w:rPr>
          <w:rFonts w:ascii="Tahoma" w:hAnsi="Tahoma" w:cs="Tahoma"/>
          <w:sz w:val="20"/>
          <w:szCs w:val="20"/>
        </w:rPr>
      </w:pPr>
      <w:r w:rsidRPr="00074E4F">
        <w:rPr>
          <w:rFonts w:ascii="Tahoma" w:hAnsi="Tahoma" w:cs="Tahoma"/>
          <w:sz w:val="20"/>
          <w:szCs w:val="20"/>
        </w:rPr>
        <w:t>Cena díla může být změněna pouze v případě realizace dalších prací na základě požadavku objednatele (tzv. vícepráce), které budou předem dohodnuty a schváleny oběma smluvními stranami formou písemného dodatku k této smlouvě o dílo.</w:t>
      </w:r>
    </w:p>
    <w:p w:rsidR="006E0DFD" w:rsidRPr="00A125D7" w:rsidRDefault="006E0DFD" w:rsidP="00A80258">
      <w:pPr>
        <w:rPr>
          <w:rFonts w:ascii="Tahoma" w:hAnsi="Tahoma" w:cs="Tahoma"/>
          <w:sz w:val="20"/>
          <w:szCs w:val="20"/>
        </w:rPr>
      </w:pPr>
    </w:p>
    <w:p w:rsidR="006E0DFD" w:rsidRPr="00074E4F" w:rsidRDefault="006E0DFD" w:rsidP="00246C18">
      <w:pPr>
        <w:pStyle w:val="Odstavecseseznamem"/>
        <w:numPr>
          <w:ilvl w:val="1"/>
          <w:numId w:val="17"/>
        </w:numPr>
        <w:suppressAutoHyphens w:val="0"/>
        <w:jc w:val="both"/>
        <w:rPr>
          <w:rFonts w:ascii="Tahoma" w:hAnsi="Tahoma" w:cs="Tahoma"/>
          <w:sz w:val="20"/>
          <w:szCs w:val="20"/>
        </w:rPr>
      </w:pPr>
      <w:r w:rsidRPr="00074E4F">
        <w:rPr>
          <w:rFonts w:ascii="Tahoma" w:hAnsi="Tahoma" w:cs="Tahoma"/>
          <w:sz w:val="20"/>
          <w:szCs w:val="20"/>
        </w:rPr>
        <w:t>V případě vícepr</w:t>
      </w:r>
      <w:r w:rsidR="00BC54E0" w:rsidRPr="00074E4F">
        <w:rPr>
          <w:rFonts w:ascii="Tahoma" w:hAnsi="Tahoma" w:cs="Tahoma"/>
          <w:sz w:val="20"/>
          <w:szCs w:val="20"/>
        </w:rPr>
        <w:t>a</w:t>
      </w:r>
      <w:r w:rsidRPr="00074E4F">
        <w:rPr>
          <w:rFonts w:ascii="Tahoma" w:hAnsi="Tahoma" w:cs="Tahoma"/>
          <w:sz w:val="20"/>
          <w:szCs w:val="20"/>
        </w:rPr>
        <w:t>cí se bude vycházet z jednotkových cen oceněného výkazu výměr. Ostatní položky budou oceněny v cenách URS platných pro letošní rok.</w:t>
      </w:r>
    </w:p>
    <w:p w:rsidR="00CB503A" w:rsidRDefault="00CB503A" w:rsidP="00A80258">
      <w:pPr>
        <w:pStyle w:val="Zkladntext2"/>
        <w:rPr>
          <w:rFonts w:ascii="Tahoma" w:hAnsi="Tahoma" w:cs="Tahoma"/>
          <w:sz w:val="20"/>
          <w:szCs w:val="20"/>
        </w:rPr>
      </w:pPr>
    </w:p>
    <w:p w:rsidR="00E46D5A" w:rsidRPr="00A125D7" w:rsidRDefault="00E46D5A" w:rsidP="00A80258">
      <w:pPr>
        <w:pStyle w:val="Zkladntext2"/>
        <w:rPr>
          <w:rFonts w:ascii="Tahoma" w:hAnsi="Tahoma" w:cs="Tahoma"/>
          <w:sz w:val="20"/>
          <w:szCs w:val="20"/>
        </w:rPr>
      </w:pPr>
    </w:p>
    <w:p w:rsidR="0046120C" w:rsidRPr="00A125D7" w:rsidRDefault="0046120C" w:rsidP="005238AD">
      <w:pPr>
        <w:pStyle w:val="Zkladntext2"/>
        <w:ind w:firstLine="284"/>
        <w:rPr>
          <w:rFonts w:ascii="Tahoma" w:hAnsi="Tahoma" w:cs="Tahoma"/>
          <w:sz w:val="20"/>
          <w:szCs w:val="20"/>
        </w:rPr>
      </w:pPr>
      <w:r w:rsidRPr="00A125D7">
        <w:rPr>
          <w:rFonts w:ascii="Tahoma" w:hAnsi="Tahoma" w:cs="Tahoma"/>
          <w:sz w:val="20"/>
          <w:szCs w:val="20"/>
        </w:rPr>
        <w:t>Fakturace a platební podmínky:</w:t>
      </w:r>
    </w:p>
    <w:p w:rsidR="0046120C" w:rsidRPr="00A125D7" w:rsidRDefault="0046120C" w:rsidP="0046120C">
      <w:pPr>
        <w:tabs>
          <w:tab w:val="left" w:pos="720"/>
        </w:tabs>
        <w:jc w:val="both"/>
        <w:rPr>
          <w:rFonts w:ascii="Tahoma" w:hAnsi="Tahoma" w:cs="Tahoma"/>
          <w:sz w:val="20"/>
          <w:szCs w:val="20"/>
        </w:rPr>
      </w:pPr>
    </w:p>
    <w:p w:rsidR="0046120C" w:rsidRPr="00A125D7" w:rsidRDefault="00D8794D" w:rsidP="005238AD">
      <w:pPr>
        <w:tabs>
          <w:tab w:val="left" w:pos="284"/>
        </w:tabs>
        <w:jc w:val="both"/>
        <w:rPr>
          <w:rFonts w:ascii="Tahoma" w:hAnsi="Tahoma" w:cs="Tahoma"/>
          <w:sz w:val="20"/>
          <w:szCs w:val="20"/>
        </w:rPr>
      </w:pPr>
      <w:r>
        <w:rPr>
          <w:rFonts w:ascii="Tahoma" w:hAnsi="Tahoma" w:cs="Tahoma"/>
          <w:sz w:val="20"/>
          <w:szCs w:val="20"/>
        </w:rPr>
        <w:tab/>
      </w:r>
      <w:r w:rsidR="0046120C" w:rsidRPr="00A125D7">
        <w:rPr>
          <w:rFonts w:ascii="Tahoma" w:hAnsi="Tahoma" w:cs="Tahoma"/>
          <w:sz w:val="20"/>
          <w:szCs w:val="20"/>
        </w:rPr>
        <w:t>Provedení prací bude zhotovitel fakturovat takto:</w:t>
      </w:r>
    </w:p>
    <w:p w:rsidR="0046120C" w:rsidRPr="00A80258" w:rsidRDefault="0046120C" w:rsidP="0046120C">
      <w:pPr>
        <w:jc w:val="both"/>
        <w:rPr>
          <w:rFonts w:ascii="Tahoma" w:hAnsi="Tahoma" w:cs="Tahoma"/>
          <w:sz w:val="20"/>
          <w:szCs w:val="20"/>
        </w:rPr>
      </w:pPr>
    </w:p>
    <w:p w:rsidR="0046120C" w:rsidRPr="00D8794D" w:rsidRDefault="0046120C" w:rsidP="00246C18">
      <w:pPr>
        <w:pStyle w:val="Odstavecseseznamem"/>
        <w:numPr>
          <w:ilvl w:val="0"/>
          <w:numId w:val="8"/>
        </w:numPr>
        <w:ind w:left="567" w:hanging="283"/>
        <w:jc w:val="both"/>
        <w:rPr>
          <w:rFonts w:ascii="Tahoma" w:hAnsi="Tahoma" w:cs="Tahoma"/>
          <w:sz w:val="20"/>
          <w:szCs w:val="20"/>
        </w:rPr>
      </w:pPr>
      <w:r w:rsidRPr="00D8794D">
        <w:rPr>
          <w:rFonts w:ascii="Tahoma" w:hAnsi="Tahoma" w:cs="Tahoma"/>
          <w:sz w:val="20"/>
          <w:szCs w:val="20"/>
        </w:rPr>
        <w:t>měsíčně na základě výpisu skutečně provedených a odsouhlasených prací a konečnou fakturu až do celkové výše nabídkové ceny po dokončení a předání díla objednateli</w:t>
      </w:r>
    </w:p>
    <w:p w:rsidR="0046120C" w:rsidRPr="00A80258" w:rsidRDefault="0046120C" w:rsidP="00246C18">
      <w:pPr>
        <w:numPr>
          <w:ilvl w:val="0"/>
          <w:numId w:val="2"/>
        </w:numPr>
        <w:tabs>
          <w:tab w:val="left" w:pos="567"/>
        </w:tabs>
        <w:ind w:left="284" w:firstLine="0"/>
        <w:jc w:val="both"/>
        <w:rPr>
          <w:rFonts w:ascii="Tahoma" w:hAnsi="Tahoma" w:cs="Tahoma"/>
          <w:sz w:val="20"/>
          <w:szCs w:val="20"/>
        </w:rPr>
      </w:pPr>
      <w:r w:rsidRPr="00A80258">
        <w:rPr>
          <w:rFonts w:ascii="Tahoma" w:hAnsi="Tahoma" w:cs="Tahoma"/>
          <w:sz w:val="20"/>
          <w:szCs w:val="20"/>
        </w:rPr>
        <w:t>splatnost faktury je stanovena na 30 dnů od data doručení faktury objednateli</w:t>
      </w:r>
    </w:p>
    <w:p w:rsidR="0046120C" w:rsidRPr="00A80258" w:rsidRDefault="0046120C" w:rsidP="00246C18">
      <w:pPr>
        <w:numPr>
          <w:ilvl w:val="0"/>
          <w:numId w:val="2"/>
        </w:numPr>
        <w:tabs>
          <w:tab w:val="left" w:pos="567"/>
        </w:tabs>
        <w:spacing w:after="120"/>
        <w:ind w:left="357" w:hanging="73"/>
        <w:jc w:val="both"/>
        <w:rPr>
          <w:rFonts w:ascii="Tahoma" w:hAnsi="Tahoma" w:cs="Tahoma"/>
          <w:sz w:val="20"/>
          <w:szCs w:val="20"/>
        </w:rPr>
      </w:pPr>
      <w:r w:rsidRPr="00A80258">
        <w:rPr>
          <w:rFonts w:ascii="Tahoma" w:hAnsi="Tahoma" w:cs="Tahoma"/>
          <w:sz w:val="20"/>
          <w:szCs w:val="20"/>
        </w:rPr>
        <w:t>daňový doklad zhotovitele musí obsahovat zejména:</w:t>
      </w:r>
    </w:p>
    <w:p w:rsidR="0046120C" w:rsidRPr="00A80258" w:rsidRDefault="0046120C" w:rsidP="005238AD">
      <w:pPr>
        <w:ind w:firstLine="567"/>
        <w:jc w:val="both"/>
        <w:rPr>
          <w:rFonts w:ascii="Tahoma" w:hAnsi="Tahoma" w:cs="Tahoma"/>
          <w:sz w:val="20"/>
          <w:szCs w:val="20"/>
        </w:rPr>
      </w:pPr>
      <w:r w:rsidRPr="00A80258">
        <w:rPr>
          <w:rFonts w:ascii="Tahoma" w:hAnsi="Tahoma" w:cs="Tahoma"/>
          <w:sz w:val="20"/>
          <w:szCs w:val="20"/>
        </w:rPr>
        <w:t>- název a sídlo zhotovitele a objednatele, vč. č</w:t>
      </w:r>
      <w:r w:rsidR="002A7FB3" w:rsidRPr="00A80258">
        <w:rPr>
          <w:rFonts w:ascii="Tahoma" w:hAnsi="Tahoma" w:cs="Tahoma"/>
          <w:sz w:val="20"/>
          <w:szCs w:val="20"/>
        </w:rPr>
        <w:t>ísel</w:t>
      </w:r>
      <w:r w:rsidRPr="00A80258">
        <w:rPr>
          <w:rFonts w:ascii="Tahoma" w:hAnsi="Tahoma" w:cs="Tahoma"/>
          <w:sz w:val="20"/>
          <w:szCs w:val="20"/>
        </w:rPr>
        <w:t xml:space="preserve"> bankovních účtů</w:t>
      </w:r>
    </w:p>
    <w:p w:rsidR="0046120C" w:rsidRPr="00A80258" w:rsidRDefault="0046120C" w:rsidP="005238AD">
      <w:pPr>
        <w:ind w:firstLine="567"/>
        <w:jc w:val="both"/>
        <w:rPr>
          <w:rFonts w:ascii="Tahoma" w:hAnsi="Tahoma" w:cs="Tahoma"/>
          <w:sz w:val="20"/>
          <w:szCs w:val="20"/>
        </w:rPr>
      </w:pPr>
      <w:r w:rsidRPr="00A80258">
        <w:rPr>
          <w:rFonts w:ascii="Tahoma" w:hAnsi="Tahoma" w:cs="Tahoma"/>
          <w:sz w:val="20"/>
          <w:szCs w:val="20"/>
        </w:rPr>
        <w:t>- IČ</w:t>
      </w:r>
      <w:r w:rsidR="007D2D01">
        <w:rPr>
          <w:rFonts w:ascii="Tahoma" w:hAnsi="Tahoma" w:cs="Tahoma"/>
          <w:sz w:val="20"/>
          <w:szCs w:val="20"/>
        </w:rPr>
        <w:t>O</w:t>
      </w:r>
      <w:r w:rsidRPr="00A80258">
        <w:rPr>
          <w:rFonts w:ascii="Tahoma" w:hAnsi="Tahoma" w:cs="Tahoma"/>
          <w:sz w:val="20"/>
          <w:szCs w:val="20"/>
        </w:rPr>
        <w:t>, DIČ</w:t>
      </w:r>
    </w:p>
    <w:p w:rsidR="0046120C" w:rsidRPr="00A80258" w:rsidRDefault="0046120C" w:rsidP="005238AD">
      <w:pPr>
        <w:ind w:firstLine="567"/>
        <w:jc w:val="both"/>
        <w:rPr>
          <w:rFonts w:ascii="Tahoma" w:hAnsi="Tahoma" w:cs="Tahoma"/>
          <w:sz w:val="20"/>
          <w:szCs w:val="20"/>
        </w:rPr>
      </w:pPr>
      <w:r w:rsidRPr="00A80258">
        <w:rPr>
          <w:rFonts w:ascii="Tahoma" w:hAnsi="Tahoma" w:cs="Tahoma"/>
          <w:sz w:val="20"/>
          <w:szCs w:val="20"/>
        </w:rPr>
        <w:t>- předmět plnění + číslo smlouvy</w:t>
      </w:r>
    </w:p>
    <w:p w:rsidR="0046120C" w:rsidRPr="00A80258" w:rsidRDefault="0046120C" w:rsidP="005238AD">
      <w:pPr>
        <w:ind w:firstLine="567"/>
        <w:jc w:val="both"/>
        <w:rPr>
          <w:rFonts w:ascii="Tahoma" w:hAnsi="Tahoma" w:cs="Tahoma"/>
          <w:sz w:val="20"/>
          <w:szCs w:val="20"/>
        </w:rPr>
      </w:pPr>
      <w:r w:rsidRPr="00A80258">
        <w:rPr>
          <w:rFonts w:ascii="Tahoma" w:hAnsi="Tahoma" w:cs="Tahoma"/>
          <w:sz w:val="20"/>
          <w:szCs w:val="20"/>
        </w:rPr>
        <w:t>- cena provedených prací + soupis provedených prací (v příloze)</w:t>
      </w:r>
    </w:p>
    <w:p w:rsidR="0046120C" w:rsidRPr="00A80258" w:rsidRDefault="0046120C" w:rsidP="005238AD">
      <w:pPr>
        <w:ind w:firstLine="567"/>
        <w:jc w:val="both"/>
        <w:rPr>
          <w:rFonts w:ascii="Tahoma" w:hAnsi="Tahoma" w:cs="Tahoma"/>
          <w:sz w:val="20"/>
          <w:szCs w:val="20"/>
        </w:rPr>
      </w:pPr>
      <w:r w:rsidRPr="00A80258">
        <w:rPr>
          <w:rFonts w:ascii="Tahoma" w:hAnsi="Tahoma" w:cs="Tahoma"/>
          <w:sz w:val="20"/>
          <w:szCs w:val="20"/>
        </w:rPr>
        <w:t xml:space="preserve">- celková účtovaná částka </w:t>
      </w:r>
      <w:r w:rsidR="00A267EB" w:rsidRPr="00A80258">
        <w:rPr>
          <w:rFonts w:ascii="Tahoma" w:hAnsi="Tahoma" w:cs="Tahoma"/>
          <w:sz w:val="20"/>
          <w:szCs w:val="20"/>
        </w:rPr>
        <w:t>bez</w:t>
      </w:r>
      <w:r w:rsidRPr="00A80258">
        <w:rPr>
          <w:rFonts w:ascii="Tahoma" w:hAnsi="Tahoma" w:cs="Tahoma"/>
          <w:sz w:val="20"/>
          <w:szCs w:val="20"/>
        </w:rPr>
        <w:t xml:space="preserve"> DPH </w:t>
      </w:r>
    </w:p>
    <w:p w:rsidR="0046120C" w:rsidRPr="00A80258" w:rsidRDefault="0046120C" w:rsidP="005238AD">
      <w:pPr>
        <w:ind w:firstLine="567"/>
        <w:jc w:val="both"/>
        <w:rPr>
          <w:rFonts w:ascii="Tahoma" w:hAnsi="Tahoma" w:cs="Tahoma"/>
          <w:sz w:val="20"/>
          <w:szCs w:val="20"/>
        </w:rPr>
      </w:pPr>
      <w:r w:rsidRPr="00A80258">
        <w:rPr>
          <w:rFonts w:ascii="Tahoma" w:hAnsi="Tahoma" w:cs="Tahoma"/>
          <w:sz w:val="20"/>
          <w:szCs w:val="20"/>
        </w:rPr>
        <w:t>- datum vystavení faktury</w:t>
      </w:r>
    </w:p>
    <w:p w:rsidR="00BE51FF" w:rsidRDefault="00BE51FF" w:rsidP="00CB503A">
      <w:pPr>
        <w:jc w:val="both"/>
        <w:rPr>
          <w:rFonts w:ascii="Tahoma" w:hAnsi="Tahoma" w:cs="Tahoma"/>
          <w:sz w:val="20"/>
          <w:szCs w:val="20"/>
        </w:rPr>
      </w:pPr>
    </w:p>
    <w:p w:rsidR="00E46D5A" w:rsidRDefault="00E46D5A" w:rsidP="00CB503A">
      <w:pPr>
        <w:jc w:val="both"/>
        <w:rPr>
          <w:rFonts w:ascii="Tahoma" w:hAnsi="Tahoma" w:cs="Tahoma"/>
          <w:sz w:val="20"/>
          <w:szCs w:val="20"/>
        </w:rPr>
      </w:pPr>
    </w:p>
    <w:p w:rsidR="00E46D5A" w:rsidRDefault="00E46D5A" w:rsidP="00CB503A">
      <w:pPr>
        <w:jc w:val="both"/>
        <w:rPr>
          <w:rFonts w:ascii="Tahoma" w:hAnsi="Tahoma" w:cs="Tahoma"/>
          <w:sz w:val="20"/>
          <w:szCs w:val="20"/>
        </w:rPr>
      </w:pPr>
    </w:p>
    <w:p w:rsidR="00F86FEC" w:rsidRDefault="00F86FEC" w:rsidP="00C204D9">
      <w:pPr>
        <w:jc w:val="center"/>
        <w:rPr>
          <w:rFonts w:ascii="Tahoma" w:hAnsi="Tahoma" w:cs="Tahoma"/>
          <w:sz w:val="20"/>
          <w:szCs w:val="20"/>
        </w:rPr>
      </w:pPr>
    </w:p>
    <w:p w:rsidR="0046120C" w:rsidRPr="00246C18" w:rsidRDefault="00CB503A" w:rsidP="00C204D9">
      <w:pPr>
        <w:pStyle w:val="Odstavecseseznamem"/>
        <w:numPr>
          <w:ilvl w:val="0"/>
          <w:numId w:val="7"/>
        </w:numPr>
        <w:jc w:val="center"/>
        <w:rPr>
          <w:rFonts w:ascii="Tahoma" w:hAnsi="Tahoma" w:cs="Tahoma"/>
          <w:b/>
          <w:bCs/>
          <w:sz w:val="22"/>
          <w:szCs w:val="22"/>
        </w:rPr>
      </w:pPr>
      <w:r w:rsidRPr="00246C18">
        <w:rPr>
          <w:rFonts w:ascii="Tahoma" w:hAnsi="Tahoma" w:cs="Tahoma"/>
          <w:b/>
          <w:bCs/>
          <w:sz w:val="22"/>
          <w:szCs w:val="22"/>
        </w:rPr>
        <w:t>Závazky objednatele a zhotovitele podmiňující provedení díla</w:t>
      </w:r>
    </w:p>
    <w:p w:rsidR="00BE51FF" w:rsidRPr="00A80258" w:rsidRDefault="00BE51FF" w:rsidP="00BE51FF">
      <w:pPr>
        <w:rPr>
          <w:rFonts w:ascii="Tahoma" w:hAnsi="Tahoma" w:cs="Tahoma"/>
          <w:bCs/>
          <w:sz w:val="20"/>
          <w:szCs w:val="20"/>
        </w:rPr>
      </w:pPr>
    </w:p>
    <w:p w:rsidR="00BE51FF" w:rsidRPr="00A80258" w:rsidRDefault="00BE51FF" w:rsidP="00BE51FF">
      <w:pPr>
        <w:rPr>
          <w:rFonts w:ascii="Tahoma" w:hAnsi="Tahoma" w:cs="Tahoma"/>
          <w:bCs/>
          <w:sz w:val="20"/>
          <w:szCs w:val="20"/>
        </w:rPr>
      </w:pPr>
    </w:p>
    <w:p w:rsidR="00CB503A" w:rsidRPr="00A80258" w:rsidRDefault="00CB503A" w:rsidP="009E0B3E">
      <w:pPr>
        <w:suppressAutoHyphens w:val="0"/>
        <w:jc w:val="both"/>
        <w:rPr>
          <w:rFonts w:ascii="Tahoma" w:hAnsi="Tahoma" w:cs="Tahoma"/>
          <w:sz w:val="20"/>
          <w:szCs w:val="20"/>
        </w:rPr>
      </w:pPr>
    </w:p>
    <w:p w:rsidR="0046120C" w:rsidRDefault="0046120C" w:rsidP="00246C18">
      <w:pPr>
        <w:pStyle w:val="Odstavecseseznamem"/>
        <w:numPr>
          <w:ilvl w:val="1"/>
          <w:numId w:val="18"/>
        </w:numPr>
        <w:suppressAutoHyphens w:val="0"/>
        <w:jc w:val="both"/>
        <w:rPr>
          <w:rFonts w:ascii="Tahoma" w:hAnsi="Tahoma" w:cs="Tahoma"/>
          <w:sz w:val="20"/>
          <w:szCs w:val="20"/>
        </w:rPr>
      </w:pPr>
      <w:r w:rsidRPr="00074E4F">
        <w:rPr>
          <w:rFonts w:ascii="Tahoma" w:hAnsi="Tahoma" w:cs="Tahoma"/>
          <w:sz w:val="20"/>
          <w:szCs w:val="20"/>
        </w:rPr>
        <w:t>Zhotovitel odpovídá za vady díla vzniklé v</w:t>
      </w:r>
      <w:r w:rsidR="00A267EB" w:rsidRPr="00074E4F">
        <w:rPr>
          <w:rFonts w:ascii="Tahoma" w:hAnsi="Tahoma" w:cs="Tahoma"/>
          <w:sz w:val="20"/>
          <w:szCs w:val="20"/>
        </w:rPr>
        <w:t> </w:t>
      </w:r>
      <w:r w:rsidRPr="00074E4F">
        <w:rPr>
          <w:rFonts w:ascii="Tahoma" w:hAnsi="Tahoma" w:cs="Tahoma"/>
          <w:sz w:val="20"/>
          <w:szCs w:val="20"/>
        </w:rPr>
        <w:t>přímé souvislosti s</w:t>
      </w:r>
      <w:r w:rsidR="00A267EB" w:rsidRPr="00074E4F">
        <w:rPr>
          <w:rFonts w:ascii="Tahoma" w:hAnsi="Tahoma" w:cs="Tahoma"/>
          <w:sz w:val="20"/>
          <w:szCs w:val="20"/>
        </w:rPr>
        <w:t> </w:t>
      </w:r>
      <w:r w:rsidRPr="00074E4F">
        <w:rPr>
          <w:rFonts w:ascii="Tahoma" w:hAnsi="Tahoma" w:cs="Tahoma"/>
          <w:sz w:val="20"/>
          <w:szCs w:val="20"/>
        </w:rPr>
        <w:t>porušením všech svých povinností. Zhotovitel odpovídá ve smyslu tohoto odstavce pouze do té míry, do jaké je to vzhledem k</w:t>
      </w:r>
      <w:r w:rsidR="00A267EB" w:rsidRPr="00074E4F">
        <w:rPr>
          <w:rFonts w:ascii="Tahoma" w:hAnsi="Tahoma" w:cs="Tahoma"/>
          <w:sz w:val="20"/>
          <w:szCs w:val="20"/>
        </w:rPr>
        <w:t> </w:t>
      </w:r>
      <w:r w:rsidRPr="00074E4F">
        <w:rPr>
          <w:rFonts w:ascii="Tahoma" w:hAnsi="Tahoma" w:cs="Tahoma"/>
          <w:sz w:val="20"/>
          <w:szCs w:val="20"/>
        </w:rPr>
        <w:t>jeho odbornosti od něj možné rozumně požadovat.</w:t>
      </w:r>
    </w:p>
    <w:p w:rsidR="00C204D9" w:rsidRDefault="00C204D9" w:rsidP="00C204D9">
      <w:pPr>
        <w:pStyle w:val="Odstavecseseznamem"/>
        <w:suppressAutoHyphens w:val="0"/>
        <w:ind w:left="862"/>
        <w:jc w:val="both"/>
        <w:rPr>
          <w:rFonts w:ascii="Tahoma" w:hAnsi="Tahoma" w:cs="Tahoma"/>
          <w:sz w:val="20"/>
          <w:szCs w:val="20"/>
        </w:rPr>
      </w:pPr>
    </w:p>
    <w:p w:rsidR="00074E4F" w:rsidRDefault="00074E4F" w:rsidP="00074E4F">
      <w:pPr>
        <w:suppressAutoHyphens w:val="0"/>
        <w:jc w:val="both"/>
        <w:rPr>
          <w:rFonts w:ascii="Tahoma" w:hAnsi="Tahoma" w:cs="Tahoma"/>
          <w:sz w:val="20"/>
          <w:szCs w:val="20"/>
        </w:rPr>
      </w:pPr>
    </w:p>
    <w:p w:rsidR="00074E4F" w:rsidRDefault="00074E4F" w:rsidP="00074E4F">
      <w:pPr>
        <w:suppressAutoHyphens w:val="0"/>
        <w:jc w:val="both"/>
        <w:rPr>
          <w:rFonts w:ascii="Tahoma" w:hAnsi="Tahoma" w:cs="Tahoma"/>
          <w:sz w:val="20"/>
          <w:szCs w:val="20"/>
        </w:rPr>
      </w:pPr>
    </w:p>
    <w:p w:rsidR="00074E4F" w:rsidRPr="00074E4F" w:rsidRDefault="00074E4F" w:rsidP="00074E4F">
      <w:pPr>
        <w:suppressAutoHyphens w:val="0"/>
        <w:jc w:val="both"/>
        <w:rPr>
          <w:rFonts w:ascii="Tahoma" w:hAnsi="Tahoma" w:cs="Tahoma"/>
          <w:sz w:val="20"/>
          <w:szCs w:val="20"/>
        </w:rPr>
      </w:pPr>
    </w:p>
    <w:p w:rsidR="00CB503A" w:rsidRPr="00A80258" w:rsidRDefault="00CB503A" w:rsidP="00BE51FF">
      <w:pPr>
        <w:rPr>
          <w:rFonts w:ascii="Tahoma" w:hAnsi="Tahoma" w:cs="Tahoma"/>
          <w:sz w:val="20"/>
          <w:szCs w:val="20"/>
        </w:rPr>
      </w:pPr>
    </w:p>
    <w:p w:rsidR="00CB503A" w:rsidRPr="00A80258" w:rsidRDefault="00CB503A" w:rsidP="00BE51FF">
      <w:pPr>
        <w:rPr>
          <w:rFonts w:ascii="Tahoma" w:hAnsi="Tahoma" w:cs="Tahoma"/>
          <w:sz w:val="20"/>
          <w:szCs w:val="20"/>
        </w:rPr>
      </w:pPr>
    </w:p>
    <w:p w:rsidR="00C204D9" w:rsidRPr="00C204D9" w:rsidRDefault="0046120C" w:rsidP="006C0617">
      <w:pPr>
        <w:pStyle w:val="Odstavecseseznamem"/>
        <w:numPr>
          <w:ilvl w:val="1"/>
          <w:numId w:val="18"/>
        </w:numPr>
        <w:suppressAutoHyphens w:val="0"/>
        <w:jc w:val="both"/>
        <w:rPr>
          <w:rFonts w:ascii="Tahoma" w:hAnsi="Tahoma" w:cs="Tahoma"/>
          <w:sz w:val="20"/>
          <w:szCs w:val="20"/>
        </w:rPr>
      </w:pPr>
      <w:r w:rsidRPr="00C204D9">
        <w:rPr>
          <w:rFonts w:ascii="Tahoma" w:hAnsi="Tahoma" w:cs="Tahoma"/>
          <w:sz w:val="20"/>
          <w:szCs w:val="20"/>
        </w:rPr>
        <w:t>Objednatel předá zhotoviteli staveniště v</w:t>
      </w:r>
      <w:r w:rsidR="00A267EB" w:rsidRPr="00C204D9">
        <w:rPr>
          <w:rFonts w:ascii="Tahoma" w:hAnsi="Tahoma" w:cs="Tahoma"/>
          <w:sz w:val="20"/>
          <w:szCs w:val="20"/>
        </w:rPr>
        <w:t> </w:t>
      </w:r>
      <w:r w:rsidRPr="00C204D9">
        <w:rPr>
          <w:rFonts w:ascii="Tahoma" w:hAnsi="Tahoma" w:cs="Tahoma"/>
          <w:sz w:val="20"/>
          <w:szCs w:val="20"/>
        </w:rPr>
        <w:t>rozsahu a v</w:t>
      </w:r>
      <w:r w:rsidR="00A267EB" w:rsidRPr="00C204D9">
        <w:rPr>
          <w:rFonts w:ascii="Tahoma" w:hAnsi="Tahoma" w:cs="Tahoma"/>
          <w:sz w:val="20"/>
          <w:szCs w:val="20"/>
        </w:rPr>
        <w:t> </w:t>
      </w:r>
      <w:r w:rsidRPr="00C204D9">
        <w:rPr>
          <w:rFonts w:ascii="Tahoma" w:hAnsi="Tahoma" w:cs="Tahoma"/>
          <w:sz w:val="20"/>
          <w:szCs w:val="20"/>
        </w:rPr>
        <w:t>takovém stavu, aby zhotovitel mohl započít práce</w:t>
      </w:r>
      <w:r w:rsidR="00BE51FF" w:rsidRPr="00C204D9">
        <w:rPr>
          <w:rFonts w:ascii="Tahoma" w:hAnsi="Tahoma" w:cs="Tahoma"/>
          <w:sz w:val="20"/>
          <w:szCs w:val="20"/>
        </w:rPr>
        <w:t>.</w:t>
      </w:r>
    </w:p>
    <w:p w:rsidR="00C204D9" w:rsidRDefault="00C204D9" w:rsidP="00C204D9">
      <w:pPr>
        <w:suppressAutoHyphens w:val="0"/>
        <w:jc w:val="both"/>
        <w:rPr>
          <w:rFonts w:ascii="Tahoma" w:hAnsi="Tahoma" w:cs="Tahoma"/>
          <w:sz w:val="20"/>
          <w:szCs w:val="20"/>
        </w:rPr>
      </w:pPr>
    </w:p>
    <w:p w:rsidR="0046120C" w:rsidRPr="00074E4F" w:rsidRDefault="0046120C" w:rsidP="00246C18">
      <w:pPr>
        <w:pStyle w:val="Odstavecseseznamem"/>
        <w:numPr>
          <w:ilvl w:val="1"/>
          <w:numId w:val="18"/>
        </w:numPr>
        <w:rPr>
          <w:rFonts w:ascii="Tahoma" w:hAnsi="Tahoma" w:cs="Tahoma"/>
          <w:sz w:val="20"/>
          <w:szCs w:val="20"/>
        </w:rPr>
      </w:pPr>
      <w:r w:rsidRPr="00074E4F">
        <w:rPr>
          <w:rFonts w:ascii="Tahoma" w:hAnsi="Tahoma" w:cs="Tahoma"/>
          <w:sz w:val="20"/>
          <w:szCs w:val="20"/>
        </w:rPr>
        <w:t>Zhotovitel se zavazuje provést dílo na vlastní nebezpečí a přebírá v</w:t>
      </w:r>
      <w:r w:rsidR="00A267EB" w:rsidRPr="00074E4F">
        <w:rPr>
          <w:rFonts w:ascii="Tahoma" w:hAnsi="Tahoma" w:cs="Tahoma"/>
          <w:sz w:val="20"/>
          <w:szCs w:val="20"/>
        </w:rPr>
        <w:t> </w:t>
      </w:r>
      <w:r w:rsidRPr="00074E4F">
        <w:rPr>
          <w:rFonts w:ascii="Tahoma" w:hAnsi="Tahoma" w:cs="Tahoma"/>
          <w:sz w:val="20"/>
          <w:szCs w:val="20"/>
        </w:rPr>
        <w:t>plném rozsahu odpovědnost za prováděné práce v</w:t>
      </w:r>
      <w:r w:rsidR="00A267EB" w:rsidRPr="00074E4F">
        <w:rPr>
          <w:rFonts w:ascii="Tahoma" w:hAnsi="Tahoma" w:cs="Tahoma"/>
          <w:sz w:val="20"/>
          <w:szCs w:val="20"/>
        </w:rPr>
        <w:t> </w:t>
      </w:r>
      <w:r w:rsidRPr="00074E4F">
        <w:rPr>
          <w:rFonts w:ascii="Tahoma" w:hAnsi="Tahoma" w:cs="Tahoma"/>
          <w:sz w:val="20"/>
          <w:szCs w:val="20"/>
        </w:rPr>
        <w:t>požadované kvalitě a stanovených termínech.</w:t>
      </w:r>
    </w:p>
    <w:p w:rsidR="00BA4B4B" w:rsidRPr="00A80258" w:rsidRDefault="00BA4B4B" w:rsidP="00BE51FF">
      <w:pPr>
        <w:rPr>
          <w:rFonts w:ascii="Tahoma" w:hAnsi="Tahoma" w:cs="Tahoma"/>
          <w:sz w:val="20"/>
          <w:szCs w:val="20"/>
        </w:rPr>
      </w:pPr>
    </w:p>
    <w:p w:rsidR="0046120C" w:rsidRPr="00074E4F" w:rsidRDefault="0046120C" w:rsidP="00246C18">
      <w:pPr>
        <w:pStyle w:val="Odstavecseseznamem"/>
        <w:numPr>
          <w:ilvl w:val="1"/>
          <w:numId w:val="18"/>
        </w:numPr>
        <w:jc w:val="both"/>
        <w:rPr>
          <w:rFonts w:ascii="Tahoma" w:hAnsi="Tahoma" w:cs="Tahoma"/>
          <w:sz w:val="20"/>
          <w:szCs w:val="20"/>
        </w:rPr>
      </w:pPr>
      <w:r w:rsidRPr="00074E4F">
        <w:rPr>
          <w:rFonts w:ascii="Tahoma" w:hAnsi="Tahoma" w:cs="Tahoma"/>
          <w:sz w:val="20"/>
          <w:szCs w:val="20"/>
        </w:rPr>
        <w:t>Pokud během realizace díla dojde k</w:t>
      </w:r>
      <w:r w:rsidR="00A267EB" w:rsidRPr="00074E4F">
        <w:rPr>
          <w:rFonts w:ascii="Tahoma" w:hAnsi="Tahoma" w:cs="Tahoma"/>
          <w:sz w:val="20"/>
          <w:szCs w:val="20"/>
        </w:rPr>
        <w:t> </w:t>
      </w:r>
      <w:r w:rsidRPr="00074E4F">
        <w:rPr>
          <w:rFonts w:ascii="Tahoma" w:hAnsi="Tahoma" w:cs="Tahoma"/>
          <w:sz w:val="20"/>
          <w:szCs w:val="20"/>
        </w:rPr>
        <w:t>poškození okolního zařízení vinou zhotovitele, je zhotovitel povinen uvést zařízení do původního stavu na vlastní náklady.</w:t>
      </w:r>
    </w:p>
    <w:p w:rsidR="00BE51FF" w:rsidRPr="00A80258" w:rsidRDefault="00BE51FF" w:rsidP="00BE51FF">
      <w:pPr>
        <w:rPr>
          <w:rFonts w:ascii="Tahoma" w:hAnsi="Tahoma" w:cs="Tahoma"/>
          <w:sz w:val="20"/>
          <w:szCs w:val="20"/>
        </w:rPr>
      </w:pPr>
    </w:p>
    <w:p w:rsidR="0046120C" w:rsidRPr="00074E4F" w:rsidRDefault="0046120C" w:rsidP="00246C18">
      <w:pPr>
        <w:pStyle w:val="Odstavecseseznamem"/>
        <w:numPr>
          <w:ilvl w:val="1"/>
          <w:numId w:val="18"/>
        </w:numPr>
        <w:jc w:val="both"/>
        <w:rPr>
          <w:rFonts w:ascii="Tahoma" w:hAnsi="Tahoma" w:cs="Tahoma"/>
          <w:sz w:val="20"/>
          <w:szCs w:val="20"/>
        </w:rPr>
      </w:pPr>
      <w:r w:rsidRPr="00074E4F">
        <w:rPr>
          <w:rFonts w:ascii="Tahoma" w:hAnsi="Tahoma" w:cs="Tahoma"/>
          <w:sz w:val="20"/>
          <w:szCs w:val="20"/>
        </w:rPr>
        <w:t>Pokud oznámí koordinátor BOZP zadavateli, že nebyla přijata neprodleně přiměřená opatření k</w:t>
      </w:r>
      <w:r w:rsidR="00A267EB" w:rsidRPr="00074E4F">
        <w:rPr>
          <w:rFonts w:ascii="Tahoma" w:hAnsi="Tahoma" w:cs="Tahoma"/>
          <w:sz w:val="20"/>
          <w:szCs w:val="20"/>
        </w:rPr>
        <w:t> </w:t>
      </w:r>
      <w:r w:rsidRPr="00074E4F">
        <w:rPr>
          <w:rFonts w:ascii="Tahoma" w:hAnsi="Tahoma" w:cs="Tahoma"/>
          <w:sz w:val="20"/>
          <w:szCs w:val="20"/>
        </w:rPr>
        <w:t>zajištění BOZP na staveništi ze strany zhotovitele</w:t>
      </w:r>
      <w:r w:rsidR="00BE51FF" w:rsidRPr="00074E4F">
        <w:rPr>
          <w:rFonts w:ascii="Tahoma" w:hAnsi="Tahoma" w:cs="Tahoma"/>
          <w:sz w:val="20"/>
          <w:szCs w:val="20"/>
        </w:rPr>
        <w:t>,</w:t>
      </w:r>
      <w:r w:rsidRPr="00074E4F">
        <w:rPr>
          <w:rFonts w:ascii="Tahoma" w:hAnsi="Tahoma" w:cs="Tahoma"/>
          <w:sz w:val="20"/>
          <w:szCs w:val="20"/>
        </w:rPr>
        <w:t xml:space="preserve"> na které byl upozorněn, může zadavatel:</w:t>
      </w:r>
    </w:p>
    <w:p w:rsidR="0046120C" w:rsidRPr="00A80258" w:rsidRDefault="0046120C" w:rsidP="00BE51FF">
      <w:pPr>
        <w:rPr>
          <w:rFonts w:ascii="Tahoma" w:hAnsi="Tahoma" w:cs="Tahoma"/>
          <w:sz w:val="20"/>
          <w:szCs w:val="20"/>
        </w:rPr>
      </w:pPr>
    </w:p>
    <w:p w:rsidR="0046120C" w:rsidRPr="00A80258" w:rsidRDefault="001C7243" w:rsidP="001C7243">
      <w:pPr>
        <w:pStyle w:val="Odstavecseseznamem"/>
        <w:numPr>
          <w:ilvl w:val="0"/>
          <w:numId w:val="6"/>
        </w:numPr>
        <w:suppressAutoHyphens w:val="0"/>
        <w:ind w:left="993" w:hanging="284"/>
        <w:jc w:val="both"/>
        <w:rPr>
          <w:rFonts w:ascii="Tahoma" w:hAnsi="Tahoma" w:cs="Tahoma"/>
          <w:sz w:val="20"/>
          <w:szCs w:val="20"/>
        </w:rPr>
      </w:pPr>
      <w:r>
        <w:rPr>
          <w:rFonts w:ascii="Tahoma" w:hAnsi="Tahoma" w:cs="Tahoma"/>
          <w:sz w:val="20"/>
          <w:szCs w:val="20"/>
        </w:rPr>
        <w:t xml:space="preserve">    </w:t>
      </w:r>
      <w:r w:rsidR="0046120C" w:rsidRPr="00A80258">
        <w:rPr>
          <w:rFonts w:ascii="Tahoma" w:hAnsi="Tahoma" w:cs="Tahoma"/>
          <w:sz w:val="20"/>
          <w:szCs w:val="20"/>
        </w:rPr>
        <w:t xml:space="preserve">udělit smluvní pokutu zhotoviteli ve výši až 0,1 % z ceny díla za každé písemné </w:t>
      </w:r>
      <w:r>
        <w:rPr>
          <w:rFonts w:ascii="Tahoma" w:hAnsi="Tahoma" w:cs="Tahoma"/>
          <w:sz w:val="20"/>
          <w:szCs w:val="20"/>
        </w:rPr>
        <w:t xml:space="preserve">          </w:t>
      </w:r>
      <w:r w:rsidR="0046120C" w:rsidRPr="00A80258">
        <w:rPr>
          <w:rFonts w:ascii="Tahoma" w:hAnsi="Tahoma" w:cs="Tahoma"/>
          <w:sz w:val="20"/>
          <w:szCs w:val="20"/>
        </w:rPr>
        <w:t>oznámení</w:t>
      </w:r>
      <w:r w:rsidR="00076E5A" w:rsidRPr="00A80258">
        <w:rPr>
          <w:rFonts w:ascii="Tahoma" w:hAnsi="Tahoma" w:cs="Tahoma"/>
          <w:sz w:val="20"/>
          <w:szCs w:val="20"/>
        </w:rPr>
        <w:t>,</w:t>
      </w:r>
    </w:p>
    <w:p w:rsidR="00A267EB" w:rsidRPr="001C7243" w:rsidRDefault="00A267EB" w:rsidP="001C7243">
      <w:pPr>
        <w:pStyle w:val="Odstavecseseznamem"/>
        <w:numPr>
          <w:ilvl w:val="0"/>
          <w:numId w:val="6"/>
        </w:numPr>
        <w:suppressAutoHyphens w:val="0"/>
        <w:ind w:hanging="153"/>
        <w:jc w:val="both"/>
        <w:rPr>
          <w:rFonts w:ascii="Tahoma" w:hAnsi="Tahoma" w:cs="Tahoma"/>
          <w:sz w:val="20"/>
          <w:szCs w:val="20"/>
        </w:rPr>
      </w:pPr>
      <w:r w:rsidRPr="001C7243">
        <w:rPr>
          <w:rFonts w:ascii="Tahoma" w:hAnsi="Tahoma" w:cs="Tahoma"/>
          <w:sz w:val="20"/>
          <w:szCs w:val="20"/>
        </w:rPr>
        <w:t>vydat zákaz dalšího provádění práce, případně vykázat osobu porušující bezpečnost práce ze staveniště.</w:t>
      </w:r>
    </w:p>
    <w:p w:rsidR="00D40765" w:rsidRDefault="00D40765" w:rsidP="00A429EE">
      <w:pPr>
        <w:suppressAutoHyphens w:val="0"/>
        <w:rPr>
          <w:rFonts w:ascii="Tahoma" w:hAnsi="Tahoma" w:cs="Tahoma"/>
          <w:sz w:val="20"/>
          <w:szCs w:val="20"/>
        </w:rPr>
      </w:pPr>
    </w:p>
    <w:p w:rsidR="00F86FEC" w:rsidRDefault="00F86FEC" w:rsidP="00A429EE">
      <w:pPr>
        <w:suppressAutoHyphens w:val="0"/>
        <w:rPr>
          <w:rFonts w:ascii="Tahoma" w:hAnsi="Tahoma" w:cs="Tahoma"/>
          <w:sz w:val="20"/>
          <w:szCs w:val="20"/>
        </w:rPr>
      </w:pPr>
    </w:p>
    <w:p w:rsidR="00F86FEC" w:rsidRDefault="00F86FEC" w:rsidP="00A429EE">
      <w:pPr>
        <w:suppressAutoHyphens w:val="0"/>
        <w:rPr>
          <w:rFonts w:ascii="Tahoma" w:hAnsi="Tahoma" w:cs="Tahoma"/>
          <w:sz w:val="20"/>
          <w:szCs w:val="20"/>
        </w:rPr>
      </w:pPr>
    </w:p>
    <w:p w:rsidR="00C0593C" w:rsidRPr="00D40765" w:rsidRDefault="003A7FF4" w:rsidP="001C7243">
      <w:pPr>
        <w:pStyle w:val="Odstavecseseznamem"/>
        <w:numPr>
          <w:ilvl w:val="0"/>
          <w:numId w:val="7"/>
        </w:numPr>
        <w:suppressAutoHyphens w:val="0"/>
        <w:jc w:val="center"/>
        <w:rPr>
          <w:rFonts w:ascii="Tahoma" w:hAnsi="Tahoma" w:cs="Tahoma"/>
          <w:b/>
          <w:sz w:val="22"/>
          <w:szCs w:val="22"/>
        </w:rPr>
      </w:pPr>
      <w:r w:rsidRPr="00D40765">
        <w:rPr>
          <w:rFonts w:ascii="Tahoma" w:hAnsi="Tahoma" w:cs="Tahoma"/>
          <w:b/>
          <w:sz w:val="22"/>
          <w:szCs w:val="22"/>
        </w:rPr>
        <w:t>Staveniště</w:t>
      </w:r>
    </w:p>
    <w:p w:rsidR="00A429EE" w:rsidRDefault="00A429EE" w:rsidP="00A429EE">
      <w:pPr>
        <w:suppressAutoHyphens w:val="0"/>
        <w:rPr>
          <w:rFonts w:ascii="Tahoma" w:hAnsi="Tahoma" w:cs="Tahoma"/>
          <w:sz w:val="20"/>
          <w:szCs w:val="20"/>
        </w:rPr>
      </w:pPr>
    </w:p>
    <w:p w:rsidR="00F86FEC" w:rsidRPr="00A80258" w:rsidRDefault="00F86FEC" w:rsidP="00A429EE">
      <w:pPr>
        <w:suppressAutoHyphens w:val="0"/>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 xml:space="preserve">Staveništěm se rozumí prostor, určený </w:t>
      </w:r>
      <w:r w:rsidR="007122A2" w:rsidRPr="00074E4F">
        <w:rPr>
          <w:rFonts w:ascii="Tahoma" w:hAnsi="Tahoma" w:cs="Tahoma"/>
          <w:sz w:val="20"/>
          <w:szCs w:val="20"/>
        </w:rPr>
        <w:t>z</w:t>
      </w:r>
      <w:r w:rsidRPr="00074E4F">
        <w:rPr>
          <w:rFonts w:ascii="Tahoma" w:hAnsi="Tahoma" w:cs="Tahoma"/>
          <w:sz w:val="20"/>
          <w:szCs w:val="20"/>
        </w:rPr>
        <w:t>adávacím řízením veřej</w:t>
      </w:r>
      <w:r w:rsidR="004C3287" w:rsidRPr="00074E4F">
        <w:rPr>
          <w:rFonts w:ascii="Tahoma" w:hAnsi="Tahoma" w:cs="Tahoma"/>
          <w:sz w:val="20"/>
          <w:szCs w:val="20"/>
        </w:rPr>
        <w:t xml:space="preserve">né zakázky </w:t>
      </w:r>
      <w:r w:rsidRPr="00074E4F">
        <w:rPr>
          <w:rFonts w:ascii="Tahoma" w:hAnsi="Tahoma" w:cs="Tahoma"/>
          <w:sz w:val="20"/>
          <w:szCs w:val="20"/>
        </w:rPr>
        <w:t>pro stavbu a zařízení staveniště.</w:t>
      </w:r>
    </w:p>
    <w:p w:rsidR="00C0593C" w:rsidRPr="00A80258" w:rsidRDefault="00C0593C" w:rsidP="00C0593C">
      <w:pPr>
        <w:suppressAutoHyphens w:val="0"/>
        <w:jc w:val="both"/>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Objednatel předá zhotoviteli staveniště nejpozději v den zahájení prací, pokud se strany nedohodnou jinak.</w:t>
      </w:r>
    </w:p>
    <w:p w:rsidR="00C0593C" w:rsidRPr="00A80258" w:rsidRDefault="00C0593C" w:rsidP="00C0593C">
      <w:pPr>
        <w:suppressAutoHyphens w:val="0"/>
        <w:jc w:val="both"/>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Zhotovitel je povinen seznámit se po převzetí staveniště s rozmístěním a trasou podzemních a nadzemních vedení na staveništi a zabezpečit je tak, aby v průběhu provádění díla nedošlo k jejich poškození.</w:t>
      </w:r>
    </w:p>
    <w:p w:rsidR="00C0593C" w:rsidRPr="00A80258" w:rsidRDefault="00C0593C" w:rsidP="00C0593C">
      <w:pPr>
        <w:suppressAutoHyphens w:val="0"/>
        <w:jc w:val="both"/>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Veškerá potřebná povolení k užívání veřejných ploch, případně rozkopávkám nebo překopům veřejných komunikací zajišťuje zhotovitel a nese veškeré poplatky vyplývající z užívání veřejných ploch.</w:t>
      </w:r>
    </w:p>
    <w:p w:rsidR="00F86FEC" w:rsidRPr="00432718" w:rsidRDefault="00F86FEC" w:rsidP="00432718">
      <w:pPr>
        <w:rPr>
          <w:rFonts w:ascii="Tahoma" w:hAnsi="Tahoma" w:cs="Tahoma"/>
          <w:sz w:val="20"/>
          <w:szCs w:val="20"/>
        </w:rPr>
      </w:pPr>
    </w:p>
    <w:p w:rsidR="00CF71A9" w:rsidRPr="00A80258" w:rsidRDefault="00CF71A9" w:rsidP="00C0593C">
      <w:pPr>
        <w:suppressAutoHyphens w:val="0"/>
        <w:jc w:val="both"/>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Zhotovitel je povinen udržovat na převzatém staveništi pořádek a čistotu a je povinen odstraňovat odpady a nečistoty vzniklé jeho pracemi.</w:t>
      </w:r>
    </w:p>
    <w:p w:rsidR="00C0593C" w:rsidRPr="00A80258" w:rsidRDefault="00C0593C" w:rsidP="00C0593C">
      <w:pPr>
        <w:suppressAutoHyphens w:val="0"/>
        <w:jc w:val="both"/>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 xml:space="preserve">Zhotovitel je povinen zajistit v rámci svých prací staveniště z hlediska bezpečnosti (oplocení, osvětlení, přechody apod.) v rozsahu stanoveném projektovou </w:t>
      </w:r>
      <w:r w:rsidR="004C3287" w:rsidRPr="00074E4F">
        <w:rPr>
          <w:rFonts w:ascii="Tahoma" w:hAnsi="Tahoma" w:cs="Tahoma"/>
          <w:sz w:val="20"/>
          <w:szCs w:val="20"/>
        </w:rPr>
        <w:t>dokumentací,</w:t>
      </w:r>
      <w:r w:rsidRPr="00074E4F">
        <w:rPr>
          <w:rFonts w:ascii="Tahoma" w:hAnsi="Tahoma" w:cs="Tahoma"/>
          <w:sz w:val="20"/>
          <w:szCs w:val="20"/>
        </w:rPr>
        <w:t xml:space="preserve"> zákonem č. 183/2006 Sb., stavební zákon, v platném znění (dále jen „stavební zákon“) a ostatními právními předpisy. Případné škody vzniklé nedodržením tohoto ustanovení nese zhotovitel. Konkrétní podmínky budou stanoveny při přejímce staveniště.</w:t>
      </w:r>
    </w:p>
    <w:p w:rsidR="00C0593C" w:rsidRPr="00C0593C" w:rsidRDefault="00C0593C" w:rsidP="00C0593C">
      <w:pPr>
        <w:rPr>
          <w:rFonts w:ascii="Tahoma" w:hAnsi="Tahoma" w:cs="Tahoma"/>
          <w:sz w:val="20"/>
          <w:szCs w:val="20"/>
        </w:rPr>
      </w:pPr>
    </w:p>
    <w:p w:rsidR="0046120C" w:rsidRDefault="004C3287"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Nejpozději do 3</w:t>
      </w:r>
      <w:r w:rsidR="0046120C" w:rsidRPr="00074E4F">
        <w:rPr>
          <w:rFonts w:ascii="Tahoma" w:hAnsi="Tahoma" w:cs="Tahoma"/>
          <w:sz w:val="20"/>
          <w:szCs w:val="20"/>
        </w:rPr>
        <w:t xml:space="preserve"> dnů po odevzdání a převzetí díla je zhotovitel povinen vyklidit zcela staveniště a upravit jej tak</w:t>
      </w:r>
      <w:r w:rsidR="007122A2" w:rsidRPr="00074E4F">
        <w:rPr>
          <w:rFonts w:ascii="Tahoma" w:hAnsi="Tahoma" w:cs="Tahoma"/>
          <w:sz w:val="20"/>
          <w:szCs w:val="20"/>
        </w:rPr>
        <w:t>, aby mohl být zajištěn bezp</w:t>
      </w:r>
      <w:r w:rsidR="003E3D66" w:rsidRPr="00074E4F">
        <w:rPr>
          <w:rFonts w:ascii="Tahoma" w:hAnsi="Tahoma" w:cs="Tahoma"/>
          <w:sz w:val="20"/>
          <w:szCs w:val="20"/>
        </w:rPr>
        <w:t>r</w:t>
      </w:r>
      <w:r w:rsidR="007122A2" w:rsidRPr="00074E4F">
        <w:rPr>
          <w:rFonts w:ascii="Tahoma" w:hAnsi="Tahoma" w:cs="Tahoma"/>
          <w:sz w:val="20"/>
          <w:szCs w:val="20"/>
        </w:rPr>
        <w:t>oblémový prov</w:t>
      </w:r>
      <w:r w:rsidR="003E3D66" w:rsidRPr="00074E4F">
        <w:rPr>
          <w:rFonts w:ascii="Tahoma" w:hAnsi="Tahoma" w:cs="Tahoma"/>
          <w:sz w:val="20"/>
          <w:szCs w:val="20"/>
        </w:rPr>
        <w:t>oz</w:t>
      </w:r>
      <w:r w:rsidR="007122A2" w:rsidRPr="00074E4F">
        <w:rPr>
          <w:rFonts w:ascii="Tahoma" w:hAnsi="Tahoma" w:cs="Tahoma"/>
          <w:sz w:val="20"/>
          <w:szCs w:val="20"/>
        </w:rPr>
        <w:t>.</w:t>
      </w:r>
    </w:p>
    <w:p w:rsidR="00074E4F" w:rsidRPr="00074E4F" w:rsidRDefault="00074E4F" w:rsidP="00074E4F">
      <w:pPr>
        <w:pStyle w:val="Odstavecseseznamem"/>
        <w:rPr>
          <w:rFonts w:ascii="Tahoma" w:hAnsi="Tahoma" w:cs="Tahoma"/>
          <w:sz w:val="20"/>
          <w:szCs w:val="20"/>
        </w:rPr>
      </w:pPr>
    </w:p>
    <w:p w:rsidR="00074E4F" w:rsidRDefault="00074E4F" w:rsidP="00074E4F">
      <w:pPr>
        <w:suppressAutoHyphens w:val="0"/>
        <w:jc w:val="both"/>
        <w:rPr>
          <w:rFonts w:ascii="Tahoma" w:hAnsi="Tahoma" w:cs="Tahoma"/>
          <w:sz w:val="20"/>
          <w:szCs w:val="20"/>
        </w:rPr>
      </w:pPr>
    </w:p>
    <w:p w:rsidR="00074E4F" w:rsidRDefault="00074E4F" w:rsidP="00074E4F">
      <w:pPr>
        <w:suppressAutoHyphens w:val="0"/>
        <w:jc w:val="both"/>
        <w:rPr>
          <w:rFonts w:ascii="Tahoma" w:hAnsi="Tahoma" w:cs="Tahoma"/>
          <w:sz w:val="20"/>
          <w:szCs w:val="20"/>
        </w:rPr>
      </w:pPr>
    </w:p>
    <w:p w:rsidR="00074E4F" w:rsidRPr="00074E4F" w:rsidRDefault="00074E4F" w:rsidP="00074E4F">
      <w:pPr>
        <w:suppressAutoHyphens w:val="0"/>
        <w:jc w:val="both"/>
        <w:rPr>
          <w:rFonts w:ascii="Tahoma" w:hAnsi="Tahoma" w:cs="Tahoma"/>
          <w:sz w:val="20"/>
          <w:szCs w:val="20"/>
        </w:rPr>
      </w:pPr>
    </w:p>
    <w:p w:rsidR="00C0593C" w:rsidRDefault="00C0593C" w:rsidP="00C0593C">
      <w:pPr>
        <w:rPr>
          <w:rFonts w:ascii="Tahoma" w:hAnsi="Tahoma" w:cs="Tahoma"/>
          <w:sz w:val="20"/>
          <w:szCs w:val="20"/>
        </w:rPr>
      </w:pPr>
    </w:p>
    <w:p w:rsidR="00507324" w:rsidRDefault="00507324" w:rsidP="00C0593C">
      <w:pPr>
        <w:rPr>
          <w:rFonts w:ascii="Tahoma" w:hAnsi="Tahoma" w:cs="Tahoma"/>
          <w:sz w:val="20"/>
          <w:szCs w:val="20"/>
        </w:rPr>
      </w:pPr>
    </w:p>
    <w:p w:rsidR="00507324" w:rsidRPr="00C0593C" w:rsidRDefault="00507324" w:rsidP="00C0593C">
      <w:pPr>
        <w:rPr>
          <w:rFonts w:ascii="Tahoma" w:hAnsi="Tahoma" w:cs="Tahoma"/>
          <w:sz w:val="20"/>
          <w:szCs w:val="20"/>
        </w:rPr>
      </w:pPr>
    </w:p>
    <w:p w:rsidR="0046120C" w:rsidRPr="00074E4F" w:rsidRDefault="0046120C" w:rsidP="00246C18">
      <w:pPr>
        <w:pStyle w:val="Odstavecseseznamem"/>
        <w:numPr>
          <w:ilvl w:val="1"/>
          <w:numId w:val="7"/>
        </w:numPr>
        <w:suppressAutoHyphens w:val="0"/>
        <w:jc w:val="both"/>
        <w:rPr>
          <w:rFonts w:ascii="Tahoma" w:hAnsi="Tahoma" w:cs="Tahoma"/>
          <w:sz w:val="20"/>
          <w:szCs w:val="20"/>
        </w:rPr>
      </w:pPr>
      <w:r w:rsidRPr="00074E4F">
        <w:rPr>
          <w:rFonts w:ascii="Tahoma" w:hAnsi="Tahoma" w:cs="Tahoma"/>
          <w:sz w:val="20"/>
          <w:szCs w:val="20"/>
        </w:rPr>
        <w:t>Zhotovitel zodpovídá za zajištění čistoty všech komunikací, které používá k realizaci stavby. Veškeré případné sankce a pokuty, které budou na objednatele uplatněny z důvodu nesplnění této povinnosti, a které způsobí zhotovitel, přenese objednatel na zhotovitele.</w:t>
      </w:r>
    </w:p>
    <w:p w:rsidR="00C0593C" w:rsidRDefault="00C0593C" w:rsidP="00C0593C">
      <w:pPr>
        <w:suppressAutoHyphens w:val="0"/>
        <w:jc w:val="both"/>
        <w:rPr>
          <w:rFonts w:ascii="Tahoma" w:hAnsi="Tahoma" w:cs="Tahoma"/>
          <w:sz w:val="20"/>
          <w:szCs w:val="20"/>
        </w:rPr>
      </w:pPr>
    </w:p>
    <w:p w:rsidR="0084710C" w:rsidRDefault="0084710C" w:rsidP="00C0593C">
      <w:pPr>
        <w:suppressAutoHyphens w:val="0"/>
        <w:jc w:val="both"/>
        <w:rPr>
          <w:rFonts w:ascii="Tahoma" w:hAnsi="Tahoma" w:cs="Tahoma"/>
          <w:sz w:val="20"/>
          <w:szCs w:val="20"/>
        </w:rPr>
      </w:pPr>
    </w:p>
    <w:p w:rsidR="00F86FEC" w:rsidRDefault="00F86FEC" w:rsidP="00C0593C">
      <w:pPr>
        <w:suppressAutoHyphens w:val="0"/>
        <w:jc w:val="both"/>
        <w:rPr>
          <w:rFonts w:ascii="Tahoma" w:hAnsi="Tahoma" w:cs="Tahoma"/>
          <w:sz w:val="20"/>
          <w:szCs w:val="20"/>
        </w:rPr>
      </w:pPr>
    </w:p>
    <w:p w:rsidR="00D40765" w:rsidRDefault="00D40765" w:rsidP="00C0593C">
      <w:pPr>
        <w:suppressAutoHyphens w:val="0"/>
        <w:jc w:val="both"/>
        <w:rPr>
          <w:rFonts w:ascii="Tahoma" w:hAnsi="Tahoma" w:cs="Tahoma"/>
          <w:sz w:val="20"/>
          <w:szCs w:val="20"/>
        </w:rPr>
      </w:pPr>
    </w:p>
    <w:p w:rsidR="00780493" w:rsidRPr="008D0E27" w:rsidRDefault="00780493" w:rsidP="00246C18">
      <w:pPr>
        <w:pStyle w:val="Odstavecseseznamem"/>
        <w:numPr>
          <w:ilvl w:val="0"/>
          <w:numId w:val="7"/>
        </w:numPr>
        <w:suppressAutoHyphens w:val="0"/>
        <w:jc w:val="center"/>
        <w:rPr>
          <w:rFonts w:ascii="Tahoma" w:hAnsi="Tahoma" w:cs="Tahoma"/>
          <w:b/>
          <w:sz w:val="22"/>
          <w:szCs w:val="22"/>
        </w:rPr>
      </w:pPr>
      <w:r w:rsidRPr="008D0E27">
        <w:rPr>
          <w:rFonts w:ascii="Tahoma" w:hAnsi="Tahoma" w:cs="Tahoma"/>
          <w:b/>
          <w:sz w:val="22"/>
          <w:szCs w:val="22"/>
        </w:rPr>
        <w:t>Stavební deník</w:t>
      </w:r>
    </w:p>
    <w:p w:rsidR="00780493" w:rsidRDefault="00780493" w:rsidP="00C0593C">
      <w:pPr>
        <w:suppressAutoHyphens w:val="0"/>
        <w:jc w:val="both"/>
        <w:rPr>
          <w:rFonts w:ascii="Tahoma" w:hAnsi="Tahoma" w:cs="Tahoma"/>
          <w:sz w:val="20"/>
          <w:szCs w:val="20"/>
        </w:rPr>
      </w:pPr>
    </w:p>
    <w:p w:rsidR="00F86FEC" w:rsidRPr="00A80258" w:rsidRDefault="00F86FEC" w:rsidP="00C0593C">
      <w:pPr>
        <w:suppressAutoHyphens w:val="0"/>
        <w:jc w:val="both"/>
        <w:rPr>
          <w:rFonts w:ascii="Tahoma" w:hAnsi="Tahoma" w:cs="Tahoma"/>
          <w:sz w:val="20"/>
          <w:szCs w:val="20"/>
        </w:rPr>
      </w:pPr>
    </w:p>
    <w:p w:rsidR="0046120C" w:rsidRPr="00CF71A9" w:rsidRDefault="008D0E27" w:rsidP="00507324">
      <w:pPr>
        <w:suppressAutoHyphens w:val="0"/>
        <w:ind w:left="567" w:hanging="425"/>
        <w:jc w:val="both"/>
        <w:rPr>
          <w:rFonts w:ascii="Tahoma" w:hAnsi="Tahoma" w:cs="Tahoma"/>
          <w:sz w:val="20"/>
          <w:szCs w:val="20"/>
        </w:rPr>
      </w:pPr>
      <w:r>
        <w:rPr>
          <w:rFonts w:ascii="Tahoma" w:hAnsi="Tahoma" w:cs="Tahoma"/>
          <w:sz w:val="20"/>
          <w:szCs w:val="20"/>
        </w:rPr>
        <w:t xml:space="preserve">7.1 </w:t>
      </w:r>
      <w:r w:rsidR="0046120C" w:rsidRPr="008D0E27">
        <w:rPr>
          <w:rFonts w:ascii="Tahoma" w:hAnsi="Tahoma" w:cs="Tahoma"/>
          <w:sz w:val="20"/>
          <w:szCs w:val="20"/>
        </w:rPr>
        <w:t xml:space="preserve">Zhotovitel je povinen vést ode dne převzetí staveniště o pracích, které provádí, stavební deník, do kterého je povinen zapisovat všechny skutečnosti rozhodné pro plnění smlouvy. Zejména je povinen </w:t>
      </w:r>
      <w:r w:rsidR="0046120C" w:rsidRPr="00CF71A9">
        <w:rPr>
          <w:rFonts w:ascii="Tahoma" w:hAnsi="Tahoma" w:cs="Tahoma"/>
          <w:sz w:val="20"/>
          <w:szCs w:val="20"/>
        </w:rPr>
        <w:t>zapisovat údaje o časovém postupu prací, jejich jakosti, zdůvodnění odchylek provádění prací od projektové dokumentace apod. Povinnost vést stavební deník končí předáním a převzetím díla.</w:t>
      </w:r>
    </w:p>
    <w:p w:rsidR="0046120C" w:rsidRPr="00A80258" w:rsidRDefault="0046120C" w:rsidP="00507324">
      <w:pPr>
        <w:suppressAutoHyphens w:val="0"/>
        <w:ind w:left="567" w:hanging="425"/>
        <w:jc w:val="both"/>
        <w:rPr>
          <w:rFonts w:ascii="Tahoma" w:hAnsi="Tahoma" w:cs="Tahoma"/>
          <w:sz w:val="20"/>
          <w:szCs w:val="20"/>
        </w:rPr>
      </w:pPr>
    </w:p>
    <w:p w:rsidR="0046120C" w:rsidRPr="008D0E27" w:rsidRDefault="0046120C" w:rsidP="00507324">
      <w:pPr>
        <w:pStyle w:val="Odstavecseseznamem"/>
        <w:numPr>
          <w:ilvl w:val="1"/>
          <w:numId w:val="19"/>
        </w:numPr>
        <w:suppressAutoHyphens w:val="0"/>
        <w:ind w:left="567" w:hanging="425"/>
        <w:jc w:val="both"/>
        <w:rPr>
          <w:rFonts w:ascii="Tahoma" w:hAnsi="Tahoma" w:cs="Tahoma"/>
          <w:bCs/>
          <w:sz w:val="20"/>
          <w:szCs w:val="20"/>
        </w:rPr>
      </w:pPr>
      <w:r w:rsidRPr="008D0E27">
        <w:rPr>
          <w:rFonts w:ascii="Tahoma" w:hAnsi="Tahoma" w:cs="Tahoma"/>
          <w:sz w:val="20"/>
          <w:szCs w:val="20"/>
        </w:rPr>
        <w:t>Stavební deník bude uložen na staveništi u stavbyvedoucího zhotovitele. Pro vedení stavebního deníku platí ustanovení stavebního zákona.</w:t>
      </w:r>
    </w:p>
    <w:p w:rsidR="00C0593C" w:rsidRPr="00A80258" w:rsidRDefault="00C0593C" w:rsidP="00507324">
      <w:pPr>
        <w:suppressAutoHyphens w:val="0"/>
        <w:ind w:left="567" w:hanging="425"/>
        <w:jc w:val="both"/>
        <w:rPr>
          <w:rFonts w:ascii="Tahoma" w:hAnsi="Tahoma" w:cs="Tahoma"/>
          <w:bCs/>
          <w:sz w:val="20"/>
          <w:szCs w:val="20"/>
        </w:rPr>
      </w:pPr>
    </w:p>
    <w:p w:rsidR="0046120C" w:rsidRPr="008D0E27" w:rsidRDefault="0046120C" w:rsidP="00507324">
      <w:pPr>
        <w:pStyle w:val="Odstavecseseznamem"/>
        <w:numPr>
          <w:ilvl w:val="1"/>
          <w:numId w:val="19"/>
        </w:numPr>
        <w:suppressAutoHyphens w:val="0"/>
        <w:ind w:left="567" w:hanging="425"/>
        <w:jc w:val="both"/>
        <w:rPr>
          <w:rFonts w:ascii="Tahoma" w:hAnsi="Tahoma" w:cs="Tahoma"/>
          <w:sz w:val="20"/>
          <w:szCs w:val="20"/>
        </w:rPr>
      </w:pPr>
      <w:r w:rsidRPr="008D0E27">
        <w:rPr>
          <w:rFonts w:ascii="Tahoma" w:hAnsi="Tahoma" w:cs="Tahoma"/>
          <w:sz w:val="20"/>
          <w:szCs w:val="20"/>
        </w:rPr>
        <w:t>Zápisy do stavebního deníku čitelně zapisuje a podepisuje stavbyvedoucí vždy ten den, kdy byly práce provedeny nebo kdy nastaly okolnosti, které jsou předmětem zápisu. Mezi jednotlivými záznamy nesmí být vynechána volná místa. Mimo stavbyvedoucího může do stavebního deníku provádět potřebné záznamy pouze technický zástupce objednatele, případně objednatelem pověřený zástupce, zpracovatel projektové dokumentace nebo příslušné orgány státní správy a stavebního dohledu.</w:t>
      </w:r>
    </w:p>
    <w:p w:rsidR="00C0593C" w:rsidRPr="00A80258" w:rsidRDefault="00C0593C" w:rsidP="00507324">
      <w:pPr>
        <w:suppressAutoHyphens w:val="0"/>
        <w:ind w:left="567" w:hanging="425"/>
        <w:jc w:val="both"/>
        <w:rPr>
          <w:rFonts w:ascii="Tahoma" w:hAnsi="Tahoma" w:cs="Tahoma"/>
          <w:sz w:val="20"/>
          <w:szCs w:val="20"/>
        </w:rPr>
      </w:pPr>
    </w:p>
    <w:p w:rsidR="0046120C" w:rsidRPr="008D0E27" w:rsidRDefault="0046120C" w:rsidP="00507324">
      <w:pPr>
        <w:pStyle w:val="Odstavecseseznamem"/>
        <w:numPr>
          <w:ilvl w:val="1"/>
          <w:numId w:val="19"/>
        </w:numPr>
        <w:suppressAutoHyphens w:val="0"/>
        <w:ind w:left="567" w:hanging="425"/>
        <w:jc w:val="both"/>
        <w:rPr>
          <w:rFonts w:ascii="Tahoma" w:hAnsi="Tahoma" w:cs="Tahoma"/>
          <w:sz w:val="20"/>
          <w:szCs w:val="20"/>
        </w:rPr>
      </w:pPr>
      <w:r w:rsidRPr="008D0E27">
        <w:rPr>
          <w:rFonts w:ascii="Tahoma" w:hAnsi="Tahoma" w:cs="Tahoma"/>
          <w:sz w:val="20"/>
          <w:szCs w:val="20"/>
        </w:rPr>
        <w:t>Nesouhlasí-li stavbyvedoucí se zápisem, který učinil technický zástupce objednatele nebo objednatelem pověřený zástupce, případně zpracovatel projektové dokumentace do stavebního deníku, musí k tomuto zápisu připojit svoje stanovisko nejpozději do 2 pracovních dnů, jinak se má za to, že s uvedeným zápisem bez výhrad souhlasí.</w:t>
      </w:r>
    </w:p>
    <w:p w:rsidR="00C0593C" w:rsidRPr="00A80258" w:rsidRDefault="00C0593C" w:rsidP="00507324">
      <w:pPr>
        <w:suppressAutoHyphens w:val="0"/>
        <w:ind w:left="567" w:hanging="425"/>
        <w:jc w:val="both"/>
        <w:rPr>
          <w:rFonts w:ascii="Tahoma" w:hAnsi="Tahoma" w:cs="Tahoma"/>
          <w:bCs/>
          <w:sz w:val="20"/>
          <w:szCs w:val="20"/>
        </w:rPr>
      </w:pPr>
    </w:p>
    <w:p w:rsidR="0046120C" w:rsidRPr="008D0E27" w:rsidRDefault="0046120C" w:rsidP="00507324">
      <w:pPr>
        <w:pStyle w:val="Odstavecseseznamem"/>
        <w:numPr>
          <w:ilvl w:val="1"/>
          <w:numId w:val="19"/>
        </w:numPr>
        <w:suppressAutoHyphens w:val="0"/>
        <w:ind w:left="567" w:hanging="425"/>
        <w:jc w:val="both"/>
        <w:rPr>
          <w:rFonts w:ascii="Tahoma" w:hAnsi="Tahoma" w:cs="Tahoma"/>
          <w:bCs/>
          <w:sz w:val="20"/>
          <w:szCs w:val="20"/>
        </w:rPr>
      </w:pPr>
      <w:r w:rsidRPr="008D0E27">
        <w:rPr>
          <w:rFonts w:ascii="Tahoma" w:hAnsi="Tahoma" w:cs="Tahoma"/>
          <w:sz w:val="20"/>
          <w:szCs w:val="20"/>
        </w:rPr>
        <w:t>Objednatel je povinen vyjadřovat se k mimořádným zápisům ve stavebním deníku učiněných zhotovitelem bez zbytečného odkladu od data zápisu na základě telefonické výzvy zhotovitele.</w:t>
      </w:r>
    </w:p>
    <w:p w:rsidR="00C0593C" w:rsidRPr="00A80258" w:rsidRDefault="00C0593C" w:rsidP="00507324">
      <w:pPr>
        <w:suppressAutoHyphens w:val="0"/>
        <w:ind w:left="567" w:hanging="425"/>
        <w:jc w:val="both"/>
        <w:rPr>
          <w:rFonts w:ascii="Tahoma" w:hAnsi="Tahoma" w:cs="Tahoma"/>
          <w:bCs/>
          <w:sz w:val="20"/>
          <w:szCs w:val="20"/>
        </w:rPr>
      </w:pPr>
    </w:p>
    <w:p w:rsidR="0046120C" w:rsidRPr="00246C18" w:rsidRDefault="0046120C" w:rsidP="00507324">
      <w:pPr>
        <w:pStyle w:val="Odstavecseseznamem"/>
        <w:numPr>
          <w:ilvl w:val="1"/>
          <w:numId w:val="19"/>
        </w:numPr>
        <w:suppressAutoHyphens w:val="0"/>
        <w:ind w:left="567" w:hanging="425"/>
        <w:jc w:val="both"/>
        <w:rPr>
          <w:rFonts w:ascii="Tahoma" w:hAnsi="Tahoma" w:cs="Tahoma"/>
          <w:sz w:val="20"/>
          <w:szCs w:val="20"/>
        </w:rPr>
      </w:pPr>
      <w:r w:rsidRPr="00246C18">
        <w:rPr>
          <w:rFonts w:ascii="Tahoma" w:hAnsi="Tahoma" w:cs="Tahoma"/>
          <w:sz w:val="20"/>
          <w:szCs w:val="20"/>
        </w:rPr>
        <w:t>Zápisy ve stavebním deníku se nepovažují za změnu smlouvy o dílo, slouží případně pouze jako podklad pro jednání o změně smlouvy o dílo</w:t>
      </w:r>
      <w:r w:rsidR="00BE51FF" w:rsidRPr="00246C18">
        <w:rPr>
          <w:rFonts w:ascii="Tahoma" w:hAnsi="Tahoma" w:cs="Tahoma"/>
          <w:sz w:val="20"/>
          <w:szCs w:val="20"/>
        </w:rPr>
        <w:t>.</w:t>
      </w:r>
    </w:p>
    <w:p w:rsidR="0046120C" w:rsidRDefault="0046120C" w:rsidP="00C0593C">
      <w:pPr>
        <w:suppressAutoHyphens w:val="0"/>
        <w:jc w:val="both"/>
        <w:rPr>
          <w:rFonts w:ascii="Tahoma" w:hAnsi="Tahoma" w:cs="Tahoma"/>
          <w:bCs/>
          <w:sz w:val="20"/>
          <w:szCs w:val="20"/>
        </w:rPr>
      </w:pPr>
    </w:p>
    <w:p w:rsidR="00C0593C" w:rsidRDefault="00C0593C" w:rsidP="00C0593C">
      <w:pPr>
        <w:suppressAutoHyphens w:val="0"/>
        <w:jc w:val="both"/>
        <w:rPr>
          <w:rFonts w:ascii="Tahoma" w:hAnsi="Tahoma" w:cs="Tahoma"/>
          <w:bCs/>
          <w:sz w:val="20"/>
          <w:szCs w:val="20"/>
        </w:rPr>
      </w:pPr>
    </w:p>
    <w:p w:rsidR="00C0593C" w:rsidRDefault="00C0593C" w:rsidP="00C0593C">
      <w:pPr>
        <w:suppressAutoHyphens w:val="0"/>
        <w:jc w:val="both"/>
        <w:rPr>
          <w:rFonts w:ascii="Tahoma" w:hAnsi="Tahoma" w:cs="Tahoma"/>
          <w:bCs/>
          <w:sz w:val="20"/>
          <w:szCs w:val="20"/>
        </w:rPr>
      </w:pPr>
    </w:p>
    <w:p w:rsidR="00F86FEC" w:rsidRDefault="00F86FEC" w:rsidP="00C0593C">
      <w:pPr>
        <w:suppressAutoHyphens w:val="0"/>
        <w:jc w:val="both"/>
        <w:rPr>
          <w:rFonts w:ascii="Tahoma" w:hAnsi="Tahoma" w:cs="Tahoma"/>
          <w:bCs/>
          <w:sz w:val="20"/>
          <w:szCs w:val="20"/>
        </w:rPr>
      </w:pPr>
    </w:p>
    <w:p w:rsidR="00F86FEC" w:rsidRDefault="00F86FEC" w:rsidP="00C0593C">
      <w:pPr>
        <w:suppressAutoHyphens w:val="0"/>
        <w:jc w:val="both"/>
        <w:rPr>
          <w:rFonts w:ascii="Tahoma" w:hAnsi="Tahoma" w:cs="Tahoma"/>
          <w:bCs/>
          <w:sz w:val="20"/>
          <w:szCs w:val="20"/>
        </w:rPr>
      </w:pPr>
    </w:p>
    <w:p w:rsidR="00F86FEC" w:rsidRPr="00A80258" w:rsidRDefault="00F86FEC" w:rsidP="00C0593C">
      <w:pPr>
        <w:suppressAutoHyphens w:val="0"/>
        <w:jc w:val="both"/>
        <w:rPr>
          <w:rFonts w:ascii="Tahoma" w:hAnsi="Tahoma" w:cs="Tahoma"/>
          <w:bCs/>
          <w:sz w:val="20"/>
          <w:szCs w:val="20"/>
        </w:rPr>
      </w:pPr>
    </w:p>
    <w:p w:rsidR="0046120C" w:rsidRPr="00CF71A9" w:rsidRDefault="0046120C" w:rsidP="001C7243">
      <w:pPr>
        <w:pStyle w:val="Odstavecseseznamem"/>
        <w:numPr>
          <w:ilvl w:val="0"/>
          <w:numId w:val="7"/>
        </w:numPr>
        <w:jc w:val="center"/>
        <w:rPr>
          <w:rFonts w:ascii="Tahoma" w:hAnsi="Tahoma" w:cs="Tahoma"/>
          <w:b/>
          <w:bCs/>
          <w:sz w:val="22"/>
          <w:szCs w:val="22"/>
        </w:rPr>
      </w:pPr>
      <w:r w:rsidRPr="00CF71A9">
        <w:rPr>
          <w:rFonts w:ascii="Tahoma" w:hAnsi="Tahoma" w:cs="Tahoma"/>
          <w:b/>
          <w:bCs/>
          <w:sz w:val="22"/>
          <w:szCs w:val="22"/>
        </w:rPr>
        <w:t>Provádění díla, kvalitativní podmínky</w:t>
      </w:r>
    </w:p>
    <w:p w:rsidR="00C0593C" w:rsidRDefault="00C0593C" w:rsidP="00CA271D">
      <w:pPr>
        <w:rPr>
          <w:rFonts w:ascii="Tahoma" w:hAnsi="Tahoma" w:cs="Tahoma"/>
          <w:bCs/>
          <w:sz w:val="20"/>
          <w:szCs w:val="20"/>
        </w:rPr>
      </w:pPr>
    </w:p>
    <w:p w:rsidR="00F86FEC" w:rsidRPr="00C0593C" w:rsidRDefault="00F86FEC" w:rsidP="00CA271D">
      <w:pPr>
        <w:rPr>
          <w:rFonts w:ascii="Tahoma" w:hAnsi="Tahoma" w:cs="Tahoma"/>
          <w:bCs/>
          <w:sz w:val="20"/>
          <w:szCs w:val="20"/>
        </w:rPr>
      </w:pPr>
    </w:p>
    <w:p w:rsidR="0046120C" w:rsidRPr="00246C18" w:rsidRDefault="0046120C" w:rsidP="00246C18">
      <w:pPr>
        <w:pStyle w:val="Odstavecseseznamem"/>
        <w:numPr>
          <w:ilvl w:val="1"/>
          <w:numId w:val="20"/>
        </w:numPr>
        <w:suppressAutoHyphens w:val="0"/>
        <w:jc w:val="both"/>
        <w:rPr>
          <w:rFonts w:ascii="Tahoma" w:hAnsi="Tahoma" w:cs="Tahoma"/>
          <w:sz w:val="20"/>
          <w:szCs w:val="20"/>
        </w:rPr>
      </w:pPr>
      <w:r w:rsidRPr="00246C18">
        <w:rPr>
          <w:rFonts w:ascii="Tahoma" w:hAnsi="Tahoma" w:cs="Tahoma"/>
          <w:sz w:val="20"/>
          <w:szCs w:val="20"/>
        </w:rPr>
        <w:t>Zhotovitel je povinen vyzvat objednatele ke kontrole a prověření prací, které v dalším postupu budou zakryty nebo se stanou nepřístupnými. Neučiní-li tak, je povinen na žádost objednatele odkrýt práce, které byly zakryty nebo se staly nepřístupnými na svůj náklad. Objednatel je povinen provést kontrolu prací nejpozději do dvou pracovních dnů po vyzvání.</w:t>
      </w:r>
    </w:p>
    <w:p w:rsidR="00CF71A9" w:rsidRPr="00A80258" w:rsidRDefault="00CF71A9" w:rsidP="008E5DD3">
      <w:pPr>
        <w:suppressAutoHyphens w:val="0"/>
        <w:jc w:val="both"/>
        <w:rPr>
          <w:rFonts w:ascii="Tahoma" w:hAnsi="Tahoma" w:cs="Tahoma"/>
          <w:sz w:val="20"/>
          <w:szCs w:val="20"/>
        </w:rPr>
      </w:pPr>
    </w:p>
    <w:p w:rsidR="0046120C" w:rsidRDefault="0046120C" w:rsidP="00246C18">
      <w:pPr>
        <w:pStyle w:val="Odstavecseseznamem"/>
        <w:numPr>
          <w:ilvl w:val="1"/>
          <w:numId w:val="20"/>
        </w:numPr>
        <w:suppressAutoHyphens w:val="0"/>
        <w:jc w:val="both"/>
        <w:rPr>
          <w:rFonts w:ascii="Tahoma" w:hAnsi="Tahoma" w:cs="Tahoma"/>
          <w:sz w:val="20"/>
          <w:szCs w:val="20"/>
        </w:rPr>
      </w:pPr>
      <w:r w:rsidRPr="00246C18">
        <w:rPr>
          <w:rFonts w:ascii="Tahoma" w:hAnsi="Tahoma" w:cs="Tahoma"/>
          <w:sz w:val="20"/>
          <w:szCs w:val="20"/>
        </w:rPr>
        <w:t>Veškeré odborné práce musejí vykonávat pracovníci zhotovitele nebo jeho subdodavatelů, kteří mají příslušnou kvalifikaci. Doklady o kvalifikaci pracovníků je zhotovitel povinen na požádání objednatele předložit.</w:t>
      </w:r>
    </w:p>
    <w:p w:rsidR="00246C18" w:rsidRPr="00246C18" w:rsidRDefault="00246C18" w:rsidP="00246C18">
      <w:pPr>
        <w:pStyle w:val="Odstavecseseznamem"/>
        <w:rPr>
          <w:rFonts w:ascii="Tahoma" w:hAnsi="Tahoma" w:cs="Tahoma"/>
          <w:sz w:val="20"/>
          <w:szCs w:val="20"/>
        </w:rPr>
      </w:pPr>
    </w:p>
    <w:p w:rsidR="00246C18" w:rsidRDefault="00246C18" w:rsidP="00246C18">
      <w:pPr>
        <w:suppressAutoHyphens w:val="0"/>
        <w:jc w:val="both"/>
        <w:rPr>
          <w:rFonts w:ascii="Tahoma" w:hAnsi="Tahoma" w:cs="Tahoma"/>
          <w:sz w:val="20"/>
          <w:szCs w:val="20"/>
        </w:rPr>
      </w:pPr>
    </w:p>
    <w:p w:rsidR="00246C18" w:rsidRPr="00246C18" w:rsidRDefault="00246C18" w:rsidP="00246C18">
      <w:pPr>
        <w:suppressAutoHyphens w:val="0"/>
        <w:jc w:val="both"/>
        <w:rPr>
          <w:rFonts w:ascii="Tahoma" w:hAnsi="Tahoma" w:cs="Tahoma"/>
          <w:sz w:val="20"/>
          <w:szCs w:val="20"/>
        </w:rPr>
      </w:pPr>
    </w:p>
    <w:p w:rsidR="00C0593C" w:rsidRDefault="00C0593C" w:rsidP="00AA695B">
      <w:pPr>
        <w:suppressAutoHyphens w:val="0"/>
        <w:jc w:val="both"/>
        <w:rPr>
          <w:rFonts w:ascii="Tahoma" w:hAnsi="Tahoma" w:cs="Tahoma"/>
          <w:sz w:val="20"/>
          <w:szCs w:val="20"/>
        </w:rPr>
      </w:pPr>
    </w:p>
    <w:p w:rsidR="0046120C" w:rsidRPr="00246C18" w:rsidRDefault="0046120C" w:rsidP="00246C18">
      <w:pPr>
        <w:pStyle w:val="Odstavecseseznamem"/>
        <w:numPr>
          <w:ilvl w:val="1"/>
          <w:numId w:val="20"/>
        </w:numPr>
        <w:suppressAutoHyphens w:val="0"/>
        <w:jc w:val="both"/>
        <w:rPr>
          <w:rFonts w:ascii="Tahoma" w:hAnsi="Tahoma" w:cs="Tahoma"/>
          <w:sz w:val="20"/>
          <w:szCs w:val="20"/>
        </w:rPr>
      </w:pPr>
      <w:r w:rsidRPr="00246C18">
        <w:rPr>
          <w:rFonts w:ascii="Tahoma" w:hAnsi="Tahoma" w:cs="Tahoma"/>
          <w:sz w:val="20"/>
          <w:szCs w:val="20"/>
        </w:rPr>
        <w:t>Zhotovitel je povinen při provádění prací dodržovat veškeré normy, bezpečnostní a hygienické předpisy, zákony a jejich prováděcí vyhlášky, které se týkají jeho činnosti. Pokud porušením těchto předpisů vznikne jakákoliv škoda, nese vzniklé náklady spojené s odstraněním škody zhotovitel.</w:t>
      </w:r>
    </w:p>
    <w:p w:rsidR="00CA271D" w:rsidRPr="00A80258" w:rsidRDefault="00CA271D" w:rsidP="00CA271D">
      <w:pPr>
        <w:suppressAutoHyphens w:val="0"/>
        <w:jc w:val="both"/>
        <w:rPr>
          <w:rFonts w:ascii="Tahoma" w:hAnsi="Tahoma" w:cs="Tahoma"/>
          <w:sz w:val="20"/>
          <w:szCs w:val="20"/>
        </w:rPr>
      </w:pPr>
    </w:p>
    <w:p w:rsidR="003302DE" w:rsidRPr="00246C18" w:rsidRDefault="0046120C" w:rsidP="00246C18">
      <w:pPr>
        <w:pStyle w:val="Odstavecseseznamem"/>
        <w:numPr>
          <w:ilvl w:val="1"/>
          <w:numId w:val="20"/>
        </w:numPr>
        <w:suppressAutoHyphens w:val="0"/>
        <w:jc w:val="both"/>
        <w:rPr>
          <w:rFonts w:ascii="Tahoma" w:hAnsi="Tahoma" w:cs="Tahoma"/>
          <w:sz w:val="20"/>
          <w:szCs w:val="20"/>
        </w:rPr>
      </w:pPr>
      <w:r w:rsidRPr="00246C18">
        <w:rPr>
          <w:rFonts w:ascii="Tahoma" w:hAnsi="Tahoma" w:cs="Tahoma"/>
          <w:sz w:val="20"/>
          <w:szCs w:val="20"/>
        </w:rPr>
        <w:t>Obě smluvní strany se dohodly, že kvalita díla je definována specifikacemi použitých materiálů a výrobků, normami „ČSN“, i když nejsou závazné ve smyslu stavebního zákona, a úvodními ustanoveními bývalých ceníků URS Praha, kde je specifikována předepsaná kvalita a způsoby její kontroly, uvedeny způsoby měření, názvosloví a definice.</w:t>
      </w:r>
    </w:p>
    <w:p w:rsidR="00CA271D" w:rsidRPr="00A80258" w:rsidRDefault="00CA271D" w:rsidP="00507324">
      <w:pPr>
        <w:suppressAutoHyphens w:val="0"/>
        <w:ind w:left="567" w:hanging="142"/>
        <w:jc w:val="both"/>
        <w:rPr>
          <w:rFonts w:ascii="Tahoma" w:hAnsi="Tahoma" w:cs="Tahoma"/>
          <w:sz w:val="20"/>
          <w:szCs w:val="20"/>
        </w:rPr>
      </w:pPr>
    </w:p>
    <w:p w:rsidR="0045183B" w:rsidRPr="00C27C24" w:rsidRDefault="0046120C" w:rsidP="00507324">
      <w:pPr>
        <w:pStyle w:val="Odstavecseseznamem"/>
        <w:numPr>
          <w:ilvl w:val="1"/>
          <w:numId w:val="20"/>
        </w:numPr>
        <w:suppressAutoHyphens w:val="0"/>
        <w:ind w:left="567" w:hanging="425"/>
        <w:jc w:val="both"/>
        <w:rPr>
          <w:rFonts w:ascii="Tahoma" w:hAnsi="Tahoma" w:cs="Tahoma"/>
          <w:sz w:val="20"/>
          <w:szCs w:val="20"/>
        </w:rPr>
      </w:pPr>
      <w:r w:rsidRPr="00C27C24">
        <w:rPr>
          <w:rFonts w:ascii="Tahoma" w:hAnsi="Tahoma" w:cs="Tahoma"/>
          <w:sz w:val="20"/>
          <w:szCs w:val="20"/>
        </w:rPr>
        <w:t>Náklady spotřebovaných energií a vody potřebných pro stavbu, nese zhotovitel, jejich měření, přihlášení a projednání odběrů si zajistí zhotovitel na svoje náklady u dodavatelů energií. Detailní podmínky budou dohodnuty při přejímce staveniště.</w:t>
      </w:r>
    </w:p>
    <w:p w:rsidR="00CA271D" w:rsidRPr="00A80258" w:rsidRDefault="00CA271D" w:rsidP="00CA271D">
      <w:pPr>
        <w:suppressAutoHyphens w:val="0"/>
        <w:jc w:val="both"/>
        <w:rPr>
          <w:rFonts w:ascii="Tahoma" w:hAnsi="Tahoma" w:cs="Tahoma"/>
          <w:sz w:val="20"/>
          <w:szCs w:val="20"/>
        </w:rPr>
      </w:pPr>
    </w:p>
    <w:p w:rsidR="0045183B" w:rsidRPr="00C27C24" w:rsidRDefault="0046120C" w:rsidP="00B14376">
      <w:pPr>
        <w:pStyle w:val="Odstavecseseznamem"/>
        <w:numPr>
          <w:ilvl w:val="1"/>
          <w:numId w:val="20"/>
        </w:numPr>
        <w:suppressAutoHyphens w:val="0"/>
        <w:jc w:val="both"/>
        <w:rPr>
          <w:rFonts w:ascii="Tahoma" w:hAnsi="Tahoma" w:cs="Tahoma"/>
          <w:bCs/>
          <w:sz w:val="20"/>
          <w:szCs w:val="20"/>
        </w:rPr>
      </w:pPr>
      <w:r w:rsidRPr="00C27C24">
        <w:rPr>
          <w:rFonts w:ascii="Tahoma" w:hAnsi="Tahoma" w:cs="Tahoma"/>
          <w:sz w:val="20"/>
          <w:szCs w:val="20"/>
        </w:rPr>
        <w:t>Pokud činností zhotovitele dojde ke způsobení škody objednateli nebo jiným subjektům z titulu opomenutí, nedbalosti nebo neplněním podmínek vyplývajících se zákona, ČSN nebo právních předpisů či z ustanovení této smlouvy, je zhotovitel povinen bez zbytečného odkladu tuto škodu odstranit a není-li to možné, tak uhradit náklady s ní spojené.</w:t>
      </w:r>
    </w:p>
    <w:p w:rsidR="0045183B" w:rsidRPr="00A80258" w:rsidRDefault="0045183B" w:rsidP="00CA271D">
      <w:pPr>
        <w:suppressAutoHyphens w:val="0"/>
        <w:jc w:val="both"/>
        <w:rPr>
          <w:rFonts w:ascii="Tahoma" w:hAnsi="Tahoma" w:cs="Tahoma"/>
          <w:bCs/>
          <w:sz w:val="20"/>
          <w:szCs w:val="20"/>
        </w:rPr>
      </w:pPr>
    </w:p>
    <w:p w:rsidR="0046120C" w:rsidRPr="00C27C24" w:rsidRDefault="0046120C" w:rsidP="00C27C24">
      <w:pPr>
        <w:pStyle w:val="Odstavecseseznamem"/>
        <w:numPr>
          <w:ilvl w:val="1"/>
          <w:numId w:val="20"/>
        </w:numPr>
        <w:suppressAutoHyphens w:val="0"/>
        <w:jc w:val="both"/>
        <w:rPr>
          <w:rFonts w:ascii="Tahoma" w:hAnsi="Tahoma" w:cs="Tahoma"/>
          <w:bCs/>
          <w:sz w:val="20"/>
          <w:szCs w:val="20"/>
        </w:rPr>
      </w:pPr>
      <w:r w:rsidRPr="00C27C24">
        <w:rPr>
          <w:rFonts w:ascii="Tahoma" w:hAnsi="Tahoma" w:cs="Tahoma"/>
          <w:sz w:val="20"/>
          <w:szCs w:val="20"/>
        </w:rPr>
        <w:t>Objednatel bude</w:t>
      </w:r>
      <w:r w:rsidR="00074E4F" w:rsidRPr="00C27C24">
        <w:rPr>
          <w:rFonts w:ascii="Tahoma" w:hAnsi="Tahoma" w:cs="Tahoma"/>
          <w:sz w:val="20"/>
          <w:szCs w:val="20"/>
        </w:rPr>
        <w:t xml:space="preserve"> si</w:t>
      </w:r>
      <w:r w:rsidRPr="00C27C24">
        <w:rPr>
          <w:rFonts w:ascii="Tahoma" w:hAnsi="Tahoma" w:cs="Tahoma"/>
          <w:sz w:val="20"/>
          <w:szCs w:val="20"/>
        </w:rPr>
        <w:t xml:space="preserve"> provádět kontrolu díla </w:t>
      </w:r>
      <w:r w:rsidR="00074E4F" w:rsidRPr="00C27C24">
        <w:rPr>
          <w:rFonts w:ascii="Tahoma" w:hAnsi="Tahoma" w:cs="Tahoma"/>
          <w:sz w:val="20"/>
          <w:szCs w:val="20"/>
        </w:rPr>
        <w:t>p</w:t>
      </w:r>
      <w:r w:rsidRPr="00C27C24">
        <w:rPr>
          <w:rFonts w:ascii="Tahoma" w:hAnsi="Tahoma" w:cs="Tahoma"/>
          <w:sz w:val="20"/>
          <w:szCs w:val="20"/>
        </w:rPr>
        <w:t>racovník</w:t>
      </w:r>
      <w:r w:rsidR="00074E4F" w:rsidRPr="00C27C24">
        <w:rPr>
          <w:rFonts w:ascii="Tahoma" w:hAnsi="Tahoma" w:cs="Tahoma"/>
          <w:sz w:val="20"/>
          <w:szCs w:val="20"/>
        </w:rPr>
        <w:t>y</w:t>
      </w:r>
      <w:r w:rsidRPr="00C27C24">
        <w:rPr>
          <w:rFonts w:ascii="Tahoma" w:hAnsi="Tahoma" w:cs="Tahoma"/>
          <w:sz w:val="20"/>
          <w:szCs w:val="20"/>
        </w:rPr>
        <w:t>:</w:t>
      </w:r>
      <w:r w:rsidR="00074E4F" w:rsidRPr="00C27C24">
        <w:rPr>
          <w:rFonts w:ascii="Tahoma" w:hAnsi="Tahoma" w:cs="Tahoma"/>
          <w:sz w:val="20"/>
          <w:szCs w:val="20"/>
        </w:rPr>
        <w:t xml:space="preserve"> Ing. Ctiradem Pokorným a Jiřím Křížem,</w:t>
      </w:r>
      <w:r w:rsidR="008E4E67" w:rsidRPr="00C27C24">
        <w:rPr>
          <w:rFonts w:ascii="Tahoma" w:hAnsi="Tahoma" w:cs="Tahoma"/>
          <w:sz w:val="20"/>
          <w:szCs w:val="20"/>
        </w:rPr>
        <w:t xml:space="preserve"> </w:t>
      </w:r>
      <w:r w:rsidRPr="00C27C24">
        <w:rPr>
          <w:rFonts w:ascii="Tahoma" w:hAnsi="Tahoma" w:cs="Tahoma"/>
          <w:sz w:val="20"/>
          <w:szCs w:val="20"/>
        </w:rPr>
        <w:t>jméno a telefon pracovníka budou zapsány do stavebního deníku.</w:t>
      </w:r>
    </w:p>
    <w:p w:rsidR="00CA271D" w:rsidRPr="00A80258" w:rsidRDefault="00CA271D" w:rsidP="00CA271D">
      <w:pPr>
        <w:suppressAutoHyphens w:val="0"/>
        <w:jc w:val="both"/>
        <w:rPr>
          <w:rFonts w:ascii="Tahoma" w:hAnsi="Tahoma" w:cs="Tahoma"/>
          <w:bCs/>
          <w:sz w:val="20"/>
          <w:szCs w:val="20"/>
        </w:rPr>
      </w:pPr>
    </w:p>
    <w:p w:rsidR="0046120C" w:rsidRPr="00C27C24" w:rsidRDefault="0046120C" w:rsidP="00C27C24">
      <w:pPr>
        <w:pStyle w:val="Odstavecseseznamem"/>
        <w:numPr>
          <w:ilvl w:val="1"/>
          <w:numId w:val="20"/>
        </w:numPr>
        <w:suppressAutoHyphens w:val="0"/>
        <w:jc w:val="both"/>
        <w:rPr>
          <w:rFonts w:ascii="Tahoma" w:hAnsi="Tahoma" w:cs="Tahoma"/>
          <w:sz w:val="20"/>
          <w:szCs w:val="20"/>
        </w:rPr>
      </w:pPr>
      <w:r w:rsidRPr="00C27C24">
        <w:rPr>
          <w:rFonts w:ascii="Tahoma" w:hAnsi="Tahoma" w:cs="Tahoma"/>
          <w:sz w:val="20"/>
          <w:szCs w:val="20"/>
        </w:rPr>
        <w:t xml:space="preserve">Na stavbě budou konány pravidelné </w:t>
      </w:r>
      <w:r w:rsidR="00BF12A8" w:rsidRPr="00C27C24">
        <w:rPr>
          <w:rFonts w:ascii="Tahoma" w:hAnsi="Tahoma" w:cs="Tahoma"/>
          <w:sz w:val="20"/>
          <w:szCs w:val="20"/>
        </w:rPr>
        <w:t>kontrolní dny v týdenních</w:t>
      </w:r>
      <w:r w:rsidRPr="00C27C24">
        <w:rPr>
          <w:rFonts w:ascii="Tahoma" w:hAnsi="Tahoma" w:cs="Tahoma"/>
          <w:sz w:val="20"/>
          <w:szCs w:val="20"/>
        </w:rPr>
        <w:t xml:space="preserve"> interv</w:t>
      </w:r>
      <w:r w:rsidR="00DF782C" w:rsidRPr="00C27C24">
        <w:rPr>
          <w:rFonts w:ascii="Tahoma" w:hAnsi="Tahoma" w:cs="Tahoma"/>
          <w:sz w:val="20"/>
          <w:szCs w:val="20"/>
        </w:rPr>
        <w:t>alech. Termín konání</w:t>
      </w:r>
      <w:r w:rsidRPr="00C27C24">
        <w:rPr>
          <w:rFonts w:ascii="Tahoma" w:hAnsi="Tahoma" w:cs="Tahoma"/>
          <w:sz w:val="20"/>
          <w:szCs w:val="20"/>
        </w:rPr>
        <w:t xml:space="preserve"> prvního kontrolního dne oznámí zástupce objednatele.</w:t>
      </w:r>
    </w:p>
    <w:p w:rsidR="00CA271D" w:rsidRPr="00A80258" w:rsidRDefault="00CA271D" w:rsidP="00CA271D">
      <w:pPr>
        <w:suppressAutoHyphens w:val="0"/>
        <w:jc w:val="both"/>
        <w:rPr>
          <w:rFonts w:ascii="Tahoma" w:hAnsi="Tahoma" w:cs="Tahoma"/>
          <w:sz w:val="20"/>
          <w:szCs w:val="20"/>
        </w:rPr>
      </w:pPr>
    </w:p>
    <w:p w:rsidR="0046120C" w:rsidRPr="00C27C24" w:rsidRDefault="0046120C" w:rsidP="00C27C24">
      <w:pPr>
        <w:pStyle w:val="Odstavecseseznamem"/>
        <w:numPr>
          <w:ilvl w:val="1"/>
          <w:numId w:val="20"/>
        </w:numPr>
        <w:suppressAutoHyphens w:val="0"/>
        <w:jc w:val="both"/>
        <w:rPr>
          <w:rFonts w:ascii="Tahoma" w:hAnsi="Tahoma" w:cs="Tahoma"/>
          <w:sz w:val="20"/>
          <w:szCs w:val="20"/>
        </w:rPr>
      </w:pPr>
      <w:r w:rsidRPr="00C27C24">
        <w:rPr>
          <w:rFonts w:ascii="Tahoma" w:hAnsi="Tahoma" w:cs="Tahoma"/>
          <w:sz w:val="20"/>
          <w:szCs w:val="20"/>
        </w:rPr>
        <w:t>Zhotovitel zajistí koordinaci všech prací, které budou v prostoru staveniště prováděny.</w:t>
      </w:r>
    </w:p>
    <w:p w:rsidR="00CA271D" w:rsidRPr="00A80258" w:rsidRDefault="00CA271D" w:rsidP="00CA271D">
      <w:pPr>
        <w:suppressAutoHyphens w:val="0"/>
        <w:jc w:val="both"/>
        <w:rPr>
          <w:rFonts w:ascii="Tahoma" w:hAnsi="Tahoma" w:cs="Tahoma"/>
          <w:sz w:val="20"/>
          <w:szCs w:val="20"/>
        </w:rPr>
      </w:pPr>
    </w:p>
    <w:p w:rsidR="0046120C" w:rsidRPr="00C27C24" w:rsidRDefault="0046120C" w:rsidP="00C27C24">
      <w:pPr>
        <w:pStyle w:val="Odstavecseseznamem"/>
        <w:numPr>
          <w:ilvl w:val="1"/>
          <w:numId w:val="20"/>
        </w:numPr>
        <w:suppressAutoHyphens w:val="0"/>
        <w:jc w:val="both"/>
        <w:rPr>
          <w:rFonts w:ascii="Tahoma" w:hAnsi="Tahoma" w:cs="Tahoma"/>
          <w:sz w:val="20"/>
          <w:szCs w:val="20"/>
        </w:rPr>
      </w:pPr>
      <w:r w:rsidRPr="00C27C24">
        <w:rPr>
          <w:rFonts w:ascii="Tahoma" w:hAnsi="Tahoma" w:cs="Tahoma"/>
          <w:sz w:val="20"/>
          <w:szCs w:val="20"/>
        </w:rPr>
        <w:t>Zhotovitel je povinen stanovit a dodržet technologii svých prací tak, aby zabezpečil při bouracích a demoličních pracích šetrné demontáže výrobků, aby nedošlo ke zbytečnému poškození materiálů a výrobků, o které má objednatel zájem pro další využití.</w:t>
      </w:r>
    </w:p>
    <w:p w:rsidR="00780493" w:rsidRDefault="00780493" w:rsidP="00780493">
      <w:pPr>
        <w:pStyle w:val="Odstavecseseznamem"/>
        <w:rPr>
          <w:rFonts w:ascii="Tahoma" w:hAnsi="Tahoma" w:cs="Tahoma"/>
          <w:sz w:val="20"/>
          <w:szCs w:val="20"/>
        </w:rPr>
      </w:pPr>
    </w:p>
    <w:p w:rsidR="00780493" w:rsidRPr="00C27C24" w:rsidRDefault="00780493" w:rsidP="00C27C24">
      <w:pPr>
        <w:pStyle w:val="Odstavecseseznamem"/>
        <w:numPr>
          <w:ilvl w:val="1"/>
          <w:numId w:val="20"/>
        </w:numPr>
        <w:suppressAutoHyphens w:val="0"/>
        <w:jc w:val="both"/>
        <w:rPr>
          <w:rFonts w:ascii="Tahoma" w:hAnsi="Tahoma" w:cs="Tahoma"/>
          <w:sz w:val="20"/>
          <w:szCs w:val="20"/>
        </w:rPr>
      </w:pPr>
      <w:r w:rsidRPr="00C27C24">
        <w:rPr>
          <w:rFonts w:ascii="Tahoma" w:hAnsi="Tahoma" w:cs="Tahoma"/>
          <w:sz w:val="20"/>
          <w:szCs w:val="20"/>
        </w:rPr>
        <w:t xml:space="preserve">Zhotovitel provede dílo za provozu uvedené </w:t>
      </w:r>
      <w:r w:rsidR="0045183B" w:rsidRPr="00C27C24">
        <w:rPr>
          <w:rFonts w:ascii="Tahoma" w:hAnsi="Tahoma" w:cs="Tahoma"/>
          <w:sz w:val="20"/>
          <w:szCs w:val="20"/>
        </w:rPr>
        <w:t>mateřské</w:t>
      </w:r>
      <w:r w:rsidRPr="00C27C24">
        <w:rPr>
          <w:rFonts w:ascii="Tahoma" w:hAnsi="Tahoma" w:cs="Tahoma"/>
          <w:sz w:val="20"/>
          <w:szCs w:val="20"/>
        </w:rPr>
        <w:t xml:space="preserve"> školy, jenž bude probíhat v ostatních prostorách školy, které nejsou předmětem plnění díla. Realizací stavebních prací nesmí dojít k narušení provozu školy</w:t>
      </w:r>
      <w:r w:rsidR="0045183B" w:rsidRPr="00C27C24">
        <w:rPr>
          <w:rFonts w:ascii="Tahoma" w:hAnsi="Tahoma" w:cs="Tahoma"/>
          <w:sz w:val="20"/>
          <w:szCs w:val="20"/>
        </w:rPr>
        <w:t>.</w:t>
      </w:r>
      <w:r w:rsidRPr="00C27C24">
        <w:rPr>
          <w:rFonts w:ascii="Tahoma" w:hAnsi="Tahoma" w:cs="Tahoma"/>
          <w:sz w:val="20"/>
          <w:szCs w:val="20"/>
        </w:rPr>
        <w:t xml:space="preserve"> O dílčích v</w:t>
      </w:r>
      <w:r w:rsidR="001B09E3" w:rsidRPr="00C27C24">
        <w:rPr>
          <w:rFonts w:ascii="Tahoma" w:hAnsi="Tahoma" w:cs="Tahoma"/>
          <w:sz w:val="20"/>
          <w:szCs w:val="20"/>
        </w:rPr>
        <w:t>ý</w:t>
      </w:r>
      <w:r w:rsidRPr="00C27C24">
        <w:rPr>
          <w:rFonts w:ascii="Tahoma" w:hAnsi="Tahoma" w:cs="Tahoma"/>
          <w:sz w:val="20"/>
          <w:szCs w:val="20"/>
        </w:rPr>
        <w:t xml:space="preserve">jimkách je možno jednat s vedením školy a </w:t>
      </w:r>
      <w:r w:rsidR="0045183B" w:rsidRPr="00C27C24">
        <w:rPr>
          <w:rFonts w:ascii="Tahoma" w:hAnsi="Tahoma" w:cs="Tahoma"/>
          <w:sz w:val="20"/>
          <w:szCs w:val="20"/>
        </w:rPr>
        <w:t xml:space="preserve">s </w:t>
      </w:r>
      <w:r w:rsidRPr="00C27C24">
        <w:rPr>
          <w:rFonts w:ascii="Tahoma" w:hAnsi="Tahoma" w:cs="Tahoma"/>
          <w:sz w:val="20"/>
          <w:szCs w:val="20"/>
        </w:rPr>
        <w:t>objednatelem.</w:t>
      </w:r>
    </w:p>
    <w:p w:rsidR="00090E87" w:rsidRDefault="00090E87" w:rsidP="00CA271D">
      <w:pPr>
        <w:suppressAutoHyphens w:val="0"/>
        <w:jc w:val="both"/>
        <w:rPr>
          <w:rFonts w:ascii="Tahoma" w:hAnsi="Tahoma" w:cs="Tahoma"/>
          <w:sz w:val="20"/>
          <w:szCs w:val="20"/>
        </w:rPr>
      </w:pPr>
    </w:p>
    <w:p w:rsidR="00CA271D" w:rsidRDefault="00CA271D" w:rsidP="00CA271D">
      <w:pPr>
        <w:suppressAutoHyphens w:val="0"/>
        <w:jc w:val="both"/>
        <w:rPr>
          <w:rFonts w:ascii="Tahoma" w:hAnsi="Tahoma" w:cs="Tahoma"/>
          <w:sz w:val="20"/>
          <w:szCs w:val="20"/>
        </w:rPr>
      </w:pPr>
    </w:p>
    <w:p w:rsidR="00F86FEC" w:rsidRDefault="00F86FEC" w:rsidP="00CA271D">
      <w:pPr>
        <w:suppressAutoHyphens w:val="0"/>
        <w:jc w:val="both"/>
        <w:rPr>
          <w:rFonts w:ascii="Tahoma" w:hAnsi="Tahoma" w:cs="Tahoma"/>
          <w:sz w:val="20"/>
          <w:szCs w:val="20"/>
        </w:rPr>
      </w:pPr>
    </w:p>
    <w:p w:rsidR="00F86FEC" w:rsidRDefault="00F86FEC" w:rsidP="00CA271D">
      <w:pPr>
        <w:suppressAutoHyphens w:val="0"/>
        <w:jc w:val="both"/>
        <w:rPr>
          <w:rFonts w:ascii="Tahoma" w:hAnsi="Tahoma" w:cs="Tahoma"/>
          <w:sz w:val="20"/>
          <w:szCs w:val="20"/>
        </w:rPr>
      </w:pPr>
    </w:p>
    <w:p w:rsidR="00F86FEC" w:rsidRDefault="00F86FEC" w:rsidP="00CA271D">
      <w:pPr>
        <w:suppressAutoHyphens w:val="0"/>
        <w:jc w:val="both"/>
        <w:rPr>
          <w:rFonts w:ascii="Tahoma" w:hAnsi="Tahoma" w:cs="Tahoma"/>
          <w:sz w:val="20"/>
          <w:szCs w:val="20"/>
        </w:rPr>
      </w:pPr>
    </w:p>
    <w:p w:rsidR="0046120C" w:rsidRPr="00CF71A9" w:rsidRDefault="0046120C" w:rsidP="001C7243">
      <w:pPr>
        <w:pStyle w:val="Odstavecseseznamem"/>
        <w:numPr>
          <w:ilvl w:val="0"/>
          <w:numId w:val="7"/>
        </w:numPr>
        <w:jc w:val="center"/>
        <w:rPr>
          <w:rFonts w:ascii="Tahoma" w:hAnsi="Tahoma" w:cs="Tahoma"/>
          <w:b/>
          <w:bCs/>
          <w:sz w:val="22"/>
          <w:szCs w:val="22"/>
        </w:rPr>
      </w:pPr>
      <w:r w:rsidRPr="00CF71A9">
        <w:rPr>
          <w:rFonts w:ascii="Tahoma" w:hAnsi="Tahoma" w:cs="Tahoma"/>
          <w:b/>
          <w:bCs/>
          <w:sz w:val="22"/>
          <w:szCs w:val="22"/>
        </w:rPr>
        <w:t>Předání díla</w:t>
      </w:r>
    </w:p>
    <w:p w:rsidR="00090E87" w:rsidRDefault="00090E87" w:rsidP="00090E87">
      <w:pPr>
        <w:rPr>
          <w:rFonts w:ascii="Tahoma" w:hAnsi="Tahoma" w:cs="Tahoma"/>
          <w:bCs/>
          <w:sz w:val="20"/>
          <w:szCs w:val="20"/>
        </w:rPr>
      </w:pPr>
    </w:p>
    <w:p w:rsidR="00CA271D" w:rsidRPr="00A80258" w:rsidRDefault="00CA271D" w:rsidP="00090E87">
      <w:pPr>
        <w:rPr>
          <w:rFonts w:ascii="Tahoma" w:hAnsi="Tahoma" w:cs="Tahoma"/>
          <w:bCs/>
          <w:sz w:val="20"/>
          <w:szCs w:val="20"/>
        </w:rPr>
      </w:pPr>
    </w:p>
    <w:p w:rsidR="0046120C" w:rsidRPr="00C27C24" w:rsidRDefault="0046120C" w:rsidP="00C27C24">
      <w:pPr>
        <w:pStyle w:val="Odstavecseseznamem"/>
        <w:numPr>
          <w:ilvl w:val="1"/>
          <w:numId w:val="21"/>
        </w:numPr>
        <w:suppressAutoHyphens w:val="0"/>
        <w:jc w:val="both"/>
        <w:rPr>
          <w:rFonts w:ascii="Tahoma" w:hAnsi="Tahoma" w:cs="Tahoma"/>
          <w:sz w:val="20"/>
          <w:szCs w:val="20"/>
        </w:rPr>
      </w:pPr>
      <w:r w:rsidRPr="00C27C24">
        <w:rPr>
          <w:rFonts w:ascii="Tahoma" w:hAnsi="Tahoma" w:cs="Tahoma"/>
          <w:sz w:val="20"/>
          <w:szCs w:val="20"/>
        </w:rPr>
        <w:t>Zhotovitel je povinen písemně oznámit objednateli nejpozději 5 dnů předem, kdy bude dílo připraveno k odevzdání. Objednatel je pak povinen nejpozději do 5 dnů od termínu stanoveného zhotovitelem zahájit přejímací řízení a řádně v něm pokračovat. Termín zahájení přejímacího řízení oznámí objednatel písemně zhotoviteli.</w:t>
      </w:r>
    </w:p>
    <w:p w:rsidR="00CA271D" w:rsidRPr="00A80258" w:rsidRDefault="00CA271D" w:rsidP="00CA271D">
      <w:pPr>
        <w:suppressAutoHyphens w:val="0"/>
        <w:jc w:val="both"/>
        <w:rPr>
          <w:rFonts w:ascii="Tahoma" w:hAnsi="Tahoma" w:cs="Tahoma"/>
          <w:sz w:val="20"/>
          <w:szCs w:val="20"/>
        </w:rPr>
      </w:pPr>
    </w:p>
    <w:p w:rsidR="0046120C" w:rsidRPr="00C27C24" w:rsidRDefault="0046120C" w:rsidP="00C27C24">
      <w:pPr>
        <w:pStyle w:val="Odstavecseseznamem"/>
        <w:numPr>
          <w:ilvl w:val="1"/>
          <w:numId w:val="21"/>
        </w:numPr>
        <w:suppressAutoHyphens w:val="0"/>
        <w:spacing w:after="120"/>
        <w:jc w:val="both"/>
        <w:rPr>
          <w:rFonts w:ascii="Tahoma" w:hAnsi="Tahoma" w:cs="Tahoma"/>
          <w:sz w:val="20"/>
          <w:szCs w:val="20"/>
        </w:rPr>
      </w:pPr>
      <w:r w:rsidRPr="00C27C24">
        <w:rPr>
          <w:rFonts w:ascii="Tahoma" w:hAnsi="Tahoma" w:cs="Tahoma"/>
          <w:sz w:val="20"/>
          <w:szCs w:val="20"/>
        </w:rPr>
        <w:t>Zhotovitel je povinen připravit a doložit k přejímacímu řízení:</w:t>
      </w:r>
    </w:p>
    <w:p w:rsidR="0046120C" w:rsidRPr="00A80258" w:rsidRDefault="0046120C" w:rsidP="00507324">
      <w:pPr>
        <w:numPr>
          <w:ilvl w:val="0"/>
          <w:numId w:val="4"/>
        </w:numPr>
        <w:suppressAutoHyphens w:val="0"/>
        <w:spacing w:after="60"/>
        <w:ind w:left="993" w:hanging="636"/>
        <w:jc w:val="both"/>
        <w:rPr>
          <w:rFonts w:ascii="Tahoma" w:hAnsi="Tahoma" w:cs="Tahoma"/>
          <w:sz w:val="20"/>
          <w:szCs w:val="20"/>
        </w:rPr>
      </w:pPr>
      <w:r w:rsidRPr="00A80258">
        <w:rPr>
          <w:rFonts w:ascii="Tahoma" w:hAnsi="Tahoma" w:cs="Tahoma"/>
          <w:sz w:val="20"/>
          <w:szCs w:val="20"/>
        </w:rPr>
        <w:t>zápisy a osvědčení o provedených zkouškách, použitých materiálech (</w:t>
      </w:r>
      <w:r w:rsidR="00076E5A" w:rsidRPr="00A80258">
        <w:rPr>
          <w:rFonts w:ascii="Tahoma" w:hAnsi="Tahoma" w:cs="Tahoma"/>
          <w:sz w:val="20"/>
          <w:szCs w:val="20"/>
        </w:rPr>
        <w:t>atesty, certifikáty apod.)</w:t>
      </w:r>
    </w:p>
    <w:p w:rsidR="0046120C" w:rsidRDefault="00076E5A" w:rsidP="00507324">
      <w:pPr>
        <w:numPr>
          <w:ilvl w:val="0"/>
          <w:numId w:val="4"/>
        </w:numPr>
        <w:suppressAutoHyphens w:val="0"/>
        <w:ind w:left="993" w:hanging="636"/>
        <w:jc w:val="both"/>
        <w:rPr>
          <w:rFonts w:ascii="Tahoma" w:hAnsi="Tahoma" w:cs="Tahoma"/>
          <w:sz w:val="20"/>
          <w:szCs w:val="20"/>
        </w:rPr>
      </w:pPr>
      <w:r w:rsidRPr="00A80258">
        <w:rPr>
          <w:rFonts w:ascii="Tahoma" w:hAnsi="Tahoma" w:cs="Tahoma"/>
          <w:sz w:val="20"/>
          <w:szCs w:val="20"/>
        </w:rPr>
        <w:t>stavební deník (deníky)</w:t>
      </w:r>
    </w:p>
    <w:p w:rsidR="00C27C24" w:rsidRDefault="00C27C24" w:rsidP="00C27C24">
      <w:pPr>
        <w:suppressAutoHyphens w:val="0"/>
        <w:jc w:val="both"/>
        <w:rPr>
          <w:rFonts w:ascii="Tahoma" w:hAnsi="Tahoma" w:cs="Tahoma"/>
          <w:sz w:val="20"/>
          <w:szCs w:val="20"/>
        </w:rPr>
      </w:pPr>
    </w:p>
    <w:p w:rsidR="00C27C24" w:rsidRDefault="00C27C24" w:rsidP="00C27C24">
      <w:pPr>
        <w:suppressAutoHyphens w:val="0"/>
        <w:jc w:val="both"/>
        <w:rPr>
          <w:rFonts w:ascii="Tahoma" w:hAnsi="Tahoma" w:cs="Tahoma"/>
          <w:sz w:val="20"/>
          <w:szCs w:val="20"/>
        </w:rPr>
      </w:pPr>
    </w:p>
    <w:p w:rsidR="00C27C24" w:rsidRDefault="00C27C24" w:rsidP="00C27C24">
      <w:pPr>
        <w:suppressAutoHyphens w:val="0"/>
        <w:jc w:val="both"/>
        <w:rPr>
          <w:rFonts w:ascii="Tahoma" w:hAnsi="Tahoma" w:cs="Tahoma"/>
          <w:sz w:val="20"/>
          <w:szCs w:val="20"/>
        </w:rPr>
      </w:pPr>
    </w:p>
    <w:p w:rsidR="00C27C24" w:rsidRDefault="00C27C24" w:rsidP="00C27C24">
      <w:pPr>
        <w:suppressAutoHyphens w:val="0"/>
        <w:jc w:val="both"/>
        <w:rPr>
          <w:rFonts w:ascii="Tahoma" w:hAnsi="Tahoma" w:cs="Tahoma"/>
          <w:sz w:val="20"/>
          <w:szCs w:val="20"/>
        </w:rPr>
      </w:pPr>
      <w:bookmarkStart w:id="0" w:name="_GoBack"/>
      <w:bookmarkEnd w:id="0"/>
    </w:p>
    <w:p w:rsidR="00CF71A9" w:rsidRPr="00A80258" w:rsidRDefault="00CF71A9" w:rsidP="00CF71A9">
      <w:pPr>
        <w:suppressAutoHyphens w:val="0"/>
        <w:jc w:val="both"/>
        <w:rPr>
          <w:rFonts w:ascii="Tahoma" w:hAnsi="Tahoma" w:cs="Tahoma"/>
          <w:sz w:val="20"/>
          <w:szCs w:val="20"/>
        </w:rPr>
      </w:pPr>
    </w:p>
    <w:p w:rsidR="00A267EB" w:rsidRPr="00A80258" w:rsidRDefault="00A267EB" w:rsidP="00CA271D">
      <w:pPr>
        <w:suppressAutoHyphens w:val="0"/>
        <w:jc w:val="both"/>
        <w:rPr>
          <w:rFonts w:ascii="Tahoma" w:hAnsi="Tahoma" w:cs="Tahoma"/>
          <w:sz w:val="20"/>
          <w:szCs w:val="20"/>
        </w:rPr>
      </w:pPr>
    </w:p>
    <w:p w:rsidR="0046120C" w:rsidRPr="00C27C24" w:rsidRDefault="0046120C" w:rsidP="00C27C24">
      <w:pPr>
        <w:pStyle w:val="Odstavecseseznamem"/>
        <w:numPr>
          <w:ilvl w:val="1"/>
          <w:numId w:val="21"/>
        </w:numPr>
        <w:suppressAutoHyphens w:val="0"/>
        <w:jc w:val="both"/>
        <w:rPr>
          <w:rFonts w:ascii="Tahoma" w:hAnsi="Tahoma" w:cs="Tahoma"/>
          <w:sz w:val="20"/>
          <w:szCs w:val="20"/>
        </w:rPr>
      </w:pPr>
      <w:r w:rsidRPr="00C27C24">
        <w:rPr>
          <w:rFonts w:ascii="Tahoma" w:hAnsi="Tahoma" w:cs="Tahoma"/>
          <w:sz w:val="20"/>
          <w:szCs w:val="20"/>
        </w:rPr>
        <w:t>O průběhu přejímacího řízení pořídí objednatel zápis, ve kterém uvede i soupis případných vad a nedodělků, pokud se na díle vyskytují, dále termín jejich odstranění. Pokud objednatel odmítne dílo převzít, uvede do zápisu své důvody.</w:t>
      </w:r>
    </w:p>
    <w:p w:rsidR="00CA271D" w:rsidRPr="00A80258" w:rsidRDefault="00CA271D" w:rsidP="00CA271D">
      <w:pPr>
        <w:suppressAutoHyphens w:val="0"/>
        <w:jc w:val="both"/>
        <w:rPr>
          <w:rFonts w:ascii="Tahoma" w:hAnsi="Tahoma" w:cs="Tahoma"/>
          <w:sz w:val="20"/>
          <w:szCs w:val="20"/>
        </w:rPr>
      </w:pPr>
    </w:p>
    <w:p w:rsidR="0046120C" w:rsidRPr="00C27C24" w:rsidRDefault="0046120C" w:rsidP="00C27C24">
      <w:pPr>
        <w:pStyle w:val="Odstavecseseznamem"/>
        <w:numPr>
          <w:ilvl w:val="1"/>
          <w:numId w:val="21"/>
        </w:numPr>
        <w:suppressAutoHyphens w:val="0"/>
        <w:jc w:val="both"/>
        <w:rPr>
          <w:rFonts w:ascii="Tahoma" w:hAnsi="Tahoma" w:cs="Tahoma"/>
          <w:sz w:val="20"/>
          <w:szCs w:val="20"/>
        </w:rPr>
      </w:pPr>
      <w:r w:rsidRPr="00C27C24">
        <w:rPr>
          <w:rFonts w:ascii="Tahoma" w:hAnsi="Tahoma" w:cs="Tahoma"/>
          <w:sz w:val="20"/>
          <w:szCs w:val="20"/>
        </w:rPr>
        <w:t>Objednatel</w:t>
      </w:r>
      <w:r w:rsidRPr="00C27C24">
        <w:rPr>
          <w:rFonts w:ascii="Tahoma" w:hAnsi="Tahoma" w:cs="Tahoma"/>
          <w:b/>
          <w:bCs/>
          <w:sz w:val="20"/>
          <w:szCs w:val="20"/>
        </w:rPr>
        <w:t xml:space="preserve"> </w:t>
      </w:r>
      <w:r w:rsidRPr="00C27C24">
        <w:rPr>
          <w:rFonts w:ascii="Tahoma" w:hAnsi="Tahoma" w:cs="Tahoma"/>
          <w:sz w:val="20"/>
          <w:szCs w:val="20"/>
        </w:rPr>
        <w:t xml:space="preserve">není povinen převzít dílo, vykazující </w:t>
      </w:r>
      <w:r w:rsidR="00A267EB" w:rsidRPr="00C27C24">
        <w:rPr>
          <w:rFonts w:ascii="Tahoma" w:hAnsi="Tahoma" w:cs="Tahoma"/>
          <w:sz w:val="20"/>
          <w:szCs w:val="20"/>
        </w:rPr>
        <w:t xml:space="preserve">vážné </w:t>
      </w:r>
      <w:r w:rsidRPr="00C27C24">
        <w:rPr>
          <w:rFonts w:ascii="Tahoma" w:hAnsi="Tahoma" w:cs="Tahoma"/>
          <w:sz w:val="20"/>
          <w:szCs w:val="20"/>
        </w:rPr>
        <w:t>vady nebo nedodělky.</w:t>
      </w:r>
    </w:p>
    <w:p w:rsidR="0046120C" w:rsidRDefault="0046120C" w:rsidP="00CA271D">
      <w:pPr>
        <w:rPr>
          <w:rFonts w:ascii="Tahoma" w:hAnsi="Tahoma" w:cs="Tahoma"/>
          <w:sz w:val="20"/>
          <w:szCs w:val="20"/>
        </w:rPr>
      </w:pPr>
    </w:p>
    <w:p w:rsidR="00CF71A9" w:rsidRPr="00A80258" w:rsidRDefault="00CF71A9" w:rsidP="00CA271D">
      <w:pPr>
        <w:rPr>
          <w:rFonts w:ascii="Tahoma" w:hAnsi="Tahoma" w:cs="Tahoma"/>
          <w:sz w:val="20"/>
          <w:szCs w:val="20"/>
        </w:rPr>
      </w:pPr>
    </w:p>
    <w:p w:rsidR="00090E87" w:rsidRDefault="00090E87" w:rsidP="00090E87">
      <w:pPr>
        <w:rPr>
          <w:rFonts w:ascii="Tahoma" w:hAnsi="Tahoma" w:cs="Tahoma"/>
          <w:sz w:val="20"/>
          <w:szCs w:val="20"/>
        </w:rPr>
      </w:pPr>
    </w:p>
    <w:p w:rsidR="003302DE" w:rsidRDefault="003302DE" w:rsidP="00090E87">
      <w:pPr>
        <w:rPr>
          <w:rFonts w:ascii="Tahoma" w:hAnsi="Tahoma" w:cs="Tahoma"/>
          <w:sz w:val="20"/>
          <w:szCs w:val="20"/>
        </w:rPr>
      </w:pPr>
    </w:p>
    <w:p w:rsidR="003302DE" w:rsidRPr="00A80258" w:rsidRDefault="003302DE" w:rsidP="00090E87">
      <w:pPr>
        <w:rPr>
          <w:rFonts w:ascii="Tahoma" w:hAnsi="Tahoma" w:cs="Tahoma"/>
          <w:sz w:val="20"/>
          <w:szCs w:val="20"/>
        </w:rPr>
      </w:pPr>
    </w:p>
    <w:p w:rsidR="0046120C" w:rsidRPr="00CF71A9" w:rsidRDefault="00076E5A" w:rsidP="00C27C24">
      <w:pPr>
        <w:pStyle w:val="Odstavecseseznamem"/>
        <w:numPr>
          <w:ilvl w:val="0"/>
          <w:numId w:val="7"/>
        </w:numPr>
        <w:ind w:left="284" w:firstLine="0"/>
        <w:jc w:val="center"/>
        <w:rPr>
          <w:rFonts w:ascii="Tahoma" w:hAnsi="Tahoma" w:cs="Tahoma"/>
          <w:b/>
          <w:sz w:val="22"/>
          <w:szCs w:val="22"/>
        </w:rPr>
      </w:pPr>
      <w:r w:rsidRPr="00CF71A9">
        <w:rPr>
          <w:rFonts w:ascii="Tahoma" w:hAnsi="Tahoma" w:cs="Tahoma"/>
          <w:b/>
          <w:sz w:val="22"/>
          <w:szCs w:val="22"/>
        </w:rPr>
        <w:t>Záruční podmínky</w:t>
      </w:r>
    </w:p>
    <w:p w:rsidR="00090E87" w:rsidRPr="00A80258" w:rsidRDefault="00090E87" w:rsidP="00090E87">
      <w:pPr>
        <w:rPr>
          <w:rFonts w:ascii="Tahoma" w:hAnsi="Tahoma" w:cs="Tahoma"/>
          <w:sz w:val="20"/>
          <w:szCs w:val="20"/>
        </w:rPr>
      </w:pPr>
    </w:p>
    <w:p w:rsidR="00C27C24" w:rsidRDefault="001C7243" w:rsidP="00C27C24">
      <w:pPr>
        <w:pStyle w:val="Odstavecseseznamem"/>
        <w:numPr>
          <w:ilvl w:val="1"/>
          <w:numId w:val="25"/>
        </w:numPr>
        <w:jc w:val="both"/>
        <w:rPr>
          <w:rFonts w:ascii="Tahoma" w:hAnsi="Tahoma" w:cs="Tahoma"/>
          <w:sz w:val="20"/>
          <w:szCs w:val="20"/>
        </w:rPr>
      </w:pPr>
      <w:r>
        <w:rPr>
          <w:rFonts w:ascii="Tahoma" w:hAnsi="Tahoma" w:cs="Tahoma"/>
          <w:sz w:val="20"/>
          <w:szCs w:val="20"/>
        </w:rPr>
        <w:t xml:space="preserve"> </w:t>
      </w:r>
      <w:r w:rsidR="00C27C24" w:rsidRPr="00CF71A9">
        <w:rPr>
          <w:rFonts w:ascii="Tahoma" w:hAnsi="Tahoma" w:cs="Tahoma"/>
          <w:sz w:val="20"/>
          <w:szCs w:val="20"/>
        </w:rPr>
        <w:t xml:space="preserve">Zhotovitel poskytuje objednateli záruku za jakost a provedení díla v délce </w:t>
      </w:r>
      <w:r w:rsidR="00C27C24" w:rsidRPr="00CF71A9">
        <w:rPr>
          <w:rFonts w:ascii="Tahoma" w:hAnsi="Tahoma" w:cs="Tahoma"/>
          <w:b/>
          <w:sz w:val="20"/>
          <w:szCs w:val="20"/>
        </w:rPr>
        <w:t>60</w:t>
      </w:r>
      <w:r w:rsidR="00C27C24" w:rsidRPr="00CF71A9">
        <w:rPr>
          <w:rFonts w:ascii="Tahoma" w:hAnsi="Tahoma" w:cs="Tahoma"/>
          <w:sz w:val="20"/>
          <w:szCs w:val="20"/>
        </w:rPr>
        <w:t xml:space="preserve"> </w:t>
      </w:r>
      <w:r w:rsidR="00C27C24" w:rsidRPr="00CF71A9">
        <w:rPr>
          <w:rFonts w:ascii="Tahoma" w:hAnsi="Tahoma" w:cs="Tahoma"/>
          <w:b/>
          <w:sz w:val="20"/>
          <w:szCs w:val="20"/>
        </w:rPr>
        <w:t>měsíců</w:t>
      </w:r>
      <w:r w:rsidR="00C27C24" w:rsidRPr="00CF71A9">
        <w:rPr>
          <w:rFonts w:ascii="Tahoma" w:hAnsi="Tahoma" w:cs="Tahoma"/>
          <w:sz w:val="20"/>
          <w:szCs w:val="20"/>
        </w:rPr>
        <w:t xml:space="preserve"> s výjimkou komponentů, kde je záruční lhůta dána výrobcem.</w:t>
      </w:r>
    </w:p>
    <w:p w:rsidR="0045183B" w:rsidRDefault="0045183B" w:rsidP="0045183B">
      <w:pPr>
        <w:jc w:val="both"/>
        <w:rPr>
          <w:rFonts w:ascii="Tahoma" w:hAnsi="Tahoma" w:cs="Tahoma"/>
          <w:sz w:val="20"/>
          <w:szCs w:val="20"/>
        </w:rPr>
      </w:pPr>
    </w:p>
    <w:p w:rsidR="0045183B" w:rsidRPr="0045183B" w:rsidRDefault="0045183B" w:rsidP="0045183B">
      <w:pPr>
        <w:jc w:val="both"/>
        <w:rPr>
          <w:rFonts w:ascii="Tahoma" w:hAnsi="Tahoma" w:cs="Tahoma"/>
          <w:sz w:val="20"/>
          <w:szCs w:val="20"/>
        </w:rPr>
      </w:pPr>
    </w:p>
    <w:p w:rsidR="00A267EB" w:rsidRPr="00A80258" w:rsidRDefault="00A267EB" w:rsidP="00A267EB">
      <w:pPr>
        <w:jc w:val="both"/>
        <w:rPr>
          <w:rFonts w:ascii="Tahoma" w:hAnsi="Tahoma" w:cs="Tahoma"/>
          <w:sz w:val="20"/>
          <w:szCs w:val="20"/>
        </w:rPr>
      </w:pPr>
    </w:p>
    <w:p w:rsidR="00C27C24" w:rsidRPr="00C27C24" w:rsidRDefault="001C7243" w:rsidP="00C27C24">
      <w:pPr>
        <w:pStyle w:val="Odstavecseseznamem"/>
        <w:numPr>
          <w:ilvl w:val="1"/>
          <w:numId w:val="25"/>
        </w:numPr>
        <w:jc w:val="both"/>
        <w:rPr>
          <w:rFonts w:ascii="Tahoma" w:hAnsi="Tahoma" w:cs="Tahoma"/>
          <w:sz w:val="20"/>
          <w:szCs w:val="20"/>
        </w:rPr>
      </w:pPr>
      <w:r>
        <w:rPr>
          <w:rFonts w:ascii="Tahoma" w:hAnsi="Tahoma" w:cs="Tahoma"/>
          <w:sz w:val="20"/>
          <w:szCs w:val="20"/>
        </w:rPr>
        <w:t xml:space="preserve"> </w:t>
      </w:r>
      <w:r w:rsidR="00C27C24" w:rsidRPr="00C27C24">
        <w:rPr>
          <w:rFonts w:ascii="Tahoma" w:hAnsi="Tahoma" w:cs="Tahoma"/>
          <w:sz w:val="20"/>
          <w:szCs w:val="20"/>
        </w:rPr>
        <w:t>Záruční doba začíná běžet dnem předání díla uvedeným v zápise o převzetí a předání dokončeného díla objednateli.</w:t>
      </w:r>
    </w:p>
    <w:p w:rsidR="0045183B" w:rsidRDefault="0045183B"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CA271D" w:rsidRDefault="00CA271D" w:rsidP="0046120C">
      <w:pPr>
        <w:jc w:val="both"/>
        <w:rPr>
          <w:rFonts w:ascii="Tahoma" w:hAnsi="Tahoma" w:cs="Tahoma"/>
          <w:sz w:val="20"/>
          <w:szCs w:val="20"/>
        </w:rPr>
      </w:pPr>
    </w:p>
    <w:p w:rsidR="00090E87" w:rsidRPr="00CF71A9" w:rsidRDefault="0046120C" w:rsidP="00C27C24">
      <w:pPr>
        <w:pStyle w:val="Odstavecseseznamem"/>
        <w:numPr>
          <w:ilvl w:val="0"/>
          <w:numId w:val="7"/>
        </w:numPr>
        <w:ind w:left="284" w:firstLine="0"/>
        <w:jc w:val="center"/>
        <w:rPr>
          <w:rFonts w:ascii="Tahoma" w:hAnsi="Tahoma" w:cs="Tahoma"/>
          <w:b/>
          <w:sz w:val="22"/>
          <w:szCs w:val="22"/>
        </w:rPr>
      </w:pPr>
      <w:r w:rsidRPr="00CF71A9">
        <w:rPr>
          <w:rFonts w:ascii="Tahoma" w:hAnsi="Tahoma" w:cs="Tahoma"/>
          <w:b/>
          <w:sz w:val="22"/>
          <w:szCs w:val="22"/>
        </w:rPr>
        <w:t>Smluvní sankce</w:t>
      </w:r>
    </w:p>
    <w:p w:rsidR="00090E87" w:rsidRDefault="00090E87" w:rsidP="00090E87">
      <w:pPr>
        <w:rPr>
          <w:rFonts w:ascii="Tahoma" w:hAnsi="Tahoma" w:cs="Tahoma"/>
          <w:sz w:val="20"/>
          <w:szCs w:val="20"/>
        </w:rPr>
      </w:pPr>
    </w:p>
    <w:p w:rsidR="00AF6152" w:rsidRPr="00A80258" w:rsidRDefault="00AF6152" w:rsidP="00090E87">
      <w:pPr>
        <w:rPr>
          <w:rFonts w:ascii="Tahoma" w:hAnsi="Tahoma" w:cs="Tahoma"/>
          <w:sz w:val="20"/>
          <w:szCs w:val="20"/>
        </w:rPr>
      </w:pPr>
    </w:p>
    <w:p w:rsidR="0046120C" w:rsidRDefault="0046120C" w:rsidP="00090E87">
      <w:pPr>
        <w:rPr>
          <w:rFonts w:ascii="Tahoma" w:hAnsi="Tahoma" w:cs="Tahoma"/>
          <w:sz w:val="20"/>
          <w:szCs w:val="20"/>
        </w:rPr>
      </w:pPr>
      <w:r w:rsidRPr="00A80258">
        <w:rPr>
          <w:rFonts w:ascii="Tahoma" w:hAnsi="Tahoma" w:cs="Tahoma"/>
          <w:sz w:val="20"/>
          <w:szCs w:val="20"/>
        </w:rPr>
        <w:t>Porušení smluvních ujednání a jeho důsledky</w:t>
      </w:r>
      <w:r w:rsidR="00621848">
        <w:rPr>
          <w:rFonts w:ascii="Tahoma" w:hAnsi="Tahoma" w:cs="Tahoma"/>
          <w:sz w:val="20"/>
          <w:szCs w:val="20"/>
        </w:rPr>
        <w:t>:</w:t>
      </w:r>
    </w:p>
    <w:p w:rsidR="00621848" w:rsidRPr="00621848" w:rsidRDefault="00621848" w:rsidP="00090E87">
      <w:pPr>
        <w:rPr>
          <w:rFonts w:ascii="Tahoma" w:hAnsi="Tahoma" w:cs="Tahoma"/>
          <w:sz w:val="20"/>
          <w:szCs w:val="20"/>
        </w:rPr>
      </w:pPr>
    </w:p>
    <w:p w:rsidR="0046120C" w:rsidRPr="001C7243" w:rsidRDefault="0046120C" w:rsidP="001C7243">
      <w:pPr>
        <w:pStyle w:val="Odstavecseseznamem"/>
        <w:numPr>
          <w:ilvl w:val="1"/>
          <w:numId w:val="7"/>
        </w:numPr>
        <w:jc w:val="both"/>
        <w:rPr>
          <w:rFonts w:ascii="Tahoma" w:hAnsi="Tahoma" w:cs="Tahoma"/>
          <w:sz w:val="20"/>
          <w:szCs w:val="20"/>
        </w:rPr>
      </w:pPr>
      <w:r w:rsidRPr="001C7243">
        <w:rPr>
          <w:rFonts w:ascii="Tahoma" w:hAnsi="Tahoma" w:cs="Tahoma"/>
          <w:sz w:val="20"/>
          <w:szCs w:val="20"/>
        </w:rPr>
        <w:t>V případě prodlení se splněním díla ve sjednaném termínu</w:t>
      </w:r>
      <w:r w:rsidR="00026EA8" w:rsidRPr="001C7243">
        <w:rPr>
          <w:rFonts w:ascii="Tahoma" w:hAnsi="Tahoma" w:cs="Tahoma"/>
          <w:sz w:val="20"/>
          <w:szCs w:val="20"/>
        </w:rPr>
        <w:t xml:space="preserve"> včetně dílčího termínu dle čl. 3</w:t>
      </w:r>
      <w:r w:rsidRPr="001C7243">
        <w:rPr>
          <w:rFonts w:ascii="Tahoma" w:hAnsi="Tahoma" w:cs="Tahoma"/>
          <w:sz w:val="20"/>
          <w:szCs w:val="20"/>
        </w:rPr>
        <w:t xml:space="preserve"> má objednatel právo účtovat smluvní </w:t>
      </w:r>
      <w:r w:rsidR="00026EA8" w:rsidRPr="001C7243">
        <w:rPr>
          <w:rFonts w:ascii="Tahoma" w:hAnsi="Tahoma" w:cs="Tahoma"/>
          <w:sz w:val="20"/>
          <w:szCs w:val="20"/>
        </w:rPr>
        <w:t>pokutu ve výši 0,1</w:t>
      </w:r>
      <w:r w:rsidRPr="001C7243">
        <w:rPr>
          <w:rFonts w:ascii="Tahoma" w:hAnsi="Tahoma" w:cs="Tahoma"/>
          <w:sz w:val="20"/>
          <w:szCs w:val="20"/>
        </w:rPr>
        <w:t xml:space="preserve"> % z ceny díla za každý započatý den prodlení.</w:t>
      </w:r>
    </w:p>
    <w:p w:rsidR="0046120C" w:rsidRPr="00A80258" w:rsidRDefault="0046120C" w:rsidP="001C7243">
      <w:pPr>
        <w:ind w:left="709"/>
        <w:jc w:val="both"/>
        <w:rPr>
          <w:rFonts w:ascii="Tahoma" w:hAnsi="Tahoma" w:cs="Tahoma"/>
          <w:sz w:val="20"/>
          <w:szCs w:val="20"/>
        </w:rPr>
      </w:pPr>
    </w:p>
    <w:p w:rsidR="00090E87" w:rsidRPr="00A80258" w:rsidRDefault="0046120C" w:rsidP="001C7243">
      <w:pPr>
        <w:pStyle w:val="Zkladntext2"/>
        <w:numPr>
          <w:ilvl w:val="1"/>
          <w:numId w:val="7"/>
        </w:numPr>
        <w:rPr>
          <w:rFonts w:ascii="Tahoma" w:hAnsi="Tahoma" w:cs="Tahoma"/>
          <w:sz w:val="20"/>
          <w:szCs w:val="20"/>
        </w:rPr>
      </w:pPr>
      <w:r w:rsidRPr="00A80258">
        <w:rPr>
          <w:rFonts w:ascii="Tahoma" w:hAnsi="Tahoma" w:cs="Tahoma"/>
          <w:sz w:val="20"/>
          <w:szCs w:val="20"/>
        </w:rPr>
        <w:t>Za prodlení s poukázáním plateb ve stanoveném termínu má právo zhotovitel úč</w:t>
      </w:r>
      <w:r w:rsidR="00026EA8" w:rsidRPr="00A80258">
        <w:rPr>
          <w:rFonts w:ascii="Tahoma" w:hAnsi="Tahoma" w:cs="Tahoma"/>
          <w:sz w:val="20"/>
          <w:szCs w:val="20"/>
        </w:rPr>
        <w:t>tovat smluvní pokutu ve výši 0,1</w:t>
      </w:r>
      <w:r w:rsidRPr="00A80258">
        <w:rPr>
          <w:rFonts w:ascii="Tahoma" w:hAnsi="Tahoma" w:cs="Tahoma"/>
          <w:sz w:val="20"/>
          <w:szCs w:val="20"/>
        </w:rPr>
        <w:t xml:space="preserve"> % z nezaplacené částky za každý den prodlení.</w:t>
      </w:r>
    </w:p>
    <w:p w:rsidR="00090E87" w:rsidRPr="00A80258" w:rsidRDefault="00090E87" w:rsidP="001C7243">
      <w:pPr>
        <w:pStyle w:val="Zkladntext2"/>
        <w:ind w:left="709"/>
        <w:rPr>
          <w:rFonts w:ascii="Tahoma" w:hAnsi="Tahoma" w:cs="Tahoma"/>
          <w:sz w:val="20"/>
          <w:szCs w:val="20"/>
        </w:rPr>
      </w:pPr>
    </w:p>
    <w:p w:rsidR="00090E87" w:rsidRPr="00A80258" w:rsidRDefault="0046120C" w:rsidP="001C7243">
      <w:pPr>
        <w:pStyle w:val="Zkladntext2"/>
        <w:numPr>
          <w:ilvl w:val="1"/>
          <w:numId w:val="7"/>
        </w:numPr>
        <w:rPr>
          <w:rFonts w:ascii="Tahoma" w:hAnsi="Tahoma" w:cs="Tahoma"/>
          <w:sz w:val="20"/>
          <w:szCs w:val="20"/>
        </w:rPr>
      </w:pPr>
      <w:r w:rsidRPr="00A80258">
        <w:rPr>
          <w:rFonts w:ascii="Tahoma" w:hAnsi="Tahoma" w:cs="Tahoma"/>
          <w:sz w:val="20"/>
          <w:szCs w:val="20"/>
        </w:rPr>
        <w:t>Zhotovitel prohlašuje, že se před podáním své nabídky seznámil s rozsa</w:t>
      </w:r>
      <w:r w:rsidR="00076E5A" w:rsidRPr="00A80258">
        <w:rPr>
          <w:rFonts w:ascii="Tahoma" w:hAnsi="Tahoma" w:cs="Tahoma"/>
          <w:sz w:val="20"/>
          <w:szCs w:val="20"/>
        </w:rPr>
        <w:t xml:space="preserve">hem díla a vyjasnil si </w:t>
      </w:r>
      <w:r w:rsidRPr="00A80258">
        <w:rPr>
          <w:rFonts w:ascii="Tahoma" w:hAnsi="Tahoma" w:cs="Tahoma"/>
          <w:sz w:val="20"/>
          <w:szCs w:val="20"/>
        </w:rPr>
        <w:t>případné nejasnosti a že mu jsou známé technické, kvalitativní a specifi</w:t>
      </w:r>
      <w:r w:rsidR="00076E5A" w:rsidRPr="00A80258">
        <w:rPr>
          <w:rFonts w:ascii="Tahoma" w:hAnsi="Tahoma" w:cs="Tahoma"/>
          <w:sz w:val="20"/>
          <w:szCs w:val="20"/>
        </w:rPr>
        <w:t>cké podmínky, za nichž se</w:t>
      </w:r>
      <w:r w:rsidRPr="00A80258">
        <w:rPr>
          <w:rFonts w:ascii="Tahoma" w:hAnsi="Tahoma" w:cs="Tahoma"/>
          <w:sz w:val="20"/>
          <w:szCs w:val="20"/>
        </w:rPr>
        <w:t xml:space="preserve"> bude dílo realizovat.</w:t>
      </w:r>
    </w:p>
    <w:p w:rsidR="00090E87" w:rsidRPr="00A80258" w:rsidRDefault="00090E87" w:rsidP="001C7243">
      <w:pPr>
        <w:pStyle w:val="Zkladntext2"/>
        <w:ind w:left="709"/>
        <w:rPr>
          <w:rFonts w:ascii="Tahoma" w:hAnsi="Tahoma" w:cs="Tahoma"/>
          <w:sz w:val="20"/>
          <w:szCs w:val="20"/>
        </w:rPr>
      </w:pPr>
    </w:p>
    <w:p w:rsidR="0046120C" w:rsidRPr="00A80258" w:rsidRDefault="0046120C" w:rsidP="001C7243">
      <w:pPr>
        <w:pStyle w:val="Zkladntext2"/>
        <w:numPr>
          <w:ilvl w:val="1"/>
          <w:numId w:val="7"/>
        </w:numPr>
        <w:rPr>
          <w:rFonts w:ascii="Tahoma" w:hAnsi="Tahoma" w:cs="Tahoma"/>
          <w:sz w:val="20"/>
          <w:szCs w:val="20"/>
        </w:rPr>
      </w:pPr>
      <w:r w:rsidRPr="00A80258">
        <w:rPr>
          <w:rFonts w:ascii="Tahoma" w:hAnsi="Tahoma" w:cs="Tahoma"/>
          <w:sz w:val="20"/>
          <w:szCs w:val="20"/>
        </w:rPr>
        <w:t xml:space="preserve">Bude-li v záruční lhůtě zjištěna vada díla, zavazuje se zhotovitel tuto </w:t>
      </w:r>
      <w:r w:rsidR="00076E5A" w:rsidRPr="00A80258">
        <w:rPr>
          <w:rFonts w:ascii="Tahoma" w:hAnsi="Tahoma" w:cs="Tahoma"/>
          <w:sz w:val="20"/>
          <w:szCs w:val="20"/>
        </w:rPr>
        <w:t>vadu odstranit do 14 dní od</w:t>
      </w:r>
      <w:r w:rsidRPr="00A80258">
        <w:rPr>
          <w:rFonts w:ascii="Tahoma" w:hAnsi="Tahoma" w:cs="Tahoma"/>
          <w:sz w:val="20"/>
          <w:szCs w:val="20"/>
        </w:rPr>
        <w:t xml:space="preserve"> převzetí reklamace. Pokud do 14 dnů od doručení vadu neodstraní, je povinen uhradit objednateli smluvní pokutu ve výši 800 Kč za každý den prodlení. Neodstraní-li zhotovitel vadu do 30 dnů od převzetí reklamace, je objednatel oprávněn pověřit odstraněním vady jinou specializovanou firmu. Takto vzniklé náklady uhradí zhotovitel.</w:t>
      </w:r>
    </w:p>
    <w:p w:rsidR="0046120C" w:rsidRPr="00A80258" w:rsidRDefault="0046120C" w:rsidP="001C7243">
      <w:pPr>
        <w:ind w:left="709"/>
        <w:rPr>
          <w:rFonts w:ascii="Tahoma" w:hAnsi="Tahoma" w:cs="Tahoma"/>
          <w:sz w:val="20"/>
          <w:szCs w:val="20"/>
        </w:rPr>
      </w:pPr>
    </w:p>
    <w:p w:rsidR="0046120C" w:rsidRDefault="0046120C" w:rsidP="001C7243">
      <w:pPr>
        <w:pStyle w:val="Zkladntext2"/>
        <w:numPr>
          <w:ilvl w:val="1"/>
          <w:numId w:val="7"/>
        </w:numPr>
        <w:rPr>
          <w:rFonts w:ascii="Tahoma" w:hAnsi="Tahoma" w:cs="Tahoma"/>
          <w:sz w:val="20"/>
          <w:szCs w:val="20"/>
        </w:rPr>
      </w:pPr>
      <w:r w:rsidRPr="00A80258">
        <w:rPr>
          <w:rFonts w:ascii="Tahoma" w:hAnsi="Tahoma" w:cs="Tahoma"/>
          <w:sz w:val="20"/>
          <w:szCs w:val="20"/>
        </w:rPr>
        <w:t>Ohrozí-li nebo zmaří-li zhotovitel realizaci dohodnutého díla, nebo podstatným způsobem poruší</w:t>
      </w:r>
      <w:r w:rsidR="00090E87" w:rsidRPr="00A80258">
        <w:rPr>
          <w:rFonts w:ascii="Tahoma" w:hAnsi="Tahoma" w:cs="Tahoma"/>
          <w:sz w:val="20"/>
          <w:szCs w:val="20"/>
        </w:rPr>
        <w:t xml:space="preserve"> </w:t>
      </w:r>
      <w:r w:rsidRPr="00A80258">
        <w:rPr>
          <w:rFonts w:ascii="Tahoma" w:hAnsi="Tahoma" w:cs="Tahoma"/>
          <w:sz w:val="20"/>
          <w:szCs w:val="20"/>
        </w:rPr>
        <w:t>ujednání této smlouvy, má objednatel právo od této smlouvy odstoupit. Pro odstoupení od realizace díla platí příslušná ustanovení Ob</w:t>
      </w:r>
      <w:r w:rsidR="00A267EB" w:rsidRPr="00A80258">
        <w:rPr>
          <w:rFonts w:ascii="Tahoma" w:hAnsi="Tahoma" w:cs="Tahoma"/>
          <w:sz w:val="20"/>
          <w:szCs w:val="20"/>
        </w:rPr>
        <w:t>čanského</w:t>
      </w:r>
      <w:r w:rsidRPr="00A80258">
        <w:rPr>
          <w:rFonts w:ascii="Tahoma" w:hAnsi="Tahoma" w:cs="Tahoma"/>
          <w:sz w:val="20"/>
          <w:szCs w:val="20"/>
        </w:rPr>
        <w:t xml:space="preserve"> zákoníku. V případě, že dojde k odstoupení od realizace díla, má zhotovitel nárok na úhradu prací provedených jím ke dni účinnosti odstoupení.</w:t>
      </w:r>
    </w:p>
    <w:p w:rsidR="001C7243" w:rsidRDefault="001C7243" w:rsidP="001C7243">
      <w:pPr>
        <w:pStyle w:val="Odstavecseseznamem"/>
        <w:rPr>
          <w:rFonts w:ascii="Tahoma" w:hAnsi="Tahoma" w:cs="Tahoma"/>
          <w:sz w:val="20"/>
          <w:szCs w:val="20"/>
        </w:rPr>
      </w:pPr>
    </w:p>
    <w:p w:rsidR="001C7243" w:rsidRDefault="001C7243" w:rsidP="001C7243">
      <w:pPr>
        <w:pStyle w:val="Zkladntext2"/>
        <w:rPr>
          <w:rFonts w:ascii="Tahoma" w:hAnsi="Tahoma" w:cs="Tahoma"/>
          <w:sz w:val="20"/>
          <w:szCs w:val="20"/>
        </w:rPr>
      </w:pPr>
    </w:p>
    <w:p w:rsidR="001C7243" w:rsidRDefault="001C7243" w:rsidP="001C7243">
      <w:pPr>
        <w:pStyle w:val="Zkladntext2"/>
        <w:rPr>
          <w:rFonts w:ascii="Tahoma" w:hAnsi="Tahoma" w:cs="Tahoma"/>
          <w:sz w:val="20"/>
          <w:szCs w:val="20"/>
        </w:rPr>
      </w:pPr>
    </w:p>
    <w:p w:rsidR="001C7243" w:rsidRPr="00A80258" w:rsidRDefault="001C7243" w:rsidP="001C7243">
      <w:pPr>
        <w:pStyle w:val="Zkladntext2"/>
        <w:rPr>
          <w:rFonts w:ascii="Tahoma" w:hAnsi="Tahoma" w:cs="Tahoma"/>
          <w:sz w:val="20"/>
          <w:szCs w:val="20"/>
        </w:rPr>
      </w:pPr>
    </w:p>
    <w:p w:rsidR="00090E87" w:rsidRDefault="00090E87" w:rsidP="00090E87">
      <w:pPr>
        <w:pStyle w:val="Zkladntext2"/>
        <w:tabs>
          <w:tab w:val="left" w:pos="720"/>
        </w:tabs>
        <w:rPr>
          <w:rFonts w:ascii="Tahoma" w:hAnsi="Tahoma" w:cs="Tahoma"/>
          <w:sz w:val="20"/>
          <w:szCs w:val="20"/>
        </w:rPr>
      </w:pPr>
    </w:p>
    <w:p w:rsidR="005B11FA" w:rsidRPr="00A80258" w:rsidRDefault="005B11FA" w:rsidP="00090E87">
      <w:pPr>
        <w:pStyle w:val="Zkladntext2"/>
        <w:tabs>
          <w:tab w:val="left" w:pos="720"/>
        </w:tabs>
        <w:rPr>
          <w:rFonts w:ascii="Tahoma" w:hAnsi="Tahoma" w:cs="Tahoma"/>
          <w:sz w:val="20"/>
          <w:szCs w:val="20"/>
        </w:rPr>
      </w:pPr>
    </w:p>
    <w:p w:rsidR="0046120C" w:rsidRPr="001C7243" w:rsidRDefault="0046120C" w:rsidP="001C7243">
      <w:pPr>
        <w:pStyle w:val="Odstavecseseznamem"/>
        <w:numPr>
          <w:ilvl w:val="0"/>
          <w:numId w:val="7"/>
        </w:numPr>
        <w:jc w:val="center"/>
        <w:rPr>
          <w:rFonts w:ascii="Tahoma" w:hAnsi="Tahoma" w:cs="Tahoma"/>
          <w:b/>
          <w:bCs/>
          <w:sz w:val="22"/>
          <w:szCs w:val="22"/>
        </w:rPr>
      </w:pPr>
      <w:r w:rsidRPr="001C7243">
        <w:rPr>
          <w:rFonts w:ascii="Tahoma" w:hAnsi="Tahoma" w:cs="Tahoma"/>
          <w:b/>
          <w:bCs/>
          <w:sz w:val="22"/>
          <w:szCs w:val="22"/>
        </w:rPr>
        <w:lastRenderedPageBreak/>
        <w:t>Změna závazku</w:t>
      </w:r>
    </w:p>
    <w:p w:rsidR="009E0B3E" w:rsidRPr="00A80258" w:rsidRDefault="009E0B3E" w:rsidP="009E0B3E">
      <w:pPr>
        <w:tabs>
          <w:tab w:val="left" w:pos="851"/>
        </w:tabs>
        <w:rPr>
          <w:rFonts w:ascii="Tahoma" w:hAnsi="Tahoma" w:cs="Tahoma"/>
          <w:bCs/>
          <w:sz w:val="20"/>
          <w:szCs w:val="20"/>
        </w:rPr>
      </w:pPr>
    </w:p>
    <w:p w:rsidR="0046120C" w:rsidRPr="001C7243" w:rsidRDefault="0046120C" w:rsidP="001C7243">
      <w:pPr>
        <w:pStyle w:val="Odstavecseseznamem"/>
        <w:numPr>
          <w:ilvl w:val="1"/>
          <w:numId w:val="27"/>
        </w:numPr>
        <w:suppressAutoHyphens w:val="0"/>
        <w:ind w:left="1134" w:hanging="777"/>
        <w:jc w:val="both"/>
        <w:rPr>
          <w:rFonts w:ascii="Tahoma" w:hAnsi="Tahoma" w:cs="Tahoma"/>
          <w:sz w:val="20"/>
          <w:szCs w:val="20"/>
        </w:rPr>
      </w:pPr>
      <w:r w:rsidRPr="001C7243">
        <w:rPr>
          <w:rFonts w:ascii="Tahoma" w:hAnsi="Tahoma" w:cs="Tahoma"/>
          <w:sz w:val="20"/>
          <w:szCs w:val="20"/>
        </w:rPr>
        <w:t>Tuto smlouvu lze měnit pouze písemným oboustranně potvrzeným ujednáním, výslovně nazvaným “Dodatek ke smlouvě”. K návrhům dodatků k této smlouvě se strany zavazují vyjádřit písemně ve lhůtě 10 dní od doporučeného odeslání dodatku druhé straně. Po tuto dobu je strana, která ho podala tímto návrhem vázána.</w:t>
      </w:r>
    </w:p>
    <w:p w:rsidR="009E0B3E" w:rsidRPr="00A80258" w:rsidRDefault="009E0B3E" w:rsidP="009E0B3E">
      <w:pPr>
        <w:suppressAutoHyphens w:val="0"/>
        <w:jc w:val="both"/>
        <w:rPr>
          <w:rFonts w:ascii="Tahoma" w:hAnsi="Tahoma" w:cs="Tahoma"/>
          <w:sz w:val="20"/>
          <w:szCs w:val="20"/>
        </w:rPr>
      </w:pPr>
    </w:p>
    <w:p w:rsidR="00090E87" w:rsidRPr="001C7243" w:rsidRDefault="0046120C" w:rsidP="001C7243">
      <w:pPr>
        <w:pStyle w:val="Odstavecseseznamem"/>
        <w:numPr>
          <w:ilvl w:val="1"/>
          <w:numId w:val="27"/>
        </w:numPr>
        <w:suppressAutoHyphens w:val="0"/>
        <w:ind w:left="1134" w:hanging="850"/>
        <w:jc w:val="both"/>
        <w:rPr>
          <w:rFonts w:ascii="Tahoma" w:hAnsi="Tahoma" w:cs="Tahoma"/>
          <w:sz w:val="20"/>
          <w:szCs w:val="20"/>
        </w:rPr>
      </w:pPr>
      <w:r w:rsidRPr="001C7243">
        <w:rPr>
          <w:rFonts w:ascii="Tahoma" w:hAnsi="Tahoma" w:cs="Tahoma"/>
          <w:sz w:val="20"/>
          <w:szCs w:val="20"/>
        </w:rPr>
        <w:t>Nastanou-li u některé ze stran skutečnosti, bránící řádnému plnění této smlouvy, je tato strana povinna to ihned bez zbytečného odkladu oznámit druhé straně a vyvolat jednání zástupců oprávněných jednat.</w:t>
      </w:r>
    </w:p>
    <w:p w:rsidR="00F86FEC" w:rsidRPr="00432718" w:rsidRDefault="00F86FEC" w:rsidP="00432718">
      <w:pPr>
        <w:rPr>
          <w:rFonts w:ascii="Tahoma" w:hAnsi="Tahoma" w:cs="Tahoma"/>
          <w:sz w:val="20"/>
          <w:szCs w:val="20"/>
        </w:rPr>
      </w:pPr>
    </w:p>
    <w:p w:rsidR="00F86FEC" w:rsidRDefault="00F86FEC" w:rsidP="00F86FEC">
      <w:pPr>
        <w:suppressAutoHyphens w:val="0"/>
        <w:jc w:val="both"/>
        <w:rPr>
          <w:rFonts w:ascii="Tahoma" w:hAnsi="Tahoma" w:cs="Tahoma"/>
          <w:sz w:val="20"/>
          <w:szCs w:val="20"/>
        </w:rPr>
      </w:pPr>
    </w:p>
    <w:p w:rsidR="00F86FEC" w:rsidRPr="00F86FEC" w:rsidRDefault="00F86FEC" w:rsidP="00F86FEC">
      <w:pPr>
        <w:suppressAutoHyphens w:val="0"/>
        <w:jc w:val="both"/>
        <w:rPr>
          <w:rFonts w:ascii="Tahoma" w:hAnsi="Tahoma" w:cs="Tahoma"/>
          <w:sz w:val="20"/>
          <w:szCs w:val="20"/>
        </w:rPr>
      </w:pPr>
    </w:p>
    <w:p w:rsidR="003302DE" w:rsidRDefault="003302DE" w:rsidP="005B11FA">
      <w:pPr>
        <w:tabs>
          <w:tab w:val="left" w:pos="851"/>
        </w:tabs>
        <w:suppressAutoHyphens w:val="0"/>
        <w:ind w:left="357"/>
        <w:jc w:val="center"/>
        <w:rPr>
          <w:rFonts w:ascii="Tahoma" w:hAnsi="Tahoma" w:cs="Tahoma"/>
          <w:b/>
        </w:rPr>
      </w:pPr>
    </w:p>
    <w:p w:rsidR="003302DE" w:rsidRDefault="003302DE" w:rsidP="005B11FA">
      <w:pPr>
        <w:tabs>
          <w:tab w:val="left" w:pos="851"/>
        </w:tabs>
        <w:suppressAutoHyphens w:val="0"/>
        <w:ind w:left="357"/>
        <w:jc w:val="center"/>
        <w:rPr>
          <w:rFonts w:ascii="Tahoma" w:hAnsi="Tahoma" w:cs="Tahoma"/>
          <w:b/>
        </w:rPr>
      </w:pPr>
    </w:p>
    <w:p w:rsidR="003302DE" w:rsidRDefault="003302DE" w:rsidP="005B11FA">
      <w:pPr>
        <w:tabs>
          <w:tab w:val="left" w:pos="851"/>
        </w:tabs>
        <w:suppressAutoHyphens w:val="0"/>
        <w:ind w:left="357"/>
        <w:jc w:val="center"/>
        <w:rPr>
          <w:rFonts w:ascii="Tahoma" w:hAnsi="Tahoma" w:cs="Tahoma"/>
          <w:b/>
        </w:rPr>
      </w:pPr>
    </w:p>
    <w:p w:rsidR="0046120C" w:rsidRPr="00090E87" w:rsidRDefault="0046120C" w:rsidP="005B11FA">
      <w:pPr>
        <w:tabs>
          <w:tab w:val="left" w:pos="851"/>
        </w:tabs>
        <w:suppressAutoHyphens w:val="0"/>
        <w:ind w:left="357"/>
        <w:jc w:val="center"/>
        <w:rPr>
          <w:rFonts w:ascii="Tahoma" w:hAnsi="Tahoma" w:cs="Tahoma"/>
          <w:b/>
          <w:sz w:val="22"/>
          <w:szCs w:val="22"/>
        </w:rPr>
      </w:pPr>
      <w:r w:rsidRPr="00090E87">
        <w:rPr>
          <w:rFonts w:ascii="Tahoma" w:hAnsi="Tahoma" w:cs="Tahoma"/>
          <w:b/>
        </w:rPr>
        <w:t>1</w:t>
      </w:r>
      <w:r w:rsidR="00EF0BA4">
        <w:rPr>
          <w:rFonts w:ascii="Tahoma" w:hAnsi="Tahoma" w:cs="Tahoma"/>
          <w:b/>
        </w:rPr>
        <w:t>3</w:t>
      </w:r>
      <w:r w:rsidRPr="00090E87">
        <w:rPr>
          <w:rFonts w:ascii="Tahoma" w:hAnsi="Tahoma" w:cs="Tahoma"/>
          <w:b/>
        </w:rPr>
        <w:t>.</w:t>
      </w:r>
      <w:r w:rsidR="00076E5A" w:rsidRPr="00090E87">
        <w:rPr>
          <w:rFonts w:ascii="Tahoma" w:hAnsi="Tahoma" w:cs="Tahoma"/>
          <w:b/>
        </w:rPr>
        <w:tab/>
      </w:r>
      <w:r w:rsidR="00076E5A" w:rsidRPr="00A80258">
        <w:rPr>
          <w:rFonts w:ascii="Tahoma" w:hAnsi="Tahoma" w:cs="Tahoma"/>
          <w:b/>
          <w:sz w:val="22"/>
          <w:szCs w:val="22"/>
        </w:rPr>
        <w:t>Závěrečná ustanovení</w:t>
      </w:r>
    </w:p>
    <w:p w:rsidR="0046120C" w:rsidRPr="00A80258" w:rsidRDefault="0046120C" w:rsidP="005B11FA">
      <w:pPr>
        <w:rPr>
          <w:rFonts w:ascii="Tahoma" w:hAnsi="Tahoma" w:cs="Tahoma"/>
          <w:sz w:val="20"/>
          <w:szCs w:val="20"/>
        </w:rPr>
      </w:pPr>
    </w:p>
    <w:p w:rsidR="0046120C" w:rsidRPr="001C7243" w:rsidRDefault="0046120C" w:rsidP="001C7243">
      <w:pPr>
        <w:pStyle w:val="Odstavecseseznamem"/>
        <w:numPr>
          <w:ilvl w:val="1"/>
          <w:numId w:val="28"/>
        </w:numPr>
        <w:suppressAutoHyphens w:val="0"/>
        <w:jc w:val="both"/>
        <w:rPr>
          <w:rFonts w:ascii="Tahoma" w:hAnsi="Tahoma" w:cs="Tahoma"/>
          <w:b/>
          <w:bCs/>
          <w:sz w:val="20"/>
          <w:szCs w:val="20"/>
        </w:rPr>
      </w:pPr>
      <w:r w:rsidRPr="001C7243">
        <w:rPr>
          <w:rFonts w:ascii="Tahoma" w:hAnsi="Tahoma" w:cs="Tahoma"/>
          <w:sz w:val="20"/>
          <w:szCs w:val="20"/>
        </w:rPr>
        <w:t>Objednatel může nařídit dočasné zastavení stavebních prací. Lhůty a termíny se v takovém případě prodlužují o čas, po který byly stavební práce zastaveny, pokud nebude dohodnuto jinak. Dojde-li k takovémuto případu, má zhotovitel právo na náhradu veškerých prokázaných nákladů a případných škod v důsledku takového zastavení vzniklých. Trvá-li toto zastavení prací více jak jeden měsíc, může zhotovitel od smlouvy jednostranně odstoupit.</w:t>
      </w:r>
    </w:p>
    <w:p w:rsidR="0045183B" w:rsidRPr="0045183B" w:rsidRDefault="0045183B" w:rsidP="0045183B">
      <w:pPr>
        <w:suppressAutoHyphens w:val="0"/>
        <w:jc w:val="both"/>
        <w:rPr>
          <w:rFonts w:ascii="Tahoma" w:hAnsi="Tahoma" w:cs="Tahoma"/>
          <w:b/>
          <w:bCs/>
          <w:sz w:val="20"/>
          <w:szCs w:val="20"/>
        </w:rPr>
      </w:pPr>
    </w:p>
    <w:p w:rsidR="009E0B3E" w:rsidRDefault="009E0B3E" w:rsidP="009E0B3E">
      <w:pPr>
        <w:suppressAutoHyphens w:val="0"/>
        <w:jc w:val="both"/>
        <w:rPr>
          <w:rFonts w:ascii="Tahoma" w:hAnsi="Tahoma" w:cs="Tahoma"/>
          <w:bCs/>
          <w:sz w:val="20"/>
          <w:szCs w:val="20"/>
        </w:rPr>
      </w:pPr>
    </w:p>
    <w:p w:rsidR="0046120C" w:rsidRPr="001C7243" w:rsidRDefault="0046120C" w:rsidP="001C7243">
      <w:pPr>
        <w:pStyle w:val="Odstavecseseznamem"/>
        <w:numPr>
          <w:ilvl w:val="1"/>
          <w:numId w:val="28"/>
        </w:numPr>
        <w:suppressAutoHyphens w:val="0"/>
        <w:jc w:val="both"/>
        <w:rPr>
          <w:rFonts w:ascii="Tahoma" w:hAnsi="Tahoma" w:cs="Tahoma"/>
          <w:bCs/>
          <w:sz w:val="20"/>
          <w:szCs w:val="20"/>
        </w:rPr>
      </w:pPr>
      <w:r w:rsidRPr="001C7243">
        <w:rPr>
          <w:rFonts w:ascii="Tahoma" w:hAnsi="Tahoma" w:cs="Tahoma"/>
          <w:sz w:val="20"/>
          <w:szCs w:val="20"/>
        </w:rPr>
        <w:t>Smluvní strany se zavazují řešit spory vzniklé v souvislosti s touto smlouvou smírně a s maximální snahou o vzájemnou dohodu. V případě, že takovým způsobem není možné spor vyřešit, rozhodne příslušný soud dle českého práva.</w:t>
      </w:r>
    </w:p>
    <w:p w:rsidR="009E0B3E" w:rsidRPr="00A80258" w:rsidRDefault="009E0B3E" w:rsidP="009E0B3E">
      <w:pPr>
        <w:rPr>
          <w:rFonts w:ascii="Tahoma" w:hAnsi="Tahoma" w:cs="Tahoma"/>
          <w:bCs/>
          <w:sz w:val="20"/>
          <w:szCs w:val="20"/>
        </w:rPr>
      </w:pPr>
    </w:p>
    <w:p w:rsidR="0046120C" w:rsidRPr="001C7243" w:rsidRDefault="0046120C" w:rsidP="001C7243">
      <w:pPr>
        <w:pStyle w:val="Odstavecseseznamem"/>
        <w:numPr>
          <w:ilvl w:val="1"/>
          <w:numId w:val="28"/>
        </w:numPr>
        <w:suppressAutoHyphens w:val="0"/>
        <w:jc w:val="both"/>
        <w:rPr>
          <w:rFonts w:ascii="Tahoma" w:hAnsi="Tahoma" w:cs="Tahoma"/>
          <w:bCs/>
          <w:sz w:val="20"/>
          <w:szCs w:val="20"/>
        </w:rPr>
      </w:pPr>
      <w:r w:rsidRPr="001C7243">
        <w:rPr>
          <w:rFonts w:ascii="Tahoma" w:hAnsi="Tahoma" w:cs="Tahoma"/>
          <w:sz w:val="20"/>
          <w:szCs w:val="20"/>
        </w:rPr>
        <w:t>Při opakovaném závažném nedodržení kvality provádění prací nebo porušení technologických postupů a technologické kázně zhotovitelem nebo při nedodržení termínů a podmínek stanovených v této smlouvě, má objednatel právo po předchozím upozornění zhotovitele od smlouvy odstoupit.</w:t>
      </w:r>
    </w:p>
    <w:p w:rsidR="0045183B" w:rsidRDefault="0045183B" w:rsidP="0045183B">
      <w:pPr>
        <w:pStyle w:val="Odstavecseseznamem"/>
        <w:rPr>
          <w:rFonts w:ascii="Tahoma" w:hAnsi="Tahoma" w:cs="Tahoma"/>
          <w:bCs/>
          <w:sz w:val="20"/>
          <w:szCs w:val="20"/>
        </w:rPr>
      </w:pPr>
    </w:p>
    <w:p w:rsidR="009E0B3E" w:rsidRPr="00A80258" w:rsidRDefault="009E0B3E" w:rsidP="009E0B3E">
      <w:pPr>
        <w:rPr>
          <w:rFonts w:ascii="Tahoma" w:hAnsi="Tahoma" w:cs="Tahoma"/>
          <w:bCs/>
          <w:sz w:val="20"/>
          <w:szCs w:val="20"/>
        </w:rPr>
      </w:pPr>
    </w:p>
    <w:p w:rsidR="0046120C" w:rsidRPr="001C7243" w:rsidRDefault="0046120C" w:rsidP="001C7243">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Chce-li některá ze stran od této smlouvy odstoupit na základě ujednání z této smlouvy vyplývajících, je povinna své odstoupení písemně oznámit druhé straně s uvedením dne, ke kterému od smlouvy odstupuje. V odstoupení musí být dále uveden důvod, pro který strana od smlouvy odstupuje a přesná citace ustanovení smlouvy, které ji k takovému kroku opravňuje. Bez těchto náležitostí je odstoupení neplatné.</w:t>
      </w:r>
    </w:p>
    <w:p w:rsidR="00CC2396" w:rsidRPr="00A80258" w:rsidRDefault="00CC2396" w:rsidP="00CC2396">
      <w:pPr>
        <w:suppressAutoHyphens w:val="0"/>
        <w:jc w:val="both"/>
        <w:rPr>
          <w:rFonts w:ascii="Tahoma" w:hAnsi="Tahoma" w:cs="Tahoma"/>
          <w:sz w:val="20"/>
          <w:szCs w:val="20"/>
        </w:rPr>
      </w:pPr>
    </w:p>
    <w:p w:rsidR="0046120C" w:rsidRPr="001C7243" w:rsidRDefault="0046120C" w:rsidP="001C7243">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Nesouhlasí-li jedna ze stran s důvodem odstoupení druhé strany nebo popírá-li jeho existenci, je povinna to písemně oznámit nejpozději do deseti dnů po obdržení oznámení o odstoupení odstupující smluvní straně. Pokud tak neučiní, má se za to, že s důvodem odstoupení souhlasí.</w:t>
      </w:r>
    </w:p>
    <w:p w:rsidR="009E0B3E" w:rsidRPr="00A80258" w:rsidRDefault="009E0B3E" w:rsidP="009E0B3E">
      <w:pPr>
        <w:suppressAutoHyphens w:val="0"/>
        <w:jc w:val="both"/>
        <w:rPr>
          <w:rFonts w:ascii="Tahoma" w:hAnsi="Tahoma" w:cs="Tahoma"/>
          <w:sz w:val="20"/>
          <w:szCs w:val="20"/>
        </w:rPr>
      </w:pPr>
    </w:p>
    <w:p w:rsidR="0046120C" w:rsidRPr="001C7243" w:rsidRDefault="0046120C" w:rsidP="001C7243">
      <w:pPr>
        <w:pStyle w:val="Odstavecseseznamem"/>
        <w:numPr>
          <w:ilvl w:val="1"/>
          <w:numId w:val="28"/>
        </w:numPr>
        <w:suppressAutoHyphens w:val="0"/>
        <w:spacing w:after="120"/>
        <w:jc w:val="both"/>
        <w:rPr>
          <w:rFonts w:ascii="Tahoma" w:hAnsi="Tahoma" w:cs="Tahoma"/>
          <w:sz w:val="20"/>
          <w:szCs w:val="20"/>
        </w:rPr>
      </w:pPr>
      <w:r w:rsidRPr="001C7243">
        <w:rPr>
          <w:rFonts w:ascii="Tahoma" w:hAnsi="Tahoma" w:cs="Tahoma"/>
          <w:sz w:val="20"/>
          <w:szCs w:val="20"/>
        </w:rPr>
        <w:t>Odstoupí-li některá ze stran od této smlouvy na základě ujednání z této smlouvy vyplývajících, pak povinností obou stran je následující:</w:t>
      </w:r>
    </w:p>
    <w:p w:rsidR="0046120C" w:rsidRPr="00A80258" w:rsidRDefault="0046120C" w:rsidP="001C7243">
      <w:pPr>
        <w:numPr>
          <w:ilvl w:val="0"/>
          <w:numId w:val="5"/>
        </w:numPr>
        <w:suppressAutoHyphens w:val="0"/>
        <w:spacing w:after="60"/>
        <w:ind w:left="1134" w:hanging="283"/>
        <w:jc w:val="both"/>
        <w:rPr>
          <w:rFonts w:ascii="Tahoma" w:hAnsi="Tahoma" w:cs="Tahoma"/>
          <w:sz w:val="20"/>
          <w:szCs w:val="20"/>
        </w:rPr>
      </w:pPr>
      <w:r w:rsidRPr="00A80258">
        <w:rPr>
          <w:rFonts w:ascii="Tahoma" w:hAnsi="Tahoma" w:cs="Tahoma"/>
          <w:sz w:val="20"/>
          <w:szCs w:val="20"/>
        </w:rPr>
        <w:t>zhotovitel provede</w:t>
      </w:r>
      <w:r w:rsidR="00A342D7" w:rsidRPr="00A80258">
        <w:rPr>
          <w:rFonts w:ascii="Tahoma" w:hAnsi="Tahoma" w:cs="Tahoma"/>
          <w:sz w:val="20"/>
          <w:szCs w:val="20"/>
        </w:rPr>
        <w:t xml:space="preserve"> soupis všech provedených prací</w:t>
      </w:r>
    </w:p>
    <w:p w:rsidR="0046120C" w:rsidRPr="00A80258" w:rsidRDefault="0046120C" w:rsidP="001C7243">
      <w:pPr>
        <w:numPr>
          <w:ilvl w:val="0"/>
          <w:numId w:val="5"/>
        </w:numPr>
        <w:suppressAutoHyphens w:val="0"/>
        <w:spacing w:after="60"/>
        <w:ind w:left="1134" w:hanging="283"/>
        <w:jc w:val="both"/>
        <w:rPr>
          <w:rFonts w:ascii="Tahoma" w:hAnsi="Tahoma" w:cs="Tahoma"/>
          <w:sz w:val="20"/>
          <w:szCs w:val="20"/>
        </w:rPr>
      </w:pPr>
      <w:r w:rsidRPr="00A80258">
        <w:rPr>
          <w:rFonts w:ascii="Tahoma" w:hAnsi="Tahoma" w:cs="Tahoma"/>
          <w:sz w:val="20"/>
          <w:szCs w:val="20"/>
        </w:rPr>
        <w:t>zhotovitel provede finanční vyčíslení provedených prací (tj. soupis provedených prací oceněný dle způsobu, kterým je stanovena cena díla) a zpracuje celkovou s</w:t>
      </w:r>
      <w:r w:rsidR="00A342D7" w:rsidRPr="00A80258">
        <w:rPr>
          <w:rFonts w:ascii="Tahoma" w:hAnsi="Tahoma" w:cs="Tahoma"/>
          <w:sz w:val="20"/>
          <w:szCs w:val="20"/>
        </w:rPr>
        <w:t>estavu těchto provedených prací</w:t>
      </w:r>
    </w:p>
    <w:p w:rsidR="0046120C" w:rsidRDefault="0046120C" w:rsidP="001C7243">
      <w:pPr>
        <w:numPr>
          <w:ilvl w:val="0"/>
          <w:numId w:val="5"/>
        </w:numPr>
        <w:suppressAutoHyphens w:val="0"/>
        <w:spacing w:after="60"/>
        <w:ind w:left="1134" w:hanging="283"/>
        <w:jc w:val="both"/>
        <w:rPr>
          <w:rFonts w:ascii="Tahoma" w:hAnsi="Tahoma" w:cs="Tahoma"/>
          <w:sz w:val="20"/>
          <w:szCs w:val="20"/>
        </w:rPr>
      </w:pPr>
      <w:r w:rsidRPr="00A80258">
        <w:rPr>
          <w:rFonts w:ascii="Tahoma" w:hAnsi="Tahoma" w:cs="Tahoma"/>
          <w:sz w:val="20"/>
          <w:szCs w:val="20"/>
        </w:rPr>
        <w:t>zhotovitel odklidí veškerý svůj nezabudovaný materiál, p</w:t>
      </w:r>
      <w:r w:rsidR="00A342D7" w:rsidRPr="00A80258">
        <w:rPr>
          <w:rFonts w:ascii="Tahoma" w:hAnsi="Tahoma" w:cs="Tahoma"/>
          <w:sz w:val="20"/>
          <w:szCs w:val="20"/>
        </w:rPr>
        <w:t>okud se strany nedohodnou jinak</w:t>
      </w:r>
    </w:p>
    <w:p w:rsidR="001C7243" w:rsidRDefault="001C7243" w:rsidP="001C7243">
      <w:pPr>
        <w:suppressAutoHyphens w:val="0"/>
        <w:spacing w:after="60"/>
        <w:jc w:val="both"/>
        <w:rPr>
          <w:rFonts w:ascii="Tahoma" w:hAnsi="Tahoma" w:cs="Tahoma"/>
          <w:sz w:val="20"/>
          <w:szCs w:val="20"/>
        </w:rPr>
      </w:pPr>
    </w:p>
    <w:p w:rsidR="001C7243" w:rsidRDefault="001C7243" w:rsidP="001C7243">
      <w:pPr>
        <w:suppressAutoHyphens w:val="0"/>
        <w:spacing w:after="60"/>
        <w:jc w:val="both"/>
        <w:rPr>
          <w:rFonts w:ascii="Tahoma" w:hAnsi="Tahoma" w:cs="Tahoma"/>
          <w:sz w:val="20"/>
          <w:szCs w:val="20"/>
        </w:rPr>
      </w:pPr>
    </w:p>
    <w:p w:rsidR="001C7243" w:rsidRPr="00A80258" w:rsidRDefault="001C7243" w:rsidP="001C7243">
      <w:pPr>
        <w:suppressAutoHyphens w:val="0"/>
        <w:spacing w:after="60"/>
        <w:jc w:val="both"/>
        <w:rPr>
          <w:rFonts w:ascii="Tahoma" w:hAnsi="Tahoma" w:cs="Tahoma"/>
          <w:sz w:val="20"/>
          <w:szCs w:val="20"/>
        </w:rPr>
      </w:pPr>
    </w:p>
    <w:p w:rsidR="001C7243" w:rsidRPr="001C7243" w:rsidRDefault="0046120C" w:rsidP="00005889">
      <w:pPr>
        <w:numPr>
          <w:ilvl w:val="0"/>
          <w:numId w:val="5"/>
        </w:numPr>
        <w:suppressAutoHyphens w:val="0"/>
        <w:spacing w:after="60"/>
        <w:ind w:left="1134" w:hanging="283"/>
        <w:jc w:val="both"/>
        <w:rPr>
          <w:rFonts w:ascii="Tahoma" w:hAnsi="Tahoma" w:cs="Tahoma"/>
          <w:sz w:val="20"/>
          <w:szCs w:val="20"/>
        </w:rPr>
      </w:pPr>
      <w:r w:rsidRPr="001C7243">
        <w:rPr>
          <w:rFonts w:ascii="Tahoma" w:hAnsi="Tahoma" w:cs="Tahoma"/>
          <w:sz w:val="20"/>
          <w:szCs w:val="20"/>
        </w:rPr>
        <w:t>zhotovitel vyzve objednatele k „dílčímu předání díla” a objednatel je povinen do 5 dnů od obdržení vyzvání zahájit „dílčí přejímací ř</w:t>
      </w:r>
      <w:r w:rsidR="00A342D7" w:rsidRPr="001C7243">
        <w:rPr>
          <w:rFonts w:ascii="Tahoma" w:hAnsi="Tahoma" w:cs="Tahoma"/>
          <w:sz w:val="20"/>
          <w:szCs w:val="20"/>
        </w:rPr>
        <w:t>ízení”</w:t>
      </w:r>
    </w:p>
    <w:p w:rsidR="0046120C" w:rsidRPr="00A80258" w:rsidRDefault="0046120C" w:rsidP="001C7243">
      <w:pPr>
        <w:numPr>
          <w:ilvl w:val="0"/>
          <w:numId w:val="5"/>
        </w:numPr>
        <w:suppressAutoHyphens w:val="0"/>
        <w:ind w:left="1134" w:hanging="283"/>
        <w:jc w:val="both"/>
        <w:rPr>
          <w:rFonts w:ascii="Tahoma" w:hAnsi="Tahoma" w:cs="Tahoma"/>
          <w:sz w:val="20"/>
          <w:szCs w:val="20"/>
        </w:rPr>
      </w:pPr>
      <w:r w:rsidRPr="00A80258">
        <w:rPr>
          <w:rFonts w:ascii="Tahoma" w:hAnsi="Tahoma" w:cs="Tahoma"/>
          <w:sz w:val="20"/>
          <w:szCs w:val="20"/>
        </w:rPr>
        <w:t>po dílčím předání provedených prací sjednají obě strany písemně práva a povinnosti, pl</w:t>
      </w:r>
      <w:r w:rsidR="00A342D7" w:rsidRPr="00A80258">
        <w:rPr>
          <w:rFonts w:ascii="Tahoma" w:hAnsi="Tahoma" w:cs="Tahoma"/>
          <w:sz w:val="20"/>
          <w:szCs w:val="20"/>
        </w:rPr>
        <w:t>ynoucí pro ně ze zániku smlouvy</w:t>
      </w:r>
    </w:p>
    <w:p w:rsidR="00CC2396" w:rsidRPr="00A80258" w:rsidRDefault="00CC2396" w:rsidP="00CA271D">
      <w:pPr>
        <w:suppressAutoHyphens w:val="0"/>
        <w:jc w:val="both"/>
        <w:rPr>
          <w:rFonts w:ascii="Tahoma" w:hAnsi="Tahoma" w:cs="Tahoma"/>
          <w:sz w:val="20"/>
          <w:szCs w:val="20"/>
        </w:rPr>
      </w:pPr>
    </w:p>
    <w:p w:rsidR="005B11FA" w:rsidRPr="001C7243" w:rsidRDefault="0046120C" w:rsidP="005F5D11">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Smluvní vztahy neupravené v této smlouvě se řídí příslušnými ustanoveními občanského zákoníku a souvisejícími právními předpisy. Závazky vyplývající z této smlouvy jsou v plném rozsahu závazné i pro případné právní nástupce obou smluvních stran.</w:t>
      </w:r>
    </w:p>
    <w:p w:rsidR="00CC2396" w:rsidRPr="00A80258" w:rsidRDefault="00CC2396" w:rsidP="00CC2396">
      <w:pPr>
        <w:suppressAutoHyphens w:val="0"/>
        <w:jc w:val="both"/>
        <w:rPr>
          <w:rFonts w:ascii="Tahoma" w:hAnsi="Tahoma" w:cs="Tahoma"/>
          <w:sz w:val="20"/>
          <w:szCs w:val="20"/>
        </w:rPr>
      </w:pPr>
    </w:p>
    <w:p w:rsidR="0046120C" w:rsidRPr="001C7243" w:rsidRDefault="0046120C" w:rsidP="001C7243">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Zhotovitel si je vědom, že je ve smyslu § 2 písm. e) zákona č. 320/2001 Sb., o finanční kontrole ve veřejné správě a o změně některých zákonů, v platném znění, povinen spolupůsobit při výkonu finanční kontroly.</w:t>
      </w:r>
    </w:p>
    <w:p w:rsidR="00CC2396" w:rsidRPr="00A80258" w:rsidRDefault="00CC2396" w:rsidP="00CC2396">
      <w:pPr>
        <w:rPr>
          <w:rFonts w:ascii="Tahoma" w:hAnsi="Tahoma" w:cs="Tahoma"/>
          <w:sz w:val="20"/>
          <w:szCs w:val="20"/>
        </w:rPr>
      </w:pPr>
    </w:p>
    <w:p w:rsidR="0046120C" w:rsidRPr="001C7243" w:rsidRDefault="0046120C" w:rsidP="001C7243">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Zhotovitel souhlasí se zveřejněním plného znění smlouvy o dílo, jejích příloh i dodatků.</w:t>
      </w:r>
    </w:p>
    <w:p w:rsidR="00CC2396" w:rsidRPr="00A80258" w:rsidRDefault="00CC2396" w:rsidP="00CC2396">
      <w:pPr>
        <w:rPr>
          <w:rFonts w:ascii="Tahoma" w:hAnsi="Tahoma" w:cs="Tahoma"/>
          <w:sz w:val="20"/>
          <w:szCs w:val="20"/>
        </w:rPr>
      </w:pPr>
    </w:p>
    <w:p w:rsidR="0046120C" w:rsidRPr="001C7243" w:rsidRDefault="0046120C" w:rsidP="001C7243">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Tato smlouva je vyhotovena ve 3 stejnopisech, z nichž objednatel obdrží dvě vyhotovení a zhotovitel obdrží jedno vyhotovení. Každý stejnopis této smlouvy má platnost originálu.</w:t>
      </w:r>
    </w:p>
    <w:p w:rsidR="00CC2396" w:rsidRPr="00A80258" w:rsidRDefault="00CC2396" w:rsidP="00CC2396">
      <w:pPr>
        <w:rPr>
          <w:rFonts w:ascii="Tahoma" w:hAnsi="Tahoma" w:cs="Tahoma"/>
          <w:sz w:val="20"/>
          <w:szCs w:val="20"/>
        </w:rPr>
      </w:pPr>
    </w:p>
    <w:p w:rsidR="0046120C" w:rsidRPr="001C7243" w:rsidRDefault="001C7243" w:rsidP="007127BC">
      <w:pPr>
        <w:pStyle w:val="Odstavecseseznamem"/>
        <w:numPr>
          <w:ilvl w:val="1"/>
          <w:numId w:val="28"/>
        </w:numPr>
        <w:suppressAutoHyphens w:val="0"/>
        <w:ind w:left="1134"/>
        <w:jc w:val="both"/>
        <w:rPr>
          <w:rFonts w:ascii="Tahoma" w:hAnsi="Tahoma" w:cs="Tahoma"/>
          <w:sz w:val="20"/>
          <w:szCs w:val="20"/>
        </w:rPr>
      </w:pPr>
      <w:r w:rsidRPr="001C7243">
        <w:rPr>
          <w:rFonts w:ascii="Tahoma" w:hAnsi="Tahoma" w:cs="Tahoma"/>
          <w:sz w:val="20"/>
          <w:szCs w:val="20"/>
        </w:rPr>
        <w:t>S</w:t>
      </w:r>
      <w:r w:rsidR="0046120C" w:rsidRPr="001C7243">
        <w:rPr>
          <w:rFonts w:ascii="Tahoma" w:hAnsi="Tahoma" w:cs="Tahoma"/>
          <w:sz w:val="20"/>
          <w:szCs w:val="20"/>
        </w:rPr>
        <w:t>trany prohlašují, že je jim obsah smlouvy dobře znám v celém jeho rozsahu, že smlouva je projevem pravé a svobodné vůle obou smluvních stran a že nebyla uzavřena v tísni či za nápadně</w:t>
      </w:r>
      <w:r w:rsidRPr="001C7243">
        <w:rPr>
          <w:rFonts w:ascii="Tahoma" w:hAnsi="Tahoma" w:cs="Tahoma"/>
          <w:sz w:val="20"/>
          <w:szCs w:val="20"/>
        </w:rPr>
        <w:t xml:space="preserve"> </w:t>
      </w:r>
      <w:r w:rsidR="0046120C" w:rsidRPr="001C7243">
        <w:rPr>
          <w:rFonts w:ascii="Tahoma" w:hAnsi="Tahoma" w:cs="Tahoma"/>
          <w:sz w:val="20"/>
          <w:szCs w:val="20"/>
        </w:rPr>
        <w:t>nevýhodných podmínek. Na důkaz toho připojují oprávnění zástupci smluvních stran své vlastnoruční podpisy.</w:t>
      </w:r>
    </w:p>
    <w:p w:rsidR="006D1142" w:rsidRDefault="006D1142" w:rsidP="006D1142">
      <w:pPr>
        <w:pStyle w:val="Odstavecseseznamem"/>
        <w:rPr>
          <w:rFonts w:ascii="Tahoma" w:hAnsi="Tahoma" w:cs="Tahoma"/>
          <w:sz w:val="20"/>
          <w:szCs w:val="20"/>
        </w:rPr>
      </w:pPr>
    </w:p>
    <w:p w:rsidR="006D1142" w:rsidRPr="001C7243" w:rsidRDefault="006D1142" w:rsidP="001C7243">
      <w:pPr>
        <w:pStyle w:val="Odstavecseseznamem"/>
        <w:numPr>
          <w:ilvl w:val="1"/>
          <w:numId w:val="28"/>
        </w:numPr>
        <w:suppressAutoHyphens w:val="0"/>
        <w:jc w:val="both"/>
        <w:rPr>
          <w:rFonts w:ascii="Tahoma" w:hAnsi="Tahoma" w:cs="Tahoma"/>
          <w:sz w:val="20"/>
          <w:szCs w:val="20"/>
        </w:rPr>
      </w:pPr>
      <w:r w:rsidRPr="001C7243">
        <w:rPr>
          <w:rFonts w:ascii="Tahoma" w:hAnsi="Tahoma" w:cs="Tahoma"/>
          <w:sz w:val="20"/>
          <w:szCs w:val="20"/>
        </w:rPr>
        <w:t xml:space="preserve">Tato smlouva nabývá platnosti a </w:t>
      </w:r>
      <w:proofErr w:type="gramStart"/>
      <w:r w:rsidRPr="001C7243">
        <w:rPr>
          <w:rFonts w:ascii="Tahoma" w:hAnsi="Tahoma" w:cs="Tahoma"/>
          <w:sz w:val="20"/>
          <w:szCs w:val="20"/>
        </w:rPr>
        <w:t>účinnosti  dnem</w:t>
      </w:r>
      <w:proofErr w:type="gramEnd"/>
      <w:r w:rsidRPr="001C7243">
        <w:rPr>
          <w:rFonts w:ascii="Tahoma" w:hAnsi="Tahoma" w:cs="Tahoma"/>
          <w:sz w:val="20"/>
          <w:szCs w:val="20"/>
        </w:rPr>
        <w:t xml:space="preserve"> podpisu obou smluvních stran.</w:t>
      </w:r>
    </w:p>
    <w:p w:rsidR="00621848" w:rsidRDefault="00621848" w:rsidP="00CC2396">
      <w:pPr>
        <w:rPr>
          <w:rFonts w:ascii="Tahoma" w:hAnsi="Tahoma" w:cs="Tahoma"/>
          <w:sz w:val="20"/>
          <w:szCs w:val="20"/>
        </w:rPr>
      </w:pPr>
    </w:p>
    <w:p w:rsidR="00621848" w:rsidRDefault="00621848" w:rsidP="00CC2396">
      <w:pPr>
        <w:rPr>
          <w:rFonts w:ascii="Tahoma" w:hAnsi="Tahoma" w:cs="Tahoma"/>
          <w:sz w:val="20"/>
          <w:szCs w:val="20"/>
        </w:rPr>
      </w:pPr>
    </w:p>
    <w:p w:rsidR="00621848" w:rsidRDefault="00621848" w:rsidP="00CC2396">
      <w:pPr>
        <w:rPr>
          <w:rFonts w:ascii="Tahoma" w:hAnsi="Tahoma" w:cs="Tahoma"/>
          <w:sz w:val="20"/>
          <w:szCs w:val="20"/>
        </w:rPr>
      </w:pPr>
    </w:p>
    <w:p w:rsidR="00432718" w:rsidRPr="00A80258" w:rsidRDefault="00432718" w:rsidP="00BE51FF">
      <w:pPr>
        <w:jc w:val="both"/>
        <w:rPr>
          <w:rFonts w:ascii="Tahoma" w:hAnsi="Tahoma" w:cs="Tahoma"/>
          <w:sz w:val="20"/>
          <w:szCs w:val="20"/>
        </w:rPr>
      </w:pPr>
    </w:p>
    <w:p w:rsidR="00A342D7" w:rsidRPr="00A80258" w:rsidRDefault="00A342D7" w:rsidP="00A342D7">
      <w:pPr>
        <w:ind w:left="360" w:hanging="360"/>
        <w:jc w:val="both"/>
        <w:rPr>
          <w:rFonts w:ascii="Tahoma" w:hAnsi="Tahoma" w:cs="Tahoma"/>
          <w:sz w:val="20"/>
          <w:szCs w:val="20"/>
        </w:rPr>
      </w:pPr>
      <w:r w:rsidRPr="00A80258">
        <w:rPr>
          <w:rFonts w:ascii="Tahoma" w:hAnsi="Tahoma" w:cs="Tahoma"/>
          <w:sz w:val="20"/>
          <w:szCs w:val="20"/>
        </w:rPr>
        <w:t>Příloha</w:t>
      </w:r>
    </w:p>
    <w:p w:rsidR="0046120C" w:rsidRPr="00A80258" w:rsidRDefault="0045183B" w:rsidP="00A342D7">
      <w:pPr>
        <w:jc w:val="both"/>
        <w:rPr>
          <w:rFonts w:ascii="Tahoma" w:hAnsi="Tahoma" w:cs="Tahoma"/>
          <w:sz w:val="20"/>
          <w:szCs w:val="20"/>
        </w:rPr>
      </w:pPr>
      <w:r>
        <w:rPr>
          <w:rFonts w:ascii="Tahoma" w:hAnsi="Tahoma" w:cs="Tahoma"/>
          <w:sz w:val="20"/>
          <w:szCs w:val="20"/>
        </w:rPr>
        <w:t>Cenová nabídka zhotovitele</w:t>
      </w:r>
    </w:p>
    <w:p w:rsidR="0046120C" w:rsidRDefault="0046120C" w:rsidP="00BE51FF">
      <w:pPr>
        <w:jc w:val="both"/>
        <w:rPr>
          <w:rFonts w:ascii="Tahoma" w:hAnsi="Tahoma" w:cs="Tahoma"/>
          <w:sz w:val="20"/>
          <w:szCs w:val="20"/>
        </w:rPr>
      </w:pPr>
    </w:p>
    <w:p w:rsidR="0045183B" w:rsidRDefault="0045183B" w:rsidP="00BE51FF">
      <w:pPr>
        <w:jc w:val="both"/>
        <w:rPr>
          <w:rFonts w:ascii="Tahoma" w:hAnsi="Tahoma" w:cs="Tahoma"/>
          <w:sz w:val="20"/>
          <w:szCs w:val="20"/>
        </w:rPr>
      </w:pPr>
    </w:p>
    <w:p w:rsidR="0045183B" w:rsidRDefault="0045183B" w:rsidP="00BE51FF">
      <w:pPr>
        <w:jc w:val="both"/>
        <w:rPr>
          <w:rFonts w:ascii="Tahoma" w:hAnsi="Tahoma" w:cs="Tahoma"/>
          <w:sz w:val="20"/>
          <w:szCs w:val="20"/>
        </w:rPr>
      </w:pPr>
    </w:p>
    <w:p w:rsidR="0045183B" w:rsidRDefault="0045183B" w:rsidP="00BE51FF">
      <w:pPr>
        <w:jc w:val="both"/>
        <w:rPr>
          <w:rFonts w:ascii="Tahoma" w:hAnsi="Tahoma" w:cs="Tahoma"/>
          <w:sz w:val="20"/>
          <w:szCs w:val="20"/>
        </w:rPr>
      </w:pPr>
    </w:p>
    <w:p w:rsidR="00EF0BA4" w:rsidRDefault="00EF0BA4" w:rsidP="00BE51FF">
      <w:pPr>
        <w:jc w:val="both"/>
        <w:rPr>
          <w:rFonts w:ascii="Tahoma" w:hAnsi="Tahoma" w:cs="Tahoma"/>
          <w:sz w:val="20"/>
          <w:szCs w:val="20"/>
        </w:rPr>
      </w:pPr>
    </w:p>
    <w:p w:rsidR="005B11FA" w:rsidRDefault="005B11FA" w:rsidP="00BE51FF">
      <w:pPr>
        <w:jc w:val="both"/>
        <w:rPr>
          <w:rFonts w:ascii="Tahoma" w:hAnsi="Tahoma" w:cs="Tahoma"/>
          <w:sz w:val="20"/>
          <w:szCs w:val="20"/>
        </w:rPr>
      </w:pPr>
    </w:p>
    <w:p w:rsidR="005B11FA" w:rsidRDefault="005B11FA" w:rsidP="00BE51FF">
      <w:pPr>
        <w:jc w:val="both"/>
        <w:rPr>
          <w:rFonts w:ascii="Tahoma" w:hAnsi="Tahoma" w:cs="Tahoma"/>
          <w:sz w:val="20"/>
          <w:szCs w:val="20"/>
        </w:rPr>
      </w:pPr>
    </w:p>
    <w:p w:rsidR="0046120C" w:rsidRPr="00A80258" w:rsidRDefault="0046120C" w:rsidP="00BE51FF">
      <w:pPr>
        <w:jc w:val="both"/>
        <w:rPr>
          <w:rFonts w:ascii="Tahoma" w:hAnsi="Tahoma" w:cs="Tahoma"/>
          <w:sz w:val="20"/>
          <w:szCs w:val="20"/>
        </w:rPr>
      </w:pPr>
    </w:p>
    <w:p w:rsidR="0046120C" w:rsidRPr="00A80258" w:rsidRDefault="0046120C" w:rsidP="00BE51FF">
      <w:pPr>
        <w:tabs>
          <w:tab w:val="left" w:pos="7513"/>
        </w:tabs>
        <w:ind w:left="4956" w:hanging="4956"/>
        <w:jc w:val="both"/>
        <w:rPr>
          <w:rFonts w:ascii="Tahoma" w:hAnsi="Tahoma" w:cs="Tahoma"/>
          <w:sz w:val="20"/>
          <w:szCs w:val="20"/>
        </w:rPr>
      </w:pPr>
      <w:r w:rsidRPr="00A80258">
        <w:rPr>
          <w:rFonts w:ascii="Tahoma" w:hAnsi="Tahoma" w:cs="Tahoma"/>
          <w:sz w:val="20"/>
          <w:szCs w:val="20"/>
        </w:rPr>
        <w:t>Dv</w:t>
      </w:r>
      <w:r w:rsidR="00A342D7" w:rsidRPr="00A80258">
        <w:rPr>
          <w:rFonts w:ascii="Tahoma" w:hAnsi="Tahoma" w:cs="Tahoma"/>
          <w:sz w:val="20"/>
          <w:szCs w:val="20"/>
        </w:rPr>
        <w:t>ůr</w:t>
      </w:r>
      <w:r w:rsidRPr="00A80258">
        <w:rPr>
          <w:rFonts w:ascii="Tahoma" w:hAnsi="Tahoma" w:cs="Tahoma"/>
          <w:sz w:val="20"/>
          <w:szCs w:val="20"/>
        </w:rPr>
        <w:t xml:space="preserve"> Králové nad Labem dne</w:t>
      </w:r>
      <w:r w:rsidR="00A342D7" w:rsidRPr="00A80258">
        <w:rPr>
          <w:rFonts w:ascii="Tahoma" w:hAnsi="Tahoma" w:cs="Tahoma"/>
          <w:sz w:val="20"/>
          <w:szCs w:val="20"/>
        </w:rPr>
        <w:t>:</w:t>
      </w:r>
      <w:r w:rsidRPr="00A80258">
        <w:rPr>
          <w:rFonts w:ascii="Tahoma" w:hAnsi="Tahoma" w:cs="Tahoma"/>
          <w:sz w:val="20"/>
          <w:szCs w:val="20"/>
        </w:rPr>
        <w:tab/>
        <w:t>……………………………</w:t>
      </w:r>
      <w:r w:rsidR="00A342D7" w:rsidRPr="00A80258">
        <w:rPr>
          <w:rFonts w:ascii="Tahoma" w:hAnsi="Tahoma" w:cs="Tahoma"/>
          <w:sz w:val="20"/>
          <w:szCs w:val="20"/>
        </w:rPr>
        <w:t xml:space="preserve"> </w:t>
      </w:r>
      <w:r w:rsidRPr="00A80258">
        <w:rPr>
          <w:rFonts w:ascii="Tahoma" w:hAnsi="Tahoma" w:cs="Tahoma"/>
          <w:sz w:val="20"/>
          <w:szCs w:val="20"/>
        </w:rPr>
        <w:t>dne:</w:t>
      </w:r>
      <w:r w:rsidR="00BE51FF" w:rsidRPr="00A80258">
        <w:rPr>
          <w:rFonts w:ascii="Tahoma" w:hAnsi="Tahoma" w:cs="Tahoma"/>
          <w:sz w:val="20"/>
          <w:szCs w:val="20"/>
        </w:rPr>
        <w:tab/>
      </w:r>
    </w:p>
    <w:p w:rsidR="0046120C" w:rsidRDefault="0046120C"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45183B" w:rsidRDefault="0045183B" w:rsidP="0046120C">
      <w:pPr>
        <w:jc w:val="both"/>
        <w:rPr>
          <w:rFonts w:ascii="Tahoma" w:hAnsi="Tahoma" w:cs="Tahoma"/>
          <w:sz w:val="20"/>
          <w:szCs w:val="20"/>
        </w:rPr>
      </w:pPr>
    </w:p>
    <w:p w:rsidR="0045183B" w:rsidRPr="00A80258" w:rsidRDefault="0045183B" w:rsidP="0046120C">
      <w:pPr>
        <w:jc w:val="both"/>
        <w:rPr>
          <w:rFonts w:ascii="Tahoma" w:hAnsi="Tahoma" w:cs="Tahoma"/>
          <w:sz w:val="20"/>
          <w:szCs w:val="20"/>
        </w:rPr>
      </w:pPr>
    </w:p>
    <w:p w:rsidR="0046120C" w:rsidRPr="00A80258" w:rsidRDefault="0046120C" w:rsidP="0046120C">
      <w:pPr>
        <w:jc w:val="both"/>
        <w:rPr>
          <w:rFonts w:ascii="Tahoma" w:hAnsi="Tahoma" w:cs="Tahoma"/>
          <w:sz w:val="20"/>
          <w:szCs w:val="20"/>
        </w:rPr>
      </w:pPr>
    </w:p>
    <w:p w:rsidR="0046120C" w:rsidRPr="00A80258" w:rsidRDefault="0046120C" w:rsidP="0046120C">
      <w:pPr>
        <w:jc w:val="both"/>
        <w:rPr>
          <w:rFonts w:ascii="Tahoma" w:hAnsi="Tahoma" w:cs="Tahoma"/>
          <w:sz w:val="20"/>
          <w:szCs w:val="20"/>
        </w:rPr>
      </w:pPr>
    </w:p>
    <w:p w:rsidR="0046120C" w:rsidRPr="00A80258" w:rsidRDefault="0046120C" w:rsidP="0046120C">
      <w:pPr>
        <w:jc w:val="both"/>
        <w:rPr>
          <w:rFonts w:ascii="Tahoma" w:hAnsi="Tahoma" w:cs="Tahoma"/>
          <w:sz w:val="20"/>
          <w:szCs w:val="20"/>
        </w:rPr>
      </w:pPr>
    </w:p>
    <w:p w:rsidR="0046120C" w:rsidRPr="00A80258" w:rsidRDefault="0046120C" w:rsidP="0046120C">
      <w:pPr>
        <w:jc w:val="both"/>
        <w:rPr>
          <w:rFonts w:ascii="Tahoma" w:hAnsi="Tahoma" w:cs="Tahoma"/>
          <w:sz w:val="20"/>
          <w:szCs w:val="20"/>
        </w:rPr>
      </w:pPr>
    </w:p>
    <w:p w:rsidR="0046120C" w:rsidRPr="00A80258" w:rsidRDefault="0046120C" w:rsidP="00A342D7">
      <w:pPr>
        <w:tabs>
          <w:tab w:val="left" w:pos="4962"/>
        </w:tabs>
        <w:jc w:val="both"/>
        <w:rPr>
          <w:rFonts w:ascii="Tahoma" w:hAnsi="Tahoma" w:cs="Tahoma"/>
          <w:sz w:val="20"/>
          <w:szCs w:val="20"/>
        </w:rPr>
      </w:pPr>
      <w:r w:rsidRPr="00A80258">
        <w:rPr>
          <w:rFonts w:ascii="Tahoma" w:hAnsi="Tahoma" w:cs="Tahoma"/>
          <w:sz w:val="20"/>
          <w:szCs w:val="20"/>
        </w:rPr>
        <w:t>……………………………</w:t>
      </w:r>
      <w:r w:rsidR="00A342D7" w:rsidRPr="00A80258">
        <w:rPr>
          <w:rFonts w:ascii="Tahoma" w:hAnsi="Tahoma" w:cs="Tahoma"/>
          <w:sz w:val="20"/>
          <w:szCs w:val="20"/>
        </w:rPr>
        <w:t>….</w:t>
      </w:r>
      <w:r w:rsidR="00A342D7" w:rsidRPr="00A80258">
        <w:rPr>
          <w:rFonts w:ascii="Tahoma" w:hAnsi="Tahoma" w:cs="Tahoma"/>
          <w:sz w:val="20"/>
          <w:szCs w:val="20"/>
        </w:rPr>
        <w:tab/>
      </w:r>
      <w:r w:rsidRPr="00A80258">
        <w:rPr>
          <w:rFonts w:ascii="Tahoma" w:hAnsi="Tahoma" w:cs="Tahoma"/>
          <w:sz w:val="20"/>
          <w:szCs w:val="20"/>
        </w:rPr>
        <w:t>………………………………….</w:t>
      </w:r>
    </w:p>
    <w:p w:rsidR="0046120C" w:rsidRPr="00A80258" w:rsidRDefault="00A342D7" w:rsidP="00A342D7">
      <w:pPr>
        <w:tabs>
          <w:tab w:val="left" w:pos="5387"/>
        </w:tabs>
        <w:ind w:firstLine="284"/>
        <w:jc w:val="both"/>
        <w:rPr>
          <w:rFonts w:ascii="Tahoma" w:hAnsi="Tahoma" w:cs="Tahoma"/>
          <w:sz w:val="20"/>
          <w:szCs w:val="20"/>
        </w:rPr>
      </w:pPr>
      <w:r w:rsidRPr="00A80258">
        <w:rPr>
          <w:rFonts w:ascii="Tahoma" w:hAnsi="Tahoma" w:cs="Tahoma"/>
          <w:sz w:val="20"/>
          <w:szCs w:val="20"/>
        </w:rPr>
        <w:t xml:space="preserve">Za objednatele </w:t>
      </w:r>
      <w:r w:rsidRPr="00A80258">
        <w:rPr>
          <w:rFonts w:ascii="Tahoma" w:hAnsi="Tahoma" w:cs="Tahoma"/>
          <w:sz w:val="20"/>
          <w:szCs w:val="20"/>
        </w:rPr>
        <w:tab/>
      </w:r>
      <w:r w:rsidR="0046120C" w:rsidRPr="00A80258">
        <w:rPr>
          <w:rFonts w:ascii="Tahoma" w:hAnsi="Tahoma" w:cs="Tahoma"/>
          <w:sz w:val="20"/>
          <w:szCs w:val="20"/>
        </w:rPr>
        <w:t>Za zhotovitel</w:t>
      </w:r>
      <w:r w:rsidRPr="00A80258">
        <w:rPr>
          <w:rFonts w:ascii="Tahoma" w:hAnsi="Tahoma" w:cs="Tahoma"/>
          <w:sz w:val="20"/>
          <w:szCs w:val="20"/>
        </w:rPr>
        <w:t>e</w:t>
      </w:r>
    </w:p>
    <w:p w:rsidR="00BE51FF" w:rsidRPr="00A80258" w:rsidRDefault="00B72427" w:rsidP="00BE51FF">
      <w:pPr>
        <w:tabs>
          <w:tab w:val="left" w:pos="5387"/>
        </w:tabs>
        <w:ind w:firstLine="284"/>
        <w:rPr>
          <w:rFonts w:ascii="Tahoma" w:hAnsi="Tahoma" w:cs="Tahoma"/>
          <w:sz w:val="20"/>
          <w:szCs w:val="20"/>
        </w:rPr>
      </w:pPr>
      <w:r w:rsidRPr="00A80258">
        <w:rPr>
          <w:rFonts w:ascii="Tahoma" w:hAnsi="Tahoma" w:cs="Tahoma"/>
          <w:sz w:val="20"/>
          <w:szCs w:val="20"/>
        </w:rPr>
        <w:t>Ing. Jan Jarolím</w:t>
      </w:r>
      <w:r w:rsidR="00C202D8" w:rsidRPr="00A80258">
        <w:rPr>
          <w:rFonts w:ascii="Tahoma" w:hAnsi="Tahoma" w:cs="Tahoma"/>
          <w:sz w:val="20"/>
          <w:szCs w:val="20"/>
        </w:rPr>
        <w:tab/>
      </w:r>
    </w:p>
    <w:p w:rsidR="0046120C" w:rsidRPr="00A80258" w:rsidRDefault="00B72427" w:rsidP="00F3455B">
      <w:pPr>
        <w:tabs>
          <w:tab w:val="left" w:pos="5387"/>
        </w:tabs>
        <w:ind w:firstLine="284"/>
        <w:rPr>
          <w:rFonts w:ascii="Tahoma" w:hAnsi="Tahoma" w:cs="Tahoma"/>
          <w:sz w:val="20"/>
          <w:szCs w:val="20"/>
        </w:rPr>
      </w:pPr>
      <w:r w:rsidRPr="00A80258">
        <w:rPr>
          <w:rFonts w:ascii="Tahoma" w:hAnsi="Tahoma" w:cs="Tahoma"/>
          <w:sz w:val="20"/>
          <w:szCs w:val="20"/>
        </w:rPr>
        <w:t>starosta města</w:t>
      </w:r>
      <w:r w:rsidR="00C202D8" w:rsidRPr="00A80258">
        <w:rPr>
          <w:rFonts w:ascii="Tahoma" w:hAnsi="Tahoma" w:cs="Tahoma"/>
          <w:sz w:val="20"/>
          <w:szCs w:val="20"/>
        </w:rPr>
        <w:tab/>
      </w:r>
    </w:p>
    <w:sectPr w:rsidR="0046120C" w:rsidRPr="00A80258">
      <w:headerReference w:type="default" r:id="rId9"/>
      <w:footerReference w:type="default" r:id="rId10"/>
      <w:footnotePr>
        <w:pos w:val="beneathText"/>
      </w:footnotePr>
      <w:pgSz w:w="11905" w:h="16837"/>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2AE" w:rsidRDefault="00CF32AE">
      <w:r>
        <w:separator/>
      </w:r>
    </w:p>
  </w:endnote>
  <w:endnote w:type="continuationSeparator" w:id="0">
    <w:p w:rsidR="00CF32AE" w:rsidRDefault="00CF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AE" w:rsidRDefault="00CF32AE">
    <w:pPr>
      <w:pStyle w:val="Zpat"/>
      <w:ind w:right="360"/>
    </w:pP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Pr>
        <w:b/>
        <w:bCs/>
        <w:color w:val="CD1316"/>
        <w:sz w:val="16"/>
        <w:szCs w:val="16"/>
      </w:rPr>
      <w:t>1</w:t>
    </w:r>
    <w:r w:rsidRPr="00214C72">
      <w:rPr>
        <w:b/>
        <w:bCs/>
        <w:color w:val="CD1316"/>
        <w:sz w:val="16"/>
        <w:szCs w:val="16"/>
      </w:rPr>
      <w:fldChar w:fldCharType="end"/>
    </w:r>
    <w:r>
      <w:rPr>
        <w:noProof/>
        <w:lang w:eastAsia="cs-CZ"/>
      </w:rPr>
      <mc:AlternateContent>
        <mc:Choice Requires="wps">
          <w:drawing>
            <wp:anchor distT="0" distB="0" distL="0" distR="0" simplePos="0" relativeHeight="251657728" behindDoc="0" locked="0" layoutInCell="1" allowOverlap="1">
              <wp:simplePos x="0" y="0"/>
              <wp:positionH relativeFrom="page">
                <wp:posOffset>6583045</wp:posOffset>
              </wp:positionH>
              <wp:positionV relativeFrom="paragraph">
                <wp:posOffset>635</wp:posOffset>
              </wp:positionV>
              <wp:extent cx="75565" cy="173990"/>
              <wp:effectExtent l="1270" t="635"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2AE" w:rsidRDefault="00CF32AE">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" stroked="f">
              <v:fill opacity="0"/>
              <v:textbox inset="0,0,0,0">
                <w:txbxContent>
                  <w:p w:rsidR="00CF32AE" w:rsidRDefault="00CF32AE">
                    <w:pPr>
                      <w:pStyle w:val="Zpat"/>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2AE" w:rsidRDefault="00CF32AE">
      <w:r>
        <w:separator/>
      </w:r>
    </w:p>
  </w:footnote>
  <w:footnote w:type="continuationSeparator" w:id="0">
    <w:p w:rsidR="00CF32AE" w:rsidRDefault="00CF3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2AE" w:rsidRDefault="00CF32AE">
    <w:pPr>
      <w:pStyle w:val="Zhlav"/>
    </w:pPr>
    <w:r>
      <w:rPr>
        <w:noProof/>
      </w:rPr>
      <w:drawing>
        <wp:anchor distT="0" distB="0" distL="114300" distR="114300" simplePos="0" relativeHeight="251659776" behindDoc="1" locked="0" layoutInCell="1" allowOverlap="1" wp14:anchorId="18B5A7C9" wp14:editId="0BF278DA">
          <wp:simplePos x="0" y="0"/>
          <wp:positionH relativeFrom="column">
            <wp:posOffset>0</wp:posOffset>
          </wp:positionH>
          <wp:positionV relativeFrom="paragraph">
            <wp:posOffset>-635</wp:posOffset>
          </wp:positionV>
          <wp:extent cx="1685925" cy="52155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pStyle w:val="Nadpis3"/>
      <w:suff w:val="nothing"/>
      <w:lvlText w:val=""/>
      <w:lvlJc w:val="left"/>
      <w:pPr>
        <w:tabs>
          <w:tab w:val="num" w:pos="0"/>
        </w:tabs>
      </w:pPr>
    </w:lvl>
    <w:lvl w:ilvl="3">
      <w:start w:val="1"/>
      <w:numFmt w:val="none"/>
      <w:pStyle w:val="Nadpis4"/>
      <w:suff w:val="nothing"/>
      <w:lvlText w:val=""/>
      <w:lvlJc w:val="left"/>
      <w:pPr>
        <w:tabs>
          <w:tab w:val="num" w:pos="0"/>
        </w:tabs>
      </w:pPr>
    </w:lvl>
    <w:lvl w:ilvl="4">
      <w:start w:val="1"/>
      <w:numFmt w:val="none"/>
      <w:pStyle w:val="Nadpis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12C6A762"/>
    <w:name w:val="WW8Num6"/>
    <w:lvl w:ilvl="0">
      <w:start w:val="1"/>
      <w:numFmt w:val="decimal"/>
      <w:lvlText w:val="%1)"/>
      <w:lvlJc w:val="left"/>
      <w:pPr>
        <w:tabs>
          <w:tab w:val="num" w:pos="720"/>
        </w:tabs>
      </w:pPr>
      <w:rPr>
        <w:rFonts w:ascii="Tahoma" w:eastAsia="Times New Roman" w:hAnsi="Tahoma" w:cs="Tahoma" w:hint="default"/>
      </w:rPr>
    </w:lvl>
  </w:abstractNum>
  <w:abstractNum w:abstractNumId="2" w15:restartNumberingAfterBreak="0">
    <w:nsid w:val="00404359"/>
    <w:multiLevelType w:val="hybridMultilevel"/>
    <w:tmpl w:val="C6BCC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0A4479F"/>
    <w:multiLevelType w:val="hybridMultilevel"/>
    <w:tmpl w:val="423ED820"/>
    <w:lvl w:ilvl="0" w:tplc="034CDB6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5163A05"/>
    <w:multiLevelType w:val="multilevel"/>
    <w:tmpl w:val="0324C1B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68790E"/>
    <w:multiLevelType w:val="multilevel"/>
    <w:tmpl w:val="C49E981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0356FB5"/>
    <w:multiLevelType w:val="hybridMultilevel"/>
    <w:tmpl w:val="07F6B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E30C75"/>
    <w:multiLevelType w:val="hybridMultilevel"/>
    <w:tmpl w:val="14EE3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0A2BFB"/>
    <w:multiLevelType w:val="multilevel"/>
    <w:tmpl w:val="1348F5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6D7692C"/>
    <w:multiLevelType w:val="multilevel"/>
    <w:tmpl w:val="DFC2B678"/>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21197223"/>
    <w:multiLevelType w:val="hybridMultilevel"/>
    <w:tmpl w:val="95149954"/>
    <w:lvl w:ilvl="0" w:tplc="1794F30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2D21D99"/>
    <w:multiLevelType w:val="hybridMultilevel"/>
    <w:tmpl w:val="613CAA32"/>
    <w:lvl w:ilvl="0" w:tplc="58D8AA8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249B785B"/>
    <w:multiLevelType w:val="hybridMultilevel"/>
    <w:tmpl w:val="1500E3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9B00A86"/>
    <w:multiLevelType w:val="multilevel"/>
    <w:tmpl w:val="DFC2B678"/>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389E4FF6"/>
    <w:multiLevelType w:val="multilevel"/>
    <w:tmpl w:val="ACE8B61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BC06B32"/>
    <w:multiLevelType w:val="multilevel"/>
    <w:tmpl w:val="5F20B22E"/>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3EDA7332"/>
    <w:multiLevelType w:val="hybridMultilevel"/>
    <w:tmpl w:val="2488C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3731AE"/>
    <w:multiLevelType w:val="hybridMultilevel"/>
    <w:tmpl w:val="3FB42B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D4E00F8"/>
    <w:multiLevelType w:val="hybridMultilevel"/>
    <w:tmpl w:val="3D181C66"/>
    <w:lvl w:ilvl="0" w:tplc="0E0415B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3D607C1"/>
    <w:multiLevelType w:val="hybridMultilevel"/>
    <w:tmpl w:val="BFC6C69C"/>
    <w:lvl w:ilvl="0" w:tplc="9E92E8D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4F46558"/>
    <w:multiLevelType w:val="multilevel"/>
    <w:tmpl w:val="6656843E"/>
    <w:lvl w:ilvl="0">
      <w:start w:val="10"/>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21" w15:restartNumberingAfterBreak="0">
    <w:nsid w:val="565F53DC"/>
    <w:multiLevelType w:val="multilevel"/>
    <w:tmpl w:val="F0CE9BAE"/>
    <w:lvl w:ilvl="0">
      <w:start w:val="13"/>
      <w:numFmt w:val="decimal"/>
      <w:lvlText w:val="%1"/>
      <w:lvlJc w:val="left"/>
      <w:pPr>
        <w:ind w:left="517" w:hanging="375"/>
      </w:pPr>
      <w:rPr>
        <w:rFonts w:hint="default"/>
        <w:b w:val="0"/>
      </w:rPr>
    </w:lvl>
    <w:lvl w:ilvl="1">
      <w:start w:val="1"/>
      <w:numFmt w:val="decimal"/>
      <w:lvlText w:val="%1.%2"/>
      <w:lvlJc w:val="left"/>
      <w:pPr>
        <w:ind w:left="1077" w:hanging="72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2151" w:hanging="1080"/>
      </w:pPr>
      <w:rPr>
        <w:rFonts w:hint="default"/>
        <w:b w:val="0"/>
      </w:rPr>
    </w:lvl>
    <w:lvl w:ilvl="4">
      <w:start w:val="1"/>
      <w:numFmt w:val="decimal"/>
      <w:lvlText w:val="%1.%2.%3.%4.%5"/>
      <w:lvlJc w:val="left"/>
      <w:pPr>
        <w:ind w:left="2508" w:hanging="1080"/>
      </w:pPr>
      <w:rPr>
        <w:rFonts w:hint="default"/>
        <w:b w:val="0"/>
      </w:rPr>
    </w:lvl>
    <w:lvl w:ilvl="5">
      <w:start w:val="1"/>
      <w:numFmt w:val="decimal"/>
      <w:lvlText w:val="%1.%2.%3.%4.%5.%6"/>
      <w:lvlJc w:val="left"/>
      <w:pPr>
        <w:ind w:left="3225" w:hanging="1440"/>
      </w:pPr>
      <w:rPr>
        <w:rFonts w:hint="default"/>
        <w:b w:val="0"/>
      </w:rPr>
    </w:lvl>
    <w:lvl w:ilvl="6">
      <w:start w:val="1"/>
      <w:numFmt w:val="decimal"/>
      <w:lvlText w:val="%1.%2.%3.%4.%5.%6.%7"/>
      <w:lvlJc w:val="left"/>
      <w:pPr>
        <w:ind w:left="3942" w:hanging="1800"/>
      </w:pPr>
      <w:rPr>
        <w:rFonts w:hint="default"/>
        <w:b w:val="0"/>
      </w:rPr>
    </w:lvl>
    <w:lvl w:ilvl="7">
      <w:start w:val="1"/>
      <w:numFmt w:val="decimal"/>
      <w:lvlText w:val="%1.%2.%3.%4.%5.%6.%7.%8"/>
      <w:lvlJc w:val="left"/>
      <w:pPr>
        <w:ind w:left="4299" w:hanging="1800"/>
      </w:pPr>
      <w:rPr>
        <w:rFonts w:hint="default"/>
        <w:b w:val="0"/>
      </w:rPr>
    </w:lvl>
    <w:lvl w:ilvl="8">
      <w:start w:val="1"/>
      <w:numFmt w:val="decimal"/>
      <w:lvlText w:val="%1.%2.%3.%4.%5.%6.%7.%8.%9"/>
      <w:lvlJc w:val="left"/>
      <w:pPr>
        <w:ind w:left="5016" w:hanging="2160"/>
      </w:pPr>
      <w:rPr>
        <w:rFonts w:hint="default"/>
        <w:b w:val="0"/>
      </w:rPr>
    </w:lvl>
  </w:abstractNum>
  <w:abstractNum w:abstractNumId="22" w15:restartNumberingAfterBreak="0">
    <w:nsid w:val="579071BF"/>
    <w:multiLevelType w:val="multilevel"/>
    <w:tmpl w:val="F9B6758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146AB9"/>
    <w:multiLevelType w:val="multilevel"/>
    <w:tmpl w:val="36001D52"/>
    <w:lvl w:ilvl="0">
      <w:start w:val="7"/>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62006C81"/>
    <w:multiLevelType w:val="hybridMultilevel"/>
    <w:tmpl w:val="4CE0B01E"/>
    <w:lvl w:ilvl="0" w:tplc="BF4200A0">
      <w:start w:val="1"/>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66F0CE1"/>
    <w:multiLevelType w:val="hybridMultilevel"/>
    <w:tmpl w:val="BE4C02A4"/>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8633AB"/>
    <w:multiLevelType w:val="multilevel"/>
    <w:tmpl w:val="E7424F26"/>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E1C6FEF"/>
    <w:multiLevelType w:val="multilevel"/>
    <w:tmpl w:val="096E2558"/>
    <w:lvl w:ilvl="0">
      <w:start w:val="12"/>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751F0774"/>
    <w:multiLevelType w:val="hybridMultilevel"/>
    <w:tmpl w:val="1EF01CA0"/>
    <w:lvl w:ilvl="0" w:tplc="6EAAD676">
      <w:start w:val="1"/>
      <w:numFmt w:val="lowerLetter"/>
      <w:lvlText w:val="%1)"/>
      <w:lvlJc w:val="left"/>
      <w:pPr>
        <w:ind w:left="862" w:hanging="360"/>
      </w:pPr>
      <w:rPr>
        <w:rFonts w:ascii="Calibri" w:eastAsia="Times New Roman" w:hAnsi="Calibri" w:cs="Times New Roman"/>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7D1A1CF4"/>
    <w:multiLevelType w:val="multilevel"/>
    <w:tmpl w:val="F13E919C"/>
    <w:lvl w:ilvl="0">
      <w:start w:val="4"/>
      <w:numFmt w:val="decimal"/>
      <w:lvlText w:val="%1"/>
      <w:lvlJc w:val="left"/>
      <w:pPr>
        <w:ind w:left="360" w:hanging="360"/>
      </w:pPr>
      <w:rPr>
        <w:rFonts w:hint="default"/>
      </w:rPr>
    </w:lvl>
    <w:lvl w:ilvl="1">
      <w:start w:val="2"/>
      <w:numFmt w:val="decimal"/>
      <w:lvlText w:val="%1.%2"/>
      <w:lvlJc w:val="left"/>
      <w:pPr>
        <w:ind w:left="751" w:hanging="36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num w:numId="1">
    <w:abstractNumId w:val="0"/>
  </w:num>
  <w:num w:numId="2">
    <w:abstractNumId w:val="2"/>
  </w:num>
  <w:num w:numId="3">
    <w:abstractNumId w:val="12"/>
  </w:num>
  <w:num w:numId="4">
    <w:abstractNumId w:val="16"/>
  </w:num>
  <w:num w:numId="5">
    <w:abstractNumId w:val="7"/>
  </w:num>
  <w:num w:numId="6">
    <w:abstractNumId w:val="28"/>
  </w:num>
  <w:num w:numId="7">
    <w:abstractNumId w:val="25"/>
  </w:num>
  <w:num w:numId="8">
    <w:abstractNumId w:val="17"/>
  </w:num>
  <w:num w:numId="9">
    <w:abstractNumId w:val="11"/>
  </w:num>
  <w:num w:numId="10">
    <w:abstractNumId w:val="6"/>
  </w:num>
  <w:num w:numId="11">
    <w:abstractNumId w:val="19"/>
  </w:num>
  <w:num w:numId="12">
    <w:abstractNumId w:val="3"/>
  </w:num>
  <w:num w:numId="13">
    <w:abstractNumId w:val="18"/>
  </w:num>
  <w:num w:numId="14">
    <w:abstractNumId w:val="8"/>
  </w:num>
  <w:num w:numId="15">
    <w:abstractNumId w:val="24"/>
  </w:num>
  <w:num w:numId="16">
    <w:abstractNumId w:val="4"/>
  </w:num>
  <w:num w:numId="17">
    <w:abstractNumId w:val="29"/>
  </w:num>
  <w:num w:numId="18">
    <w:abstractNumId w:val="15"/>
  </w:num>
  <w:num w:numId="19">
    <w:abstractNumId w:val="23"/>
  </w:num>
  <w:num w:numId="20">
    <w:abstractNumId w:val="14"/>
  </w:num>
  <w:num w:numId="21">
    <w:abstractNumId w:val="13"/>
  </w:num>
  <w:num w:numId="22">
    <w:abstractNumId w:val="22"/>
  </w:num>
  <w:num w:numId="23">
    <w:abstractNumId w:val="20"/>
  </w:num>
  <w:num w:numId="24">
    <w:abstractNumId w:val="9"/>
  </w:num>
  <w:num w:numId="25">
    <w:abstractNumId w:val="26"/>
  </w:num>
  <w:num w:numId="26">
    <w:abstractNumId w:val="10"/>
  </w:num>
  <w:num w:numId="27">
    <w:abstractNumId w:val="27"/>
  </w:num>
  <w:num w:numId="28">
    <w:abstractNumId w:val="21"/>
  </w:num>
  <w:num w:numId="2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A2"/>
    <w:rsid w:val="0000552F"/>
    <w:rsid w:val="000210A2"/>
    <w:rsid w:val="00022937"/>
    <w:rsid w:val="000259AB"/>
    <w:rsid w:val="00026EA8"/>
    <w:rsid w:val="0003181E"/>
    <w:rsid w:val="00035137"/>
    <w:rsid w:val="00045EE7"/>
    <w:rsid w:val="00046B64"/>
    <w:rsid w:val="00047B59"/>
    <w:rsid w:val="00050338"/>
    <w:rsid w:val="000542A9"/>
    <w:rsid w:val="00061090"/>
    <w:rsid w:val="00061D42"/>
    <w:rsid w:val="00062563"/>
    <w:rsid w:val="000738BD"/>
    <w:rsid w:val="00073C06"/>
    <w:rsid w:val="00074E4F"/>
    <w:rsid w:val="00076E5A"/>
    <w:rsid w:val="00090E87"/>
    <w:rsid w:val="000A00C2"/>
    <w:rsid w:val="000A086C"/>
    <w:rsid w:val="000C07E5"/>
    <w:rsid w:val="000D41A5"/>
    <w:rsid w:val="000D538E"/>
    <w:rsid w:val="000D65BA"/>
    <w:rsid w:val="000E726C"/>
    <w:rsid w:val="000F0BBD"/>
    <w:rsid w:val="000F3F08"/>
    <w:rsid w:val="000F4C3C"/>
    <w:rsid w:val="000F61FF"/>
    <w:rsid w:val="00101CD2"/>
    <w:rsid w:val="00106962"/>
    <w:rsid w:val="00126F93"/>
    <w:rsid w:val="001330C5"/>
    <w:rsid w:val="00133FBF"/>
    <w:rsid w:val="00140C59"/>
    <w:rsid w:val="00141E20"/>
    <w:rsid w:val="0014528E"/>
    <w:rsid w:val="00147881"/>
    <w:rsid w:val="001520DA"/>
    <w:rsid w:val="001756B9"/>
    <w:rsid w:val="00177AAA"/>
    <w:rsid w:val="00181EE2"/>
    <w:rsid w:val="001967C6"/>
    <w:rsid w:val="001970D6"/>
    <w:rsid w:val="001A69DE"/>
    <w:rsid w:val="001B0712"/>
    <w:rsid w:val="001B09E3"/>
    <w:rsid w:val="001B0F93"/>
    <w:rsid w:val="001C7243"/>
    <w:rsid w:val="001C7757"/>
    <w:rsid w:val="001D15A2"/>
    <w:rsid w:val="001D4393"/>
    <w:rsid w:val="001D49EC"/>
    <w:rsid w:val="001F0026"/>
    <w:rsid w:val="001F62E3"/>
    <w:rsid w:val="00200062"/>
    <w:rsid w:val="00207DB0"/>
    <w:rsid w:val="00215344"/>
    <w:rsid w:val="00215A03"/>
    <w:rsid w:val="00220FC8"/>
    <w:rsid w:val="00227939"/>
    <w:rsid w:val="002319E2"/>
    <w:rsid w:val="00232F97"/>
    <w:rsid w:val="002373D8"/>
    <w:rsid w:val="0024217C"/>
    <w:rsid w:val="00242DF1"/>
    <w:rsid w:val="0024541A"/>
    <w:rsid w:val="00246C18"/>
    <w:rsid w:val="00255D54"/>
    <w:rsid w:val="00271B73"/>
    <w:rsid w:val="00274A48"/>
    <w:rsid w:val="002833DA"/>
    <w:rsid w:val="00287729"/>
    <w:rsid w:val="002A0282"/>
    <w:rsid w:val="002A5264"/>
    <w:rsid w:val="002A7FB3"/>
    <w:rsid w:val="002B1368"/>
    <w:rsid w:val="002C1125"/>
    <w:rsid w:val="002C2DEA"/>
    <w:rsid w:val="002C399C"/>
    <w:rsid w:val="002D08EC"/>
    <w:rsid w:val="002D09CC"/>
    <w:rsid w:val="002E20CD"/>
    <w:rsid w:val="002E3927"/>
    <w:rsid w:val="002E60D5"/>
    <w:rsid w:val="002E7A15"/>
    <w:rsid w:val="002F0706"/>
    <w:rsid w:val="002F1DDD"/>
    <w:rsid w:val="0030499D"/>
    <w:rsid w:val="00314475"/>
    <w:rsid w:val="00321B52"/>
    <w:rsid w:val="00324580"/>
    <w:rsid w:val="0033015C"/>
    <w:rsid w:val="003302DE"/>
    <w:rsid w:val="00332572"/>
    <w:rsid w:val="00341138"/>
    <w:rsid w:val="00344B14"/>
    <w:rsid w:val="00355E99"/>
    <w:rsid w:val="00356877"/>
    <w:rsid w:val="003672FD"/>
    <w:rsid w:val="00367D19"/>
    <w:rsid w:val="00373656"/>
    <w:rsid w:val="003812E8"/>
    <w:rsid w:val="00397B36"/>
    <w:rsid w:val="003A006E"/>
    <w:rsid w:val="003A7FF4"/>
    <w:rsid w:val="003B116A"/>
    <w:rsid w:val="003B693D"/>
    <w:rsid w:val="003B7A32"/>
    <w:rsid w:val="003B7FCD"/>
    <w:rsid w:val="003C07BB"/>
    <w:rsid w:val="003C1B2C"/>
    <w:rsid w:val="003C5F3E"/>
    <w:rsid w:val="003D219A"/>
    <w:rsid w:val="003D45FA"/>
    <w:rsid w:val="003D5F1A"/>
    <w:rsid w:val="003E3D66"/>
    <w:rsid w:val="003E3FE4"/>
    <w:rsid w:val="003E6699"/>
    <w:rsid w:val="003F1E78"/>
    <w:rsid w:val="003F3CEE"/>
    <w:rsid w:val="003F4464"/>
    <w:rsid w:val="003F6498"/>
    <w:rsid w:val="00402781"/>
    <w:rsid w:val="00402B84"/>
    <w:rsid w:val="00403D33"/>
    <w:rsid w:val="0041002A"/>
    <w:rsid w:val="0041354C"/>
    <w:rsid w:val="00414ADB"/>
    <w:rsid w:val="004210C2"/>
    <w:rsid w:val="00424C31"/>
    <w:rsid w:val="0042645E"/>
    <w:rsid w:val="00432718"/>
    <w:rsid w:val="00433C48"/>
    <w:rsid w:val="00434E01"/>
    <w:rsid w:val="0044397F"/>
    <w:rsid w:val="00443D93"/>
    <w:rsid w:val="0045183B"/>
    <w:rsid w:val="00452703"/>
    <w:rsid w:val="004566A5"/>
    <w:rsid w:val="00456E18"/>
    <w:rsid w:val="0046120C"/>
    <w:rsid w:val="0046195D"/>
    <w:rsid w:val="0047332F"/>
    <w:rsid w:val="00474327"/>
    <w:rsid w:val="00483AF1"/>
    <w:rsid w:val="00484D65"/>
    <w:rsid w:val="00490ADB"/>
    <w:rsid w:val="0049409B"/>
    <w:rsid w:val="004962E8"/>
    <w:rsid w:val="004A7DEF"/>
    <w:rsid w:val="004B4820"/>
    <w:rsid w:val="004C0B3F"/>
    <w:rsid w:val="004C3287"/>
    <w:rsid w:val="004D1160"/>
    <w:rsid w:val="004D175E"/>
    <w:rsid w:val="004D38BC"/>
    <w:rsid w:val="004D57F8"/>
    <w:rsid w:val="004D5AE3"/>
    <w:rsid w:val="004E48F4"/>
    <w:rsid w:val="004E6612"/>
    <w:rsid w:val="004F0A4F"/>
    <w:rsid w:val="004F3227"/>
    <w:rsid w:val="00507324"/>
    <w:rsid w:val="00511B86"/>
    <w:rsid w:val="005127E1"/>
    <w:rsid w:val="00515BBB"/>
    <w:rsid w:val="005206E2"/>
    <w:rsid w:val="00521CE6"/>
    <w:rsid w:val="005238AD"/>
    <w:rsid w:val="0052481B"/>
    <w:rsid w:val="00534C40"/>
    <w:rsid w:val="00547BBD"/>
    <w:rsid w:val="00551739"/>
    <w:rsid w:val="00557FAB"/>
    <w:rsid w:val="00560F22"/>
    <w:rsid w:val="005624EB"/>
    <w:rsid w:val="00562AF6"/>
    <w:rsid w:val="00563567"/>
    <w:rsid w:val="005756AC"/>
    <w:rsid w:val="005758FF"/>
    <w:rsid w:val="0058187C"/>
    <w:rsid w:val="00585B9F"/>
    <w:rsid w:val="0058673F"/>
    <w:rsid w:val="00597DDA"/>
    <w:rsid w:val="005A5DF9"/>
    <w:rsid w:val="005B034F"/>
    <w:rsid w:val="005B11FA"/>
    <w:rsid w:val="005B62B7"/>
    <w:rsid w:val="005C3FC5"/>
    <w:rsid w:val="005C586D"/>
    <w:rsid w:val="005D65E8"/>
    <w:rsid w:val="005E3BBA"/>
    <w:rsid w:val="005E65EB"/>
    <w:rsid w:val="005F41AF"/>
    <w:rsid w:val="005F6B75"/>
    <w:rsid w:val="00601AD5"/>
    <w:rsid w:val="00604775"/>
    <w:rsid w:val="0060784E"/>
    <w:rsid w:val="00610701"/>
    <w:rsid w:val="00621848"/>
    <w:rsid w:val="00622EEC"/>
    <w:rsid w:val="00624CB1"/>
    <w:rsid w:val="00627D9D"/>
    <w:rsid w:val="006346A2"/>
    <w:rsid w:val="006431B0"/>
    <w:rsid w:val="00644086"/>
    <w:rsid w:val="0064674E"/>
    <w:rsid w:val="00647CD8"/>
    <w:rsid w:val="00647F49"/>
    <w:rsid w:val="00651AD9"/>
    <w:rsid w:val="006546CA"/>
    <w:rsid w:val="00664FA6"/>
    <w:rsid w:val="006671C9"/>
    <w:rsid w:val="00675C83"/>
    <w:rsid w:val="0067788E"/>
    <w:rsid w:val="00695C07"/>
    <w:rsid w:val="00696C14"/>
    <w:rsid w:val="006A1AD7"/>
    <w:rsid w:val="006A474A"/>
    <w:rsid w:val="006B1D41"/>
    <w:rsid w:val="006B77CF"/>
    <w:rsid w:val="006D08BC"/>
    <w:rsid w:val="006D1142"/>
    <w:rsid w:val="006D441A"/>
    <w:rsid w:val="006D5A82"/>
    <w:rsid w:val="006D7436"/>
    <w:rsid w:val="006E0DFD"/>
    <w:rsid w:val="006F1125"/>
    <w:rsid w:val="007122A2"/>
    <w:rsid w:val="00712808"/>
    <w:rsid w:val="007179F9"/>
    <w:rsid w:val="00721518"/>
    <w:rsid w:val="0074130A"/>
    <w:rsid w:val="00744705"/>
    <w:rsid w:val="00762F8A"/>
    <w:rsid w:val="00767635"/>
    <w:rsid w:val="007677E8"/>
    <w:rsid w:val="00772034"/>
    <w:rsid w:val="00773875"/>
    <w:rsid w:val="00780493"/>
    <w:rsid w:val="007811C9"/>
    <w:rsid w:val="007833CF"/>
    <w:rsid w:val="0078388E"/>
    <w:rsid w:val="00784D4B"/>
    <w:rsid w:val="007878EE"/>
    <w:rsid w:val="00794416"/>
    <w:rsid w:val="00794542"/>
    <w:rsid w:val="007A2FB3"/>
    <w:rsid w:val="007B56ED"/>
    <w:rsid w:val="007C2578"/>
    <w:rsid w:val="007C61EE"/>
    <w:rsid w:val="007D2D01"/>
    <w:rsid w:val="007E1DF5"/>
    <w:rsid w:val="007E2478"/>
    <w:rsid w:val="0080028B"/>
    <w:rsid w:val="00812DF6"/>
    <w:rsid w:val="00814709"/>
    <w:rsid w:val="00832D6A"/>
    <w:rsid w:val="008355D6"/>
    <w:rsid w:val="0084710C"/>
    <w:rsid w:val="0085151E"/>
    <w:rsid w:val="00852145"/>
    <w:rsid w:val="00855268"/>
    <w:rsid w:val="0086008A"/>
    <w:rsid w:val="00862ECB"/>
    <w:rsid w:val="008810E4"/>
    <w:rsid w:val="00884291"/>
    <w:rsid w:val="00887260"/>
    <w:rsid w:val="008A6B29"/>
    <w:rsid w:val="008B76E9"/>
    <w:rsid w:val="008C48E6"/>
    <w:rsid w:val="008C77CC"/>
    <w:rsid w:val="008C7B3C"/>
    <w:rsid w:val="008D0E27"/>
    <w:rsid w:val="008E0C99"/>
    <w:rsid w:val="008E3F52"/>
    <w:rsid w:val="008E4E67"/>
    <w:rsid w:val="008E5DD3"/>
    <w:rsid w:val="008F56F0"/>
    <w:rsid w:val="008F6EA4"/>
    <w:rsid w:val="00902DAA"/>
    <w:rsid w:val="00910E7F"/>
    <w:rsid w:val="00913B9E"/>
    <w:rsid w:val="00914BD7"/>
    <w:rsid w:val="009179A5"/>
    <w:rsid w:val="00925306"/>
    <w:rsid w:val="009279F2"/>
    <w:rsid w:val="0093206E"/>
    <w:rsid w:val="00940202"/>
    <w:rsid w:val="00942E3E"/>
    <w:rsid w:val="0095049D"/>
    <w:rsid w:val="00951321"/>
    <w:rsid w:val="00952458"/>
    <w:rsid w:val="009529AA"/>
    <w:rsid w:val="00956633"/>
    <w:rsid w:val="00962BB6"/>
    <w:rsid w:val="00970263"/>
    <w:rsid w:val="00973ACE"/>
    <w:rsid w:val="00974B04"/>
    <w:rsid w:val="009946FB"/>
    <w:rsid w:val="00995286"/>
    <w:rsid w:val="009A7E6D"/>
    <w:rsid w:val="009B0F76"/>
    <w:rsid w:val="009C0C6A"/>
    <w:rsid w:val="009C5E61"/>
    <w:rsid w:val="009E0B3E"/>
    <w:rsid w:val="009F1707"/>
    <w:rsid w:val="009F3494"/>
    <w:rsid w:val="00A0625F"/>
    <w:rsid w:val="00A125D7"/>
    <w:rsid w:val="00A267EB"/>
    <w:rsid w:val="00A32B52"/>
    <w:rsid w:val="00A342D7"/>
    <w:rsid w:val="00A429EE"/>
    <w:rsid w:val="00A441BD"/>
    <w:rsid w:val="00A504FA"/>
    <w:rsid w:val="00A55122"/>
    <w:rsid w:val="00A74B81"/>
    <w:rsid w:val="00A779F7"/>
    <w:rsid w:val="00A80258"/>
    <w:rsid w:val="00AA695B"/>
    <w:rsid w:val="00AA7737"/>
    <w:rsid w:val="00AB6845"/>
    <w:rsid w:val="00AD4C7B"/>
    <w:rsid w:val="00AE1776"/>
    <w:rsid w:val="00AE1D4C"/>
    <w:rsid w:val="00AF1BFD"/>
    <w:rsid w:val="00AF6152"/>
    <w:rsid w:val="00AF6A6C"/>
    <w:rsid w:val="00B02528"/>
    <w:rsid w:val="00B07F48"/>
    <w:rsid w:val="00B14ABD"/>
    <w:rsid w:val="00B21AFC"/>
    <w:rsid w:val="00B226D8"/>
    <w:rsid w:val="00B233B2"/>
    <w:rsid w:val="00B44140"/>
    <w:rsid w:val="00B47C13"/>
    <w:rsid w:val="00B71287"/>
    <w:rsid w:val="00B72427"/>
    <w:rsid w:val="00B80E14"/>
    <w:rsid w:val="00B91132"/>
    <w:rsid w:val="00BA4B4B"/>
    <w:rsid w:val="00BA55B9"/>
    <w:rsid w:val="00BA5C99"/>
    <w:rsid w:val="00BC3F3F"/>
    <w:rsid w:val="00BC4D63"/>
    <w:rsid w:val="00BC54E0"/>
    <w:rsid w:val="00BD6EEB"/>
    <w:rsid w:val="00BE51FF"/>
    <w:rsid w:val="00BF12A8"/>
    <w:rsid w:val="00C034E0"/>
    <w:rsid w:val="00C0593C"/>
    <w:rsid w:val="00C06C88"/>
    <w:rsid w:val="00C074CD"/>
    <w:rsid w:val="00C109EE"/>
    <w:rsid w:val="00C202D8"/>
    <w:rsid w:val="00C204D9"/>
    <w:rsid w:val="00C256B8"/>
    <w:rsid w:val="00C27C24"/>
    <w:rsid w:val="00C3183A"/>
    <w:rsid w:val="00C33545"/>
    <w:rsid w:val="00C33720"/>
    <w:rsid w:val="00C352BE"/>
    <w:rsid w:val="00C42540"/>
    <w:rsid w:val="00C45412"/>
    <w:rsid w:val="00C569AD"/>
    <w:rsid w:val="00C62736"/>
    <w:rsid w:val="00C65B8C"/>
    <w:rsid w:val="00C70375"/>
    <w:rsid w:val="00C804D6"/>
    <w:rsid w:val="00C900D4"/>
    <w:rsid w:val="00C92EE3"/>
    <w:rsid w:val="00C9380D"/>
    <w:rsid w:val="00C956DC"/>
    <w:rsid w:val="00C962E2"/>
    <w:rsid w:val="00CA271D"/>
    <w:rsid w:val="00CA2E53"/>
    <w:rsid w:val="00CA4A88"/>
    <w:rsid w:val="00CB124D"/>
    <w:rsid w:val="00CB503A"/>
    <w:rsid w:val="00CC2396"/>
    <w:rsid w:val="00CC3206"/>
    <w:rsid w:val="00CC71DE"/>
    <w:rsid w:val="00CD0B14"/>
    <w:rsid w:val="00CE13DC"/>
    <w:rsid w:val="00CE1541"/>
    <w:rsid w:val="00CE222C"/>
    <w:rsid w:val="00CE72DE"/>
    <w:rsid w:val="00CF32AE"/>
    <w:rsid w:val="00CF32CC"/>
    <w:rsid w:val="00CF71A9"/>
    <w:rsid w:val="00D01586"/>
    <w:rsid w:val="00D02779"/>
    <w:rsid w:val="00D076E6"/>
    <w:rsid w:val="00D31A5C"/>
    <w:rsid w:val="00D40765"/>
    <w:rsid w:val="00D41CD9"/>
    <w:rsid w:val="00D45738"/>
    <w:rsid w:val="00D52C5B"/>
    <w:rsid w:val="00D677B8"/>
    <w:rsid w:val="00D70DCA"/>
    <w:rsid w:val="00D7147F"/>
    <w:rsid w:val="00D734DB"/>
    <w:rsid w:val="00D843A3"/>
    <w:rsid w:val="00D8478F"/>
    <w:rsid w:val="00D8794D"/>
    <w:rsid w:val="00D928CA"/>
    <w:rsid w:val="00D94F72"/>
    <w:rsid w:val="00DA002E"/>
    <w:rsid w:val="00DA0B21"/>
    <w:rsid w:val="00DB01F5"/>
    <w:rsid w:val="00DD6B1A"/>
    <w:rsid w:val="00DE4D6E"/>
    <w:rsid w:val="00DF0290"/>
    <w:rsid w:val="00DF2DD9"/>
    <w:rsid w:val="00DF782C"/>
    <w:rsid w:val="00E04C1F"/>
    <w:rsid w:val="00E234DD"/>
    <w:rsid w:val="00E301DC"/>
    <w:rsid w:val="00E42E86"/>
    <w:rsid w:val="00E45DEB"/>
    <w:rsid w:val="00E46D5A"/>
    <w:rsid w:val="00E73BC7"/>
    <w:rsid w:val="00E75301"/>
    <w:rsid w:val="00E82BD4"/>
    <w:rsid w:val="00E8529E"/>
    <w:rsid w:val="00EA01D7"/>
    <w:rsid w:val="00EC4806"/>
    <w:rsid w:val="00EE1DA2"/>
    <w:rsid w:val="00EE2B0D"/>
    <w:rsid w:val="00EE3A92"/>
    <w:rsid w:val="00EF0BA4"/>
    <w:rsid w:val="00F07A1B"/>
    <w:rsid w:val="00F33099"/>
    <w:rsid w:val="00F3455B"/>
    <w:rsid w:val="00F3457A"/>
    <w:rsid w:val="00F42302"/>
    <w:rsid w:val="00F5316C"/>
    <w:rsid w:val="00F61FCC"/>
    <w:rsid w:val="00F62D2A"/>
    <w:rsid w:val="00F665E1"/>
    <w:rsid w:val="00F67612"/>
    <w:rsid w:val="00F7418D"/>
    <w:rsid w:val="00F779DC"/>
    <w:rsid w:val="00F8626B"/>
    <w:rsid w:val="00F86FEC"/>
    <w:rsid w:val="00F90540"/>
    <w:rsid w:val="00F950B1"/>
    <w:rsid w:val="00F954CC"/>
    <w:rsid w:val="00FA624B"/>
    <w:rsid w:val="00FB1FEF"/>
    <w:rsid w:val="00FB29FE"/>
    <w:rsid w:val="00FB460C"/>
    <w:rsid w:val="00FB7CDD"/>
    <w:rsid w:val="00FC574B"/>
    <w:rsid w:val="00FC6A05"/>
    <w:rsid w:val="00FE0F9E"/>
    <w:rsid w:val="00FF059E"/>
    <w:rsid w:val="00FF127E"/>
    <w:rsid w:val="00FF207F"/>
    <w:rsid w:val="00FF30B3"/>
    <w:rsid w:val="00FF3626"/>
    <w:rsid w:val="00FF67C4"/>
    <w:rsid w:val="00FF78B8"/>
    <w:rsid w:val="00FF7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41284D"/>
  <w15:docId w15:val="{2A0D15C4-37AA-4640-807B-AA1AF537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pPr>
      <w:keepNext/>
      <w:numPr>
        <w:numId w:val="1"/>
      </w:numPr>
      <w:jc w:val="center"/>
      <w:outlineLvl w:val="0"/>
    </w:pPr>
    <w:rPr>
      <w:b/>
      <w:bCs/>
      <w:u w:val="single"/>
    </w:rPr>
  </w:style>
  <w:style w:type="paragraph" w:styleId="Nadpis2">
    <w:name w:val="heading 2"/>
    <w:basedOn w:val="Normln"/>
    <w:next w:val="Normln"/>
    <w:qFormat/>
    <w:pPr>
      <w:keepNext/>
      <w:numPr>
        <w:ilvl w:val="1"/>
        <w:numId w:val="1"/>
      </w:numPr>
      <w:jc w:val="both"/>
      <w:outlineLvl w:val="1"/>
    </w:pPr>
    <w:rPr>
      <w:i/>
      <w:iCs/>
    </w:rPr>
  </w:style>
  <w:style w:type="paragraph" w:styleId="Nadpis3">
    <w:name w:val="heading 3"/>
    <w:basedOn w:val="Normln"/>
    <w:next w:val="Normln"/>
    <w:qFormat/>
    <w:pPr>
      <w:keepNext/>
      <w:numPr>
        <w:ilvl w:val="2"/>
        <w:numId w:val="1"/>
      </w:numPr>
      <w:jc w:val="center"/>
      <w:outlineLvl w:val="2"/>
    </w:pPr>
    <w:rPr>
      <w:b/>
      <w:bCs/>
    </w:rPr>
  </w:style>
  <w:style w:type="paragraph" w:styleId="Nadpis4">
    <w:name w:val="heading 4"/>
    <w:basedOn w:val="Normln"/>
    <w:next w:val="Normln"/>
    <w:qFormat/>
    <w:pPr>
      <w:keepNext/>
      <w:numPr>
        <w:ilvl w:val="3"/>
        <w:numId w:val="1"/>
      </w:numPr>
      <w:jc w:val="center"/>
      <w:outlineLvl w:val="3"/>
    </w:pPr>
    <w:rPr>
      <w:b/>
      <w:bCs/>
      <w:sz w:val="32"/>
    </w:rPr>
  </w:style>
  <w:style w:type="paragraph" w:styleId="Nadpis5">
    <w:name w:val="heading 5"/>
    <w:basedOn w:val="Normln"/>
    <w:next w:val="Normln"/>
    <w:qFormat/>
    <w:pPr>
      <w:keepNext/>
      <w:numPr>
        <w:ilvl w:val="4"/>
        <w:numId w:val="1"/>
      </w:numPr>
      <w:outlineLvl w:val="4"/>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i w:val="0"/>
    </w:rPr>
  </w:style>
  <w:style w:type="character" w:customStyle="1" w:styleId="WW8Num6z0">
    <w:name w:val="WW8Num6z0"/>
    <w:rPr>
      <w:rFonts w:ascii="Times New Roman" w:hAnsi="Times New Roman" w:cs="Times New Roman"/>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i w:val="0"/>
    </w:rPr>
  </w:style>
  <w:style w:type="character" w:customStyle="1" w:styleId="WW8Num11z1">
    <w:name w:val="WW8Num11z1"/>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i w:val="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2z0">
    <w:name w:val="WW8Num22z0"/>
    <w:rPr>
      <w:color w:val="0000FF"/>
    </w:rPr>
  </w:style>
  <w:style w:type="character" w:styleId="slostrnky">
    <w:name w:val="page number"/>
    <w:basedOn w:val="Standardnpsmoodstavce"/>
    <w:rsid w:val="00604775"/>
    <w:rPr>
      <w:rFonts w:ascii="Tahoma" w:hAnsi="Tahoma"/>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rPr>
      <w:i/>
      <w:iCs/>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next w:val="Podnadpis"/>
    <w:qFormat/>
    <w:pPr>
      <w:jc w:val="center"/>
    </w:pPr>
    <w:rPr>
      <w:b/>
      <w:bCs/>
      <w:sz w:val="36"/>
      <w:u w:val="single"/>
    </w:rPr>
  </w:style>
  <w:style w:type="paragraph" w:styleId="Podnadpis">
    <w:name w:val="Subtitle"/>
    <w:basedOn w:val="Nadpis"/>
    <w:next w:val="Zkladntext"/>
    <w:qFormat/>
    <w:pPr>
      <w:jc w:val="center"/>
    </w:pPr>
    <w:rPr>
      <w:i/>
      <w:iCs/>
    </w:rPr>
  </w:style>
  <w:style w:type="paragraph" w:styleId="Zkladntext2">
    <w:name w:val="Body Text 2"/>
    <w:basedOn w:val="Normln"/>
    <w:link w:val="Zkladntext2Char"/>
    <w:pPr>
      <w:jc w:val="both"/>
    </w:pPr>
  </w:style>
  <w:style w:type="paragraph" w:styleId="Zkladntext3">
    <w:name w:val="Body Text 3"/>
    <w:basedOn w:val="Normln"/>
    <w:pPr>
      <w:jc w:val="both"/>
    </w:pPr>
    <w:rPr>
      <w:i/>
      <w:iCs/>
    </w:rPr>
  </w:style>
  <w:style w:type="paragraph" w:styleId="Zpat">
    <w:name w:val="footer"/>
    <w:basedOn w:val="Normln"/>
    <w:pPr>
      <w:tabs>
        <w:tab w:val="center" w:pos="4536"/>
        <w:tab w:val="right" w:pos="9072"/>
      </w:tabs>
    </w:pPr>
  </w:style>
  <w:style w:type="paragraph" w:customStyle="1" w:styleId="Obsahrmce">
    <w:name w:val="Obsah rámce"/>
    <w:basedOn w:val="Zkladntext"/>
  </w:style>
  <w:style w:type="paragraph" w:customStyle="1" w:styleId="ZkladntextIMP">
    <w:name w:val="Základní text_IMP"/>
    <w:basedOn w:val="Normln"/>
    <w:pPr>
      <w:overflowPunct w:val="0"/>
      <w:autoSpaceDE w:val="0"/>
      <w:autoSpaceDN w:val="0"/>
      <w:adjustRightInd w:val="0"/>
      <w:spacing w:line="276" w:lineRule="auto"/>
      <w:textAlignment w:val="baseline"/>
    </w:pPr>
    <w:rPr>
      <w:szCs w:val="20"/>
      <w:lang w:eastAsia="cs-CZ"/>
    </w:rPr>
  </w:style>
  <w:style w:type="paragraph" w:styleId="Textbubliny">
    <w:name w:val="Balloon Text"/>
    <w:basedOn w:val="Normln"/>
    <w:semiHidden/>
    <w:rPr>
      <w:rFonts w:ascii="Tahoma" w:hAnsi="Tahoma" w:cs="Tahoma"/>
      <w:sz w:val="16"/>
      <w:szCs w:val="16"/>
    </w:rPr>
  </w:style>
  <w:style w:type="paragraph" w:customStyle="1" w:styleId="NormlnIMP">
    <w:name w:val="Normální_IMP"/>
    <w:basedOn w:val="Normln"/>
    <w:rsid w:val="008355D6"/>
    <w:pPr>
      <w:overflowPunct w:val="0"/>
      <w:autoSpaceDE w:val="0"/>
      <w:autoSpaceDN w:val="0"/>
      <w:adjustRightInd w:val="0"/>
      <w:spacing w:line="276" w:lineRule="auto"/>
    </w:pPr>
    <w:rPr>
      <w:szCs w:val="20"/>
      <w:lang w:eastAsia="cs-CZ"/>
    </w:rPr>
  </w:style>
  <w:style w:type="paragraph" w:styleId="Zhlav">
    <w:name w:val="header"/>
    <w:basedOn w:val="Normln"/>
    <w:rsid w:val="00D076E6"/>
    <w:pPr>
      <w:tabs>
        <w:tab w:val="center" w:pos="4536"/>
        <w:tab w:val="right" w:pos="9072"/>
      </w:tabs>
    </w:pPr>
  </w:style>
  <w:style w:type="paragraph" w:customStyle="1" w:styleId="ZkladntextIMP1">
    <w:name w:val="Základní text_IMP1"/>
    <w:basedOn w:val="Normln"/>
    <w:rsid w:val="003B693D"/>
    <w:pPr>
      <w:spacing w:line="254" w:lineRule="auto"/>
    </w:pPr>
    <w:rPr>
      <w:rFonts w:ascii="Courier New" w:hAnsi="Courier New"/>
      <w:szCs w:val="20"/>
      <w:lang w:eastAsia="cs-CZ"/>
    </w:rPr>
  </w:style>
  <w:style w:type="character" w:customStyle="1" w:styleId="Nadpis1Char">
    <w:name w:val="Nadpis 1 Char"/>
    <w:link w:val="Nadpis1"/>
    <w:rsid w:val="00651AD9"/>
    <w:rPr>
      <w:b/>
      <w:bCs/>
      <w:sz w:val="24"/>
      <w:szCs w:val="24"/>
      <w:u w:val="single"/>
      <w:lang w:eastAsia="ar-SA"/>
    </w:rPr>
  </w:style>
  <w:style w:type="character" w:customStyle="1" w:styleId="Zkladntext2Char">
    <w:name w:val="Základní text 2 Char"/>
    <w:link w:val="Zkladntext2"/>
    <w:rsid w:val="00651AD9"/>
    <w:rPr>
      <w:sz w:val="24"/>
      <w:szCs w:val="24"/>
      <w:lang w:eastAsia="ar-SA"/>
    </w:rPr>
  </w:style>
  <w:style w:type="paragraph" w:styleId="Odstavecseseznamem">
    <w:name w:val="List Paragraph"/>
    <w:basedOn w:val="Normln"/>
    <w:uiPriority w:val="34"/>
    <w:qFormat/>
    <w:rsid w:val="0046120C"/>
    <w:pPr>
      <w:ind w:left="708"/>
    </w:pPr>
  </w:style>
  <w:style w:type="paragraph" w:styleId="Normlnweb">
    <w:name w:val="Normal (Web)"/>
    <w:basedOn w:val="Normln"/>
    <w:uiPriority w:val="99"/>
    <w:unhideWhenUsed/>
    <w:rsid w:val="00521CE6"/>
    <w:pPr>
      <w:suppressAutoHyphens w:val="0"/>
      <w:spacing w:before="100" w:beforeAutospacing="1" w:after="100" w:afterAutospacing="1"/>
    </w:pPr>
    <w:rPr>
      <w:rFonts w:eastAsiaTheme="minorHAnsi"/>
      <w:lang w:eastAsia="cs-CZ"/>
    </w:rPr>
  </w:style>
  <w:style w:type="character" w:styleId="Hypertextovodkaz">
    <w:name w:val="Hyperlink"/>
    <w:basedOn w:val="Standardnpsmoodstavce"/>
    <w:unhideWhenUsed/>
    <w:rsid w:val="00F33099"/>
    <w:rPr>
      <w:color w:val="0000FF" w:themeColor="hyperlink"/>
      <w:u w:val="single"/>
    </w:rPr>
  </w:style>
  <w:style w:type="character" w:styleId="Nevyeenzmnka">
    <w:name w:val="Unresolved Mention"/>
    <w:basedOn w:val="Standardnpsmoodstavce"/>
    <w:uiPriority w:val="99"/>
    <w:semiHidden/>
    <w:unhideWhenUsed/>
    <w:rsid w:val="00F3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3301">
      <w:bodyDiv w:val="1"/>
      <w:marLeft w:val="0"/>
      <w:marRight w:val="0"/>
      <w:marTop w:val="0"/>
      <w:marBottom w:val="0"/>
      <w:divBdr>
        <w:top w:val="none" w:sz="0" w:space="0" w:color="auto"/>
        <w:left w:val="none" w:sz="0" w:space="0" w:color="auto"/>
        <w:bottom w:val="none" w:sz="0" w:space="0" w:color="auto"/>
        <w:right w:val="none" w:sz="0" w:space="0" w:color="auto"/>
      </w:divBdr>
    </w:div>
    <w:div w:id="353844407">
      <w:bodyDiv w:val="1"/>
      <w:marLeft w:val="0"/>
      <w:marRight w:val="0"/>
      <w:marTop w:val="0"/>
      <w:marBottom w:val="0"/>
      <w:divBdr>
        <w:top w:val="none" w:sz="0" w:space="0" w:color="auto"/>
        <w:left w:val="none" w:sz="0" w:space="0" w:color="auto"/>
        <w:bottom w:val="none" w:sz="0" w:space="0" w:color="auto"/>
        <w:right w:val="none" w:sz="0" w:space="0" w:color="auto"/>
      </w:divBdr>
    </w:div>
    <w:div w:id="989753116">
      <w:bodyDiv w:val="1"/>
      <w:marLeft w:val="0"/>
      <w:marRight w:val="0"/>
      <w:marTop w:val="0"/>
      <w:marBottom w:val="0"/>
      <w:divBdr>
        <w:top w:val="none" w:sz="0" w:space="0" w:color="auto"/>
        <w:left w:val="none" w:sz="0" w:space="0" w:color="auto"/>
        <w:bottom w:val="none" w:sz="0" w:space="0" w:color="auto"/>
        <w:right w:val="none" w:sz="0" w:space="0" w:color="auto"/>
      </w:divBdr>
    </w:div>
    <w:div w:id="1057122980">
      <w:bodyDiv w:val="1"/>
      <w:marLeft w:val="0"/>
      <w:marRight w:val="0"/>
      <w:marTop w:val="0"/>
      <w:marBottom w:val="0"/>
      <w:divBdr>
        <w:top w:val="none" w:sz="0" w:space="0" w:color="auto"/>
        <w:left w:val="none" w:sz="0" w:space="0" w:color="auto"/>
        <w:bottom w:val="none" w:sz="0" w:space="0" w:color="auto"/>
        <w:right w:val="none" w:sz="0" w:space="0" w:color="auto"/>
      </w:divBdr>
    </w:div>
    <w:div w:id="1187210116">
      <w:bodyDiv w:val="1"/>
      <w:marLeft w:val="0"/>
      <w:marRight w:val="0"/>
      <w:marTop w:val="0"/>
      <w:marBottom w:val="0"/>
      <w:divBdr>
        <w:top w:val="none" w:sz="0" w:space="0" w:color="auto"/>
        <w:left w:val="none" w:sz="0" w:space="0" w:color="auto"/>
        <w:bottom w:val="none" w:sz="0" w:space="0" w:color="auto"/>
        <w:right w:val="none" w:sz="0" w:space="0" w:color="auto"/>
      </w:divBdr>
    </w:div>
    <w:div w:id="1253658801">
      <w:bodyDiv w:val="1"/>
      <w:marLeft w:val="0"/>
      <w:marRight w:val="0"/>
      <w:marTop w:val="0"/>
      <w:marBottom w:val="0"/>
      <w:divBdr>
        <w:top w:val="none" w:sz="0" w:space="0" w:color="auto"/>
        <w:left w:val="none" w:sz="0" w:space="0" w:color="auto"/>
        <w:bottom w:val="none" w:sz="0" w:space="0" w:color="auto"/>
        <w:right w:val="none" w:sz="0" w:space="0" w:color="auto"/>
      </w:divBdr>
    </w:div>
    <w:div w:id="1490707986">
      <w:bodyDiv w:val="1"/>
      <w:marLeft w:val="0"/>
      <w:marRight w:val="0"/>
      <w:marTop w:val="0"/>
      <w:marBottom w:val="0"/>
      <w:divBdr>
        <w:top w:val="none" w:sz="0" w:space="0" w:color="auto"/>
        <w:left w:val="none" w:sz="0" w:space="0" w:color="auto"/>
        <w:bottom w:val="none" w:sz="0" w:space="0" w:color="auto"/>
        <w:right w:val="none" w:sz="0" w:space="0" w:color="auto"/>
      </w:divBdr>
    </w:div>
    <w:div w:id="1532574503">
      <w:bodyDiv w:val="1"/>
      <w:marLeft w:val="0"/>
      <w:marRight w:val="0"/>
      <w:marTop w:val="0"/>
      <w:marBottom w:val="0"/>
      <w:divBdr>
        <w:top w:val="none" w:sz="0" w:space="0" w:color="auto"/>
        <w:left w:val="none" w:sz="0" w:space="0" w:color="auto"/>
        <w:bottom w:val="none" w:sz="0" w:space="0" w:color="auto"/>
        <w:right w:val="none" w:sz="0" w:space="0" w:color="auto"/>
      </w:divBdr>
    </w:div>
    <w:div w:id="1551459323">
      <w:bodyDiv w:val="1"/>
      <w:marLeft w:val="0"/>
      <w:marRight w:val="0"/>
      <w:marTop w:val="0"/>
      <w:marBottom w:val="0"/>
      <w:divBdr>
        <w:top w:val="none" w:sz="0" w:space="0" w:color="auto"/>
        <w:left w:val="none" w:sz="0" w:space="0" w:color="auto"/>
        <w:bottom w:val="none" w:sz="0" w:space="0" w:color="auto"/>
        <w:right w:val="none" w:sz="0" w:space="0" w:color="auto"/>
      </w:divBdr>
    </w:div>
    <w:div w:id="20891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230;&#8230;&#8230;&#8230;&#8230;&#8230;&#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CCAA-5E31-471E-ACA6-53BA4AEA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2798</Words>
  <Characters>16514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 DKnL</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Mamka</dc:creator>
  <cp:lastModifiedBy>Kříž Jiří</cp:lastModifiedBy>
  <cp:revision>4</cp:revision>
  <cp:lastPrinted>2022-03-02T15:36:00Z</cp:lastPrinted>
  <dcterms:created xsi:type="dcterms:W3CDTF">2025-07-16T09:13:00Z</dcterms:created>
  <dcterms:modified xsi:type="dcterms:W3CDTF">2025-07-16T09:40:00Z</dcterms:modified>
</cp:coreProperties>
</file>