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CAA" w:rsidRDefault="00B21CAA" w:rsidP="00B21CAA">
      <w:pPr>
        <w:rPr>
          <w:rFonts w:eastAsia="Arial Unicode MS"/>
        </w:rPr>
      </w:pPr>
      <w:r>
        <w:rPr>
          <w:rFonts w:eastAsia="Arial Unicode MS"/>
        </w:rPr>
        <w:t xml:space="preserve">Důvodová zpráva – Výzva veřejného zadavatele  k podání nabídky a prokázání splnění kvalifikace na zakázku malého rozsahu dle vnitřního předpisu č. 7/2011 MěÚ Dvůr Králové nad Labem – Pravidla pro zadávání zakázek malého rozsahu na stavební práce: </w:t>
      </w:r>
    </w:p>
    <w:p w:rsidR="00B21CAA" w:rsidRDefault="00B21CAA" w:rsidP="00B21CAA">
      <w:pPr>
        <w:rPr>
          <w:rFonts w:eastAsia="Arial Unicode MS"/>
        </w:rPr>
      </w:pPr>
    </w:p>
    <w:p w:rsidR="00B21CAA" w:rsidRPr="004B5794" w:rsidRDefault="00B21CAA" w:rsidP="00B21C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pacing w:val="28"/>
          <w:sz w:val="32"/>
          <w:szCs w:val="32"/>
        </w:rPr>
      </w:pPr>
      <w:r w:rsidRPr="004B5794">
        <w:rPr>
          <w:b/>
          <w:spacing w:val="28"/>
          <w:sz w:val="32"/>
          <w:szCs w:val="32"/>
        </w:rPr>
        <w:t>„</w:t>
      </w:r>
      <w:r>
        <w:rPr>
          <w:b/>
          <w:bCs/>
          <w:sz w:val="28"/>
          <w:szCs w:val="28"/>
        </w:rPr>
        <w:t>Rekonstrukce ZŠ Komenského pro účely městského úřadu ve</w:t>
      </w:r>
      <w:r w:rsidRPr="008A57AF">
        <w:rPr>
          <w:b/>
          <w:spacing w:val="28"/>
          <w:sz w:val="28"/>
          <w:szCs w:val="28"/>
        </w:rPr>
        <w:t xml:space="preserve"> Dvoře Králové nad Labem</w:t>
      </w:r>
      <w:r>
        <w:rPr>
          <w:b/>
          <w:spacing w:val="28"/>
          <w:sz w:val="28"/>
          <w:szCs w:val="28"/>
        </w:rPr>
        <w:t xml:space="preserve"> – servrovna“</w:t>
      </w:r>
    </w:p>
    <w:p w:rsidR="00B21CAA" w:rsidRDefault="00B21CAA" w:rsidP="00B21CAA">
      <w:pPr>
        <w:autoSpaceDE w:val="0"/>
        <w:autoSpaceDN w:val="0"/>
        <w:adjustRightInd w:val="0"/>
        <w:jc w:val="both"/>
        <w:rPr>
          <w:bCs/>
          <w:color w:val="000000"/>
        </w:rPr>
      </w:pPr>
    </w:p>
    <w:p w:rsidR="00B21CAA" w:rsidRDefault="00B21CAA" w:rsidP="00B21CAA">
      <w:pPr>
        <w:autoSpaceDE w:val="0"/>
        <w:autoSpaceDN w:val="0"/>
        <w:adjustRightInd w:val="0"/>
        <w:jc w:val="both"/>
        <w:rPr>
          <w:rFonts w:eastAsia="Arial Unicode MS"/>
          <w:bCs/>
          <w:color w:val="000000"/>
        </w:rPr>
      </w:pPr>
      <w:r>
        <w:rPr>
          <w:rFonts w:eastAsia="Arial Unicode MS"/>
          <w:bCs/>
          <w:color w:val="000000"/>
        </w:rPr>
        <w:t xml:space="preserve">Odbor RIM připravil výzvu k předložení nabídky veřejné zakázky na zhotovitele stavebních prací – Rekonstrukce ZŠ Komenského pro účely městského úřadu – servrovna dle projektové dokumentace, kterou zpracovala firma SPOJPROJEKT PRAHA a.s., Praha, a na kterou bylo vydáno stavební povolení.  </w:t>
      </w:r>
    </w:p>
    <w:p w:rsidR="00B21CAA" w:rsidRDefault="00B21CAA" w:rsidP="00B21CAA">
      <w:pPr>
        <w:autoSpaceDE w:val="0"/>
        <w:autoSpaceDN w:val="0"/>
        <w:adjustRightInd w:val="0"/>
        <w:jc w:val="both"/>
        <w:rPr>
          <w:rFonts w:eastAsia="Arial Unicode MS"/>
          <w:bCs/>
          <w:color w:val="000000"/>
        </w:rPr>
      </w:pPr>
      <w:r w:rsidRPr="00433700">
        <w:rPr>
          <w:rFonts w:eastAsia="Arial Unicode MS"/>
          <w:bCs/>
          <w:color w:val="000000"/>
        </w:rPr>
        <w:t xml:space="preserve">Vzhledem k předpokládané hodnotě veřejné zakázky (cca </w:t>
      </w:r>
      <w:r>
        <w:rPr>
          <w:rFonts w:eastAsia="Arial Unicode MS"/>
          <w:bCs/>
          <w:color w:val="000000"/>
        </w:rPr>
        <w:t>2,4</w:t>
      </w:r>
      <w:r w:rsidRPr="00433700">
        <w:rPr>
          <w:rFonts w:eastAsia="Arial Unicode MS"/>
          <w:bCs/>
          <w:color w:val="000000"/>
        </w:rPr>
        <w:t xml:space="preserve"> mil.</w:t>
      </w:r>
      <w:r>
        <w:rPr>
          <w:rFonts w:eastAsia="Arial Unicode MS"/>
          <w:bCs/>
          <w:color w:val="000000"/>
        </w:rPr>
        <w:t xml:space="preserve"> </w:t>
      </w:r>
      <w:r w:rsidRPr="00433700">
        <w:rPr>
          <w:rFonts w:eastAsia="Arial Unicode MS"/>
          <w:bCs/>
          <w:color w:val="000000"/>
        </w:rPr>
        <w:t>Kč bez DPH) bude veřejná zakázka zadána jako veřejná zakázka</w:t>
      </w:r>
      <w:r>
        <w:rPr>
          <w:rFonts w:eastAsia="Arial Unicode MS"/>
          <w:bCs/>
          <w:color w:val="000000"/>
        </w:rPr>
        <w:t xml:space="preserve"> </w:t>
      </w:r>
      <w:r>
        <w:rPr>
          <w:rFonts w:eastAsia="Arial Unicode MS"/>
        </w:rPr>
        <w:t xml:space="preserve">malého rozsahu dle vnitřního předpisu č. 7/2011 MěÚ Dvůr Králové nad Labem – Pravidla pro zadávání zakázek malého rozsahu na stavební práce: </w:t>
      </w:r>
      <w:r>
        <w:rPr>
          <w:rFonts w:eastAsia="Arial Unicode MS"/>
          <w:bCs/>
          <w:color w:val="000000"/>
        </w:rPr>
        <w:t xml:space="preserve"> zadána prostřednictvím elektronického nástroje E-ZAK a následně využita elektronická aukční síň pro e-aukci. </w:t>
      </w:r>
    </w:p>
    <w:p w:rsidR="00B21CAA" w:rsidRPr="00433700" w:rsidRDefault="00B21CAA" w:rsidP="00B21CAA">
      <w:pPr>
        <w:autoSpaceDE w:val="0"/>
        <w:autoSpaceDN w:val="0"/>
        <w:adjustRightInd w:val="0"/>
        <w:jc w:val="both"/>
        <w:rPr>
          <w:rFonts w:eastAsia="Arial Unicode MS"/>
          <w:bCs/>
          <w:color w:val="000000"/>
        </w:rPr>
      </w:pPr>
      <w:r w:rsidRPr="00433700">
        <w:rPr>
          <w:rFonts w:eastAsia="Arial Unicode MS"/>
          <w:bCs/>
          <w:color w:val="000000"/>
        </w:rPr>
        <w:t xml:space="preserve">Předpokládané náklady na realizaci </w:t>
      </w:r>
      <w:r>
        <w:rPr>
          <w:rFonts w:eastAsia="Arial Unicode MS"/>
          <w:bCs/>
          <w:color w:val="000000"/>
        </w:rPr>
        <w:t>2,4</w:t>
      </w:r>
      <w:r w:rsidRPr="00433700">
        <w:rPr>
          <w:rFonts w:eastAsia="Arial Unicode MS"/>
          <w:bCs/>
          <w:color w:val="000000"/>
        </w:rPr>
        <w:t xml:space="preserve"> mil. Kč bez DPH (přesný celkový náklad bude stanoven po ukončeném výběrovém řízení veřejné zakázky). </w:t>
      </w:r>
    </w:p>
    <w:p w:rsidR="00B21CAA" w:rsidRPr="00433700" w:rsidRDefault="00B21CAA" w:rsidP="00B21CAA">
      <w:pPr>
        <w:autoSpaceDE w:val="0"/>
        <w:autoSpaceDN w:val="0"/>
        <w:adjustRightInd w:val="0"/>
        <w:jc w:val="both"/>
        <w:rPr>
          <w:rFonts w:eastAsia="Arial Unicode MS"/>
          <w:bCs/>
          <w:color w:val="000000"/>
        </w:rPr>
      </w:pPr>
    </w:p>
    <w:p w:rsidR="00B21CAA" w:rsidRPr="005D274A" w:rsidRDefault="00B21CAA" w:rsidP="00B21CAA">
      <w:pPr>
        <w:pStyle w:val="Zkladntext2"/>
        <w:spacing w:after="0" w:line="240" w:lineRule="auto"/>
        <w:jc w:val="both"/>
        <w:outlineLvl w:val="0"/>
      </w:pPr>
      <w:r w:rsidRPr="00A329DF">
        <w:t>V současnosti jsou v kapitole 40 rozpočtu města Dvůr Králové nad Labem</w:t>
      </w:r>
      <w:r>
        <w:t xml:space="preserve"> na rok 2012</w:t>
      </w:r>
      <w:r w:rsidRPr="00A329DF">
        <w:t xml:space="preserve"> zahrnuty finanční prostředky </w:t>
      </w:r>
      <w:r>
        <w:t xml:space="preserve">ve výši 3 </w:t>
      </w:r>
      <w:r w:rsidRPr="00A329DF">
        <w:t>mil. Kč</w:t>
      </w:r>
      <w:r>
        <w:t xml:space="preserve"> a </w:t>
      </w:r>
      <w:r w:rsidRPr="005D274A">
        <w:t>přijetí navrženého usnesení je v souladu se schváleným rozpočtem města pro rok 201</w:t>
      </w:r>
      <w:r>
        <w:t>2</w:t>
      </w:r>
      <w:r w:rsidRPr="005D274A">
        <w:t xml:space="preserve">. </w:t>
      </w:r>
    </w:p>
    <w:p w:rsidR="00B21CAA" w:rsidRPr="00A329DF" w:rsidRDefault="00B21CAA" w:rsidP="00B21CAA">
      <w:pPr>
        <w:rPr>
          <w:rFonts w:eastAsia="Arial Unicode MS"/>
          <w:b/>
        </w:rPr>
      </w:pPr>
    </w:p>
    <w:p w:rsidR="00B21CAA" w:rsidRPr="003B4CCB" w:rsidRDefault="00B21CAA" w:rsidP="00B21CAA">
      <w:pPr>
        <w:rPr>
          <w:rFonts w:eastAsia="Arial Unicode MS"/>
          <w:u w:val="single"/>
        </w:rPr>
      </w:pPr>
      <w:r w:rsidRPr="003B4CCB">
        <w:rPr>
          <w:rFonts w:eastAsia="Arial Unicode MS"/>
          <w:u w:val="single"/>
        </w:rPr>
        <w:t>Časový harmonogram</w:t>
      </w:r>
      <w:r>
        <w:rPr>
          <w:rFonts w:eastAsia="Arial Unicode MS"/>
          <w:u w:val="single"/>
        </w:rPr>
        <w:t xml:space="preserve"> zadání veřejné zakázky</w:t>
      </w:r>
      <w:r w:rsidRPr="003B4CCB">
        <w:rPr>
          <w:rFonts w:eastAsia="Arial Unicode MS"/>
          <w:u w:val="single"/>
        </w:rPr>
        <w:t>:</w:t>
      </w:r>
    </w:p>
    <w:p w:rsidR="00B21CAA" w:rsidRPr="003B4CCB" w:rsidRDefault="00B21CAA" w:rsidP="00B21CAA">
      <w:pPr>
        <w:ind w:left="705" w:hanging="705"/>
        <w:rPr>
          <w:rFonts w:eastAsia="Arial Unicode MS"/>
        </w:rPr>
      </w:pPr>
      <w:r w:rsidRPr="003B4CCB">
        <w:rPr>
          <w:rFonts w:eastAsia="Arial Unicode MS"/>
        </w:rPr>
        <w:t>1.</w:t>
      </w:r>
      <w:r w:rsidRPr="003B4CCB">
        <w:rPr>
          <w:rFonts w:eastAsia="Arial Unicode MS"/>
        </w:rPr>
        <w:tab/>
        <w:t xml:space="preserve">Schválení postupu zadání </w:t>
      </w:r>
      <w:r>
        <w:rPr>
          <w:rFonts w:eastAsia="Arial Unicode MS"/>
        </w:rPr>
        <w:t>na stavební práce</w:t>
      </w:r>
      <w:r w:rsidRPr="003B4CCB">
        <w:rPr>
          <w:rFonts w:eastAsia="Arial Unicode MS"/>
        </w:rPr>
        <w:t xml:space="preserve"> a zadávací dokumentace včetně návrhu SOD a </w:t>
      </w:r>
      <w:r>
        <w:rPr>
          <w:rFonts w:eastAsia="Arial Unicode MS"/>
        </w:rPr>
        <w:t xml:space="preserve">  </w:t>
      </w:r>
      <w:r w:rsidRPr="003B4CCB">
        <w:rPr>
          <w:rFonts w:eastAsia="Arial Unicode MS"/>
        </w:rPr>
        <w:t>potřebných formulářů</w:t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>
        <w:rPr>
          <w:rFonts w:eastAsia="Arial Unicode MS"/>
        </w:rPr>
        <w:t>24</w:t>
      </w:r>
      <w:r w:rsidRPr="003B4CCB">
        <w:rPr>
          <w:rFonts w:eastAsia="Arial Unicode MS"/>
        </w:rPr>
        <w:t>.</w:t>
      </w:r>
      <w:r>
        <w:rPr>
          <w:rFonts w:eastAsia="Arial Unicode MS"/>
        </w:rPr>
        <w:t xml:space="preserve">04. </w:t>
      </w:r>
      <w:r w:rsidRPr="003B4CCB">
        <w:rPr>
          <w:rFonts w:eastAsia="Arial Unicode MS"/>
        </w:rPr>
        <w:t>201</w:t>
      </w:r>
      <w:r>
        <w:rPr>
          <w:rFonts w:eastAsia="Arial Unicode MS"/>
        </w:rPr>
        <w:t>2</w:t>
      </w:r>
    </w:p>
    <w:p w:rsidR="00B21CAA" w:rsidRDefault="00B21CAA" w:rsidP="00B21CAA">
      <w:pPr>
        <w:rPr>
          <w:rFonts w:eastAsia="Arial Unicode MS"/>
        </w:rPr>
      </w:pPr>
      <w:r>
        <w:rPr>
          <w:rFonts w:eastAsia="Arial Unicode MS"/>
        </w:rPr>
        <w:t>2.</w:t>
      </w:r>
      <w:r w:rsidRPr="003B4CCB">
        <w:rPr>
          <w:rFonts w:eastAsia="Arial Unicode MS"/>
        </w:rPr>
        <w:tab/>
        <w:t>Odeslání „Výzvy“ uchazečům</w:t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>
        <w:rPr>
          <w:rFonts w:eastAsia="Arial Unicode MS"/>
        </w:rPr>
        <w:t>30</w:t>
      </w:r>
      <w:r w:rsidRPr="003B4CCB">
        <w:rPr>
          <w:rFonts w:eastAsia="Arial Unicode MS"/>
        </w:rPr>
        <w:t>.</w:t>
      </w:r>
      <w:r>
        <w:rPr>
          <w:rFonts w:eastAsia="Arial Unicode MS"/>
        </w:rPr>
        <w:t>04</w:t>
      </w:r>
      <w:r w:rsidRPr="003B4CCB">
        <w:rPr>
          <w:rFonts w:eastAsia="Arial Unicode MS"/>
        </w:rPr>
        <w:t>.</w:t>
      </w:r>
      <w:r>
        <w:rPr>
          <w:rFonts w:eastAsia="Arial Unicode MS"/>
        </w:rPr>
        <w:t xml:space="preserve"> </w:t>
      </w:r>
      <w:r w:rsidRPr="003B4CCB">
        <w:rPr>
          <w:rFonts w:eastAsia="Arial Unicode MS"/>
        </w:rPr>
        <w:t>201</w:t>
      </w:r>
      <w:r>
        <w:rPr>
          <w:rFonts w:eastAsia="Arial Unicode MS"/>
        </w:rPr>
        <w:t>2</w:t>
      </w:r>
    </w:p>
    <w:p w:rsidR="00B21CAA" w:rsidRPr="008E2D94" w:rsidRDefault="00B21CAA" w:rsidP="00B21CAA">
      <w:pPr>
        <w:rPr>
          <w:rFonts w:eastAsia="Arial Unicode MS"/>
        </w:rPr>
      </w:pPr>
      <w:r>
        <w:rPr>
          <w:rFonts w:eastAsia="Arial Unicode MS"/>
        </w:rPr>
        <w:t>3.</w:t>
      </w:r>
      <w:r>
        <w:rPr>
          <w:rFonts w:eastAsia="Arial Unicode MS"/>
        </w:rPr>
        <w:tab/>
      </w:r>
      <w:r w:rsidRPr="008E2D94">
        <w:rPr>
          <w:rFonts w:eastAsia="Arial Unicode MS"/>
        </w:rPr>
        <w:t xml:space="preserve">Vydávání zadávací dokumentace uchazečům </w:t>
      </w:r>
      <w:r>
        <w:rPr>
          <w:rFonts w:eastAsia="Arial Unicode MS"/>
        </w:rPr>
        <w:tab/>
      </w:r>
      <w:r>
        <w:rPr>
          <w:rFonts w:eastAsia="Arial Unicode MS"/>
        </w:rPr>
        <w:tab/>
        <w:t>03.05. 2012</w:t>
      </w:r>
    </w:p>
    <w:p w:rsidR="00B21CAA" w:rsidRPr="008E2D94" w:rsidRDefault="00B21CAA" w:rsidP="00B21CAA">
      <w:pPr>
        <w:ind w:firstLine="708"/>
        <w:rPr>
          <w:rFonts w:eastAsia="Arial Unicode MS"/>
        </w:rPr>
      </w:pPr>
      <w:r w:rsidRPr="008E2D94">
        <w:rPr>
          <w:rFonts w:eastAsia="Arial Unicode MS"/>
        </w:rPr>
        <w:t>(do 2 pracovních dnů ode dne doručení žádosti dodavatele)</w:t>
      </w:r>
    </w:p>
    <w:p w:rsidR="00B21CAA" w:rsidRDefault="00B21CAA" w:rsidP="00B21CAA">
      <w:pPr>
        <w:rPr>
          <w:rFonts w:eastAsia="Arial Unicode MS"/>
          <w:color w:val="FF0000"/>
        </w:rPr>
      </w:pPr>
      <w:r>
        <w:rPr>
          <w:rFonts w:eastAsia="Arial Unicode MS"/>
        </w:rPr>
        <w:t>4.</w:t>
      </w:r>
      <w:r w:rsidRPr="003B4CCB">
        <w:rPr>
          <w:rFonts w:eastAsia="Arial Unicode MS"/>
        </w:rPr>
        <w:tab/>
        <w:t>Termín podání nabídek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Pr="003B4CCB">
        <w:rPr>
          <w:rFonts w:eastAsia="Arial Unicode MS"/>
        </w:rPr>
        <w:tab/>
      </w:r>
      <w:r>
        <w:rPr>
          <w:rFonts w:eastAsia="Arial Unicode MS"/>
        </w:rPr>
        <w:t>21</w:t>
      </w:r>
      <w:r w:rsidRPr="005A6B9A">
        <w:rPr>
          <w:rFonts w:eastAsia="Arial Unicode MS"/>
        </w:rPr>
        <w:t>.0</w:t>
      </w:r>
      <w:r>
        <w:rPr>
          <w:rFonts w:eastAsia="Arial Unicode MS"/>
        </w:rPr>
        <w:t>5</w:t>
      </w:r>
      <w:r w:rsidRPr="005A6B9A">
        <w:rPr>
          <w:rFonts w:eastAsia="Arial Unicode MS"/>
        </w:rPr>
        <w:t>.</w:t>
      </w:r>
      <w:r>
        <w:rPr>
          <w:rFonts w:eastAsia="Arial Unicode MS"/>
        </w:rPr>
        <w:t xml:space="preserve"> </w:t>
      </w:r>
      <w:r w:rsidRPr="005A6B9A">
        <w:rPr>
          <w:rFonts w:eastAsia="Arial Unicode MS"/>
        </w:rPr>
        <w:t>2012</w:t>
      </w:r>
    </w:p>
    <w:p w:rsidR="00B21CAA" w:rsidRPr="003B4CCB" w:rsidRDefault="00B21CAA" w:rsidP="00B21CAA">
      <w:pPr>
        <w:rPr>
          <w:rFonts w:eastAsia="Arial Unicode MS"/>
        </w:rPr>
      </w:pPr>
      <w:r>
        <w:rPr>
          <w:rFonts w:eastAsia="Arial Unicode MS"/>
        </w:rPr>
        <w:t>5.</w:t>
      </w:r>
      <w:r w:rsidRPr="003B4CCB">
        <w:rPr>
          <w:rFonts w:eastAsia="Arial Unicode MS"/>
        </w:rPr>
        <w:tab/>
        <w:t>První jednání hodnotící komise</w:t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>
        <w:rPr>
          <w:rFonts w:eastAsia="Arial Unicode MS"/>
        </w:rPr>
        <w:t>22</w:t>
      </w:r>
      <w:r w:rsidRPr="003B4CCB">
        <w:rPr>
          <w:rFonts w:eastAsia="Arial Unicode MS"/>
        </w:rPr>
        <w:t>.</w:t>
      </w:r>
      <w:r>
        <w:rPr>
          <w:rFonts w:eastAsia="Arial Unicode MS"/>
        </w:rPr>
        <w:t>05</w:t>
      </w:r>
      <w:r w:rsidRPr="003B4CCB">
        <w:rPr>
          <w:rFonts w:eastAsia="Arial Unicode MS"/>
        </w:rPr>
        <w:t>.</w:t>
      </w:r>
      <w:r>
        <w:rPr>
          <w:rFonts w:eastAsia="Arial Unicode MS"/>
        </w:rPr>
        <w:t xml:space="preserve"> </w:t>
      </w:r>
      <w:r w:rsidRPr="003B4CCB">
        <w:rPr>
          <w:rFonts w:eastAsia="Arial Unicode MS"/>
        </w:rPr>
        <w:t>201</w:t>
      </w:r>
      <w:r>
        <w:rPr>
          <w:rFonts w:eastAsia="Arial Unicode MS"/>
        </w:rPr>
        <w:t>2</w:t>
      </w:r>
    </w:p>
    <w:p w:rsidR="00B21CAA" w:rsidRPr="003B4CCB" w:rsidRDefault="00B21CAA" w:rsidP="00B21CAA">
      <w:pPr>
        <w:rPr>
          <w:rFonts w:eastAsia="Arial Unicode MS"/>
        </w:rPr>
      </w:pPr>
      <w:r>
        <w:rPr>
          <w:rFonts w:eastAsia="Arial Unicode MS"/>
        </w:rPr>
        <w:t>6.</w:t>
      </w:r>
      <w:r w:rsidRPr="003B4CCB">
        <w:rPr>
          <w:rFonts w:eastAsia="Arial Unicode MS"/>
        </w:rPr>
        <w:tab/>
        <w:t>Otevírání obálek s nabídkami</w:t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>
        <w:rPr>
          <w:rFonts w:eastAsia="Arial Unicode MS"/>
        </w:rPr>
        <w:t>22</w:t>
      </w:r>
      <w:r w:rsidRPr="003B4CCB">
        <w:rPr>
          <w:rFonts w:eastAsia="Arial Unicode MS"/>
        </w:rPr>
        <w:t>.</w:t>
      </w:r>
      <w:r>
        <w:rPr>
          <w:rFonts w:eastAsia="Arial Unicode MS"/>
        </w:rPr>
        <w:t>05</w:t>
      </w:r>
      <w:r w:rsidRPr="003B4CCB">
        <w:rPr>
          <w:rFonts w:eastAsia="Arial Unicode MS"/>
        </w:rPr>
        <w:t>.</w:t>
      </w:r>
      <w:r>
        <w:rPr>
          <w:rFonts w:eastAsia="Arial Unicode MS"/>
        </w:rPr>
        <w:t xml:space="preserve"> </w:t>
      </w:r>
      <w:r w:rsidRPr="003B4CCB">
        <w:rPr>
          <w:rFonts w:eastAsia="Arial Unicode MS"/>
        </w:rPr>
        <w:t>201</w:t>
      </w:r>
      <w:r>
        <w:rPr>
          <w:rFonts w:eastAsia="Arial Unicode MS"/>
        </w:rPr>
        <w:t>2</w:t>
      </w:r>
    </w:p>
    <w:p w:rsidR="00B21CAA" w:rsidRDefault="00B21CAA" w:rsidP="00B21CAA">
      <w:pPr>
        <w:rPr>
          <w:rFonts w:eastAsia="Arial Unicode MS"/>
        </w:rPr>
      </w:pPr>
      <w:r>
        <w:rPr>
          <w:rFonts w:eastAsia="Arial Unicode MS"/>
        </w:rPr>
        <w:t>7.</w:t>
      </w:r>
      <w:r w:rsidRPr="003B4CCB">
        <w:rPr>
          <w:rFonts w:eastAsia="Arial Unicode MS"/>
        </w:rPr>
        <w:tab/>
        <w:t xml:space="preserve">Jednání hodnotící komise </w:t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>
        <w:rPr>
          <w:rFonts w:eastAsia="Arial Unicode MS"/>
        </w:rPr>
        <w:t>22</w:t>
      </w:r>
      <w:r w:rsidRPr="003B4CCB">
        <w:rPr>
          <w:rFonts w:eastAsia="Arial Unicode MS"/>
        </w:rPr>
        <w:t>.</w:t>
      </w:r>
      <w:r>
        <w:rPr>
          <w:rFonts w:eastAsia="Arial Unicode MS"/>
        </w:rPr>
        <w:t>05</w:t>
      </w:r>
      <w:r w:rsidRPr="003B4CCB">
        <w:rPr>
          <w:rFonts w:eastAsia="Arial Unicode MS"/>
        </w:rPr>
        <w:t>.</w:t>
      </w:r>
      <w:r>
        <w:rPr>
          <w:rFonts w:eastAsia="Arial Unicode MS"/>
        </w:rPr>
        <w:t xml:space="preserve"> </w:t>
      </w:r>
      <w:r w:rsidRPr="003B4CCB">
        <w:rPr>
          <w:rFonts w:eastAsia="Arial Unicode MS"/>
        </w:rPr>
        <w:t>201</w:t>
      </w:r>
      <w:r>
        <w:rPr>
          <w:rFonts w:eastAsia="Arial Unicode MS"/>
        </w:rPr>
        <w:t>2</w:t>
      </w:r>
    </w:p>
    <w:p w:rsidR="00B21CAA" w:rsidRDefault="00B21CAA" w:rsidP="00B21CAA">
      <w:pPr>
        <w:rPr>
          <w:rFonts w:eastAsia="Arial Unicode MS"/>
        </w:rPr>
      </w:pPr>
      <w:r>
        <w:rPr>
          <w:rFonts w:eastAsia="Arial Unicode MS"/>
        </w:rPr>
        <w:t>8.</w:t>
      </w:r>
      <w:r>
        <w:rPr>
          <w:rFonts w:eastAsia="Arial Unicode MS"/>
        </w:rPr>
        <w:tab/>
        <w:t>Elektronická aukce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>25.05. 2012</w:t>
      </w:r>
    </w:p>
    <w:p w:rsidR="00B21CAA" w:rsidRPr="003B4CCB" w:rsidRDefault="00B21CAA" w:rsidP="00B21CAA">
      <w:pPr>
        <w:rPr>
          <w:rFonts w:eastAsia="Arial Unicode MS"/>
        </w:rPr>
      </w:pPr>
      <w:r>
        <w:rPr>
          <w:rFonts w:eastAsia="Arial Unicode MS"/>
        </w:rPr>
        <w:t>8.</w:t>
      </w:r>
      <w:r w:rsidRPr="003B4CCB">
        <w:rPr>
          <w:rFonts w:eastAsia="Arial Unicode MS"/>
        </w:rPr>
        <w:t>.</w:t>
      </w:r>
      <w:r w:rsidRPr="003B4CCB">
        <w:rPr>
          <w:rFonts w:eastAsia="Arial Unicode MS"/>
        </w:rPr>
        <w:tab/>
        <w:t>Vyhodnocení nabídek + rozhodnutí zadavatele - RM!!!</w:t>
      </w:r>
      <w:r w:rsidRPr="003B4CCB">
        <w:rPr>
          <w:rFonts w:eastAsia="Arial Unicode MS"/>
        </w:rPr>
        <w:tab/>
      </w:r>
      <w:r>
        <w:rPr>
          <w:rFonts w:eastAsia="Arial Unicode MS"/>
        </w:rPr>
        <w:t>29</w:t>
      </w:r>
      <w:r w:rsidRPr="003B4CCB">
        <w:rPr>
          <w:rFonts w:eastAsia="Arial Unicode MS"/>
        </w:rPr>
        <w:t>.</w:t>
      </w:r>
      <w:r>
        <w:rPr>
          <w:rFonts w:eastAsia="Arial Unicode MS"/>
        </w:rPr>
        <w:t>05</w:t>
      </w:r>
      <w:r w:rsidRPr="003B4CCB">
        <w:rPr>
          <w:rFonts w:eastAsia="Arial Unicode MS"/>
        </w:rPr>
        <w:t>.</w:t>
      </w:r>
      <w:r>
        <w:rPr>
          <w:rFonts w:eastAsia="Arial Unicode MS"/>
        </w:rPr>
        <w:t xml:space="preserve"> </w:t>
      </w:r>
      <w:r w:rsidRPr="003B4CCB">
        <w:rPr>
          <w:rFonts w:eastAsia="Arial Unicode MS"/>
        </w:rPr>
        <w:t>201</w:t>
      </w:r>
      <w:r>
        <w:rPr>
          <w:rFonts w:eastAsia="Arial Unicode MS"/>
        </w:rPr>
        <w:t>2</w:t>
      </w:r>
    </w:p>
    <w:p w:rsidR="00B21CAA" w:rsidRPr="003B4CCB" w:rsidRDefault="00B21CAA" w:rsidP="00B21CAA">
      <w:pPr>
        <w:rPr>
          <w:rFonts w:eastAsia="Arial Unicode MS"/>
        </w:rPr>
      </w:pPr>
      <w:r>
        <w:rPr>
          <w:rFonts w:eastAsia="Arial Unicode MS"/>
        </w:rPr>
        <w:t>9.</w:t>
      </w:r>
      <w:r w:rsidRPr="003B4CCB">
        <w:rPr>
          <w:rFonts w:eastAsia="Arial Unicode MS"/>
        </w:rPr>
        <w:t>.</w:t>
      </w:r>
      <w:r w:rsidRPr="003B4CCB">
        <w:rPr>
          <w:rFonts w:eastAsia="Arial Unicode MS"/>
        </w:rPr>
        <w:tab/>
        <w:t>Odeslání oznámení o rozhodnutí zadavatel (RM)</w:t>
      </w:r>
      <w:r>
        <w:rPr>
          <w:rFonts w:eastAsia="Arial Unicode MS"/>
        </w:rPr>
        <w:tab/>
      </w:r>
      <w:r>
        <w:rPr>
          <w:rFonts w:eastAsia="Arial Unicode MS"/>
        </w:rPr>
        <w:tab/>
        <w:t>04.06. 2012</w:t>
      </w:r>
    </w:p>
    <w:p w:rsidR="00B21CAA" w:rsidRPr="003B4CCB" w:rsidRDefault="00B21CAA" w:rsidP="00B21CAA">
      <w:pPr>
        <w:rPr>
          <w:rFonts w:eastAsia="Arial Unicode MS"/>
        </w:rPr>
      </w:pPr>
      <w:r>
        <w:rPr>
          <w:rFonts w:eastAsia="Arial Unicode MS"/>
        </w:rPr>
        <w:t xml:space="preserve">            </w:t>
      </w:r>
      <w:r w:rsidRPr="003B4CCB">
        <w:rPr>
          <w:rFonts w:eastAsia="Arial Unicode MS"/>
        </w:rPr>
        <w:t>o vítězi a dalším pořadí (po RM)</w:t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</w:p>
    <w:p w:rsidR="00B21CAA" w:rsidRPr="003B4CCB" w:rsidRDefault="00B21CAA" w:rsidP="00B21CAA">
      <w:pPr>
        <w:rPr>
          <w:rFonts w:eastAsia="Arial Unicode MS"/>
        </w:rPr>
      </w:pPr>
      <w:r>
        <w:rPr>
          <w:rFonts w:eastAsia="Arial Unicode MS"/>
        </w:rPr>
        <w:t>10</w:t>
      </w:r>
      <w:r w:rsidRPr="003B4CCB">
        <w:rPr>
          <w:rFonts w:eastAsia="Arial Unicode MS"/>
        </w:rPr>
        <w:t>.</w:t>
      </w:r>
      <w:r w:rsidRPr="003B4CCB">
        <w:rPr>
          <w:rFonts w:eastAsia="Arial Unicode MS"/>
        </w:rPr>
        <w:tab/>
        <w:t>Zahájení jednání o uzavření SOD</w:t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>
        <w:rPr>
          <w:rFonts w:eastAsia="Arial Unicode MS"/>
        </w:rPr>
        <w:t>11</w:t>
      </w:r>
      <w:r w:rsidRPr="003B4CCB">
        <w:rPr>
          <w:rFonts w:eastAsia="Arial Unicode MS"/>
        </w:rPr>
        <w:t>.</w:t>
      </w:r>
      <w:r>
        <w:rPr>
          <w:rFonts w:eastAsia="Arial Unicode MS"/>
        </w:rPr>
        <w:t>06</w:t>
      </w:r>
      <w:r w:rsidRPr="003B4CCB">
        <w:rPr>
          <w:rFonts w:eastAsia="Arial Unicode MS"/>
        </w:rPr>
        <w:t>.</w:t>
      </w:r>
      <w:r>
        <w:rPr>
          <w:rFonts w:eastAsia="Arial Unicode MS"/>
        </w:rPr>
        <w:t xml:space="preserve"> </w:t>
      </w:r>
      <w:r w:rsidRPr="003B4CCB">
        <w:rPr>
          <w:rFonts w:eastAsia="Arial Unicode MS"/>
        </w:rPr>
        <w:t>201</w:t>
      </w:r>
      <w:r>
        <w:rPr>
          <w:rFonts w:eastAsia="Arial Unicode MS"/>
        </w:rPr>
        <w:t>2</w:t>
      </w:r>
    </w:p>
    <w:p w:rsidR="00B21CAA" w:rsidRDefault="00B21CAA" w:rsidP="00B21CAA">
      <w:pPr>
        <w:rPr>
          <w:rFonts w:eastAsia="Arial Unicode MS"/>
        </w:rPr>
      </w:pPr>
      <w:r w:rsidRPr="003B4CCB">
        <w:rPr>
          <w:rFonts w:eastAsia="Arial Unicode MS"/>
        </w:rPr>
        <w:t>1</w:t>
      </w:r>
      <w:r>
        <w:rPr>
          <w:rFonts w:eastAsia="Arial Unicode MS"/>
        </w:rPr>
        <w:t>1</w:t>
      </w:r>
      <w:r w:rsidRPr="003B4CCB">
        <w:rPr>
          <w:rFonts w:eastAsia="Arial Unicode MS"/>
        </w:rPr>
        <w:t>.</w:t>
      </w:r>
      <w:r w:rsidRPr="003B4CCB">
        <w:rPr>
          <w:rFonts w:eastAsia="Arial Unicode MS"/>
        </w:rPr>
        <w:tab/>
        <w:t>Uzavření smlouvy o dílo s vítězným uchazečem</w:t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>
        <w:rPr>
          <w:rFonts w:eastAsia="Arial Unicode MS"/>
        </w:rPr>
        <w:t>15</w:t>
      </w:r>
      <w:r w:rsidRPr="003B4CCB">
        <w:rPr>
          <w:rFonts w:eastAsia="Arial Unicode MS"/>
        </w:rPr>
        <w:t>.</w:t>
      </w:r>
      <w:r>
        <w:rPr>
          <w:rFonts w:eastAsia="Arial Unicode MS"/>
        </w:rPr>
        <w:t>06</w:t>
      </w:r>
      <w:r w:rsidRPr="003B4CCB">
        <w:rPr>
          <w:rFonts w:eastAsia="Arial Unicode MS"/>
        </w:rPr>
        <w:t>.</w:t>
      </w:r>
      <w:r>
        <w:rPr>
          <w:rFonts w:eastAsia="Arial Unicode MS"/>
        </w:rPr>
        <w:t xml:space="preserve"> </w:t>
      </w:r>
      <w:r w:rsidRPr="003B4CCB">
        <w:rPr>
          <w:rFonts w:eastAsia="Arial Unicode MS"/>
        </w:rPr>
        <w:t>201</w:t>
      </w:r>
      <w:r>
        <w:rPr>
          <w:rFonts w:eastAsia="Arial Unicode MS"/>
        </w:rPr>
        <w:t>2</w:t>
      </w:r>
    </w:p>
    <w:p w:rsidR="00B21CAA" w:rsidRDefault="00B21CAA" w:rsidP="00B21CAA">
      <w:pPr>
        <w:rPr>
          <w:rFonts w:eastAsia="Arial Unicode MS"/>
        </w:rPr>
      </w:pPr>
      <w:r w:rsidRPr="003B4CCB">
        <w:rPr>
          <w:rFonts w:eastAsia="Arial Unicode MS"/>
        </w:rPr>
        <w:t>1</w:t>
      </w:r>
      <w:r>
        <w:rPr>
          <w:rFonts w:eastAsia="Arial Unicode MS"/>
        </w:rPr>
        <w:t>3</w:t>
      </w:r>
      <w:r w:rsidRPr="003B4CCB">
        <w:rPr>
          <w:rFonts w:eastAsia="Arial Unicode MS"/>
        </w:rPr>
        <w:t>.</w:t>
      </w:r>
      <w:r w:rsidRPr="003B4CCB">
        <w:rPr>
          <w:rFonts w:eastAsia="Arial Unicode MS"/>
        </w:rPr>
        <w:tab/>
        <w:t>Zahájení prací</w:t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>
        <w:rPr>
          <w:rFonts w:eastAsia="Arial Unicode MS"/>
        </w:rPr>
        <w:t>02.07</w:t>
      </w:r>
      <w:r w:rsidRPr="003B4CCB">
        <w:rPr>
          <w:rFonts w:eastAsia="Arial Unicode MS"/>
        </w:rPr>
        <w:t>.</w:t>
      </w:r>
      <w:r>
        <w:rPr>
          <w:rFonts w:eastAsia="Arial Unicode MS"/>
        </w:rPr>
        <w:t xml:space="preserve"> 2012</w:t>
      </w:r>
    </w:p>
    <w:p w:rsidR="00B21CAA" w:rsidRPr="004E41E3" w:rsidRDefault="00B21CAA" w:rsidP="00B21CAA">
      <w:pPr>
        <w:rPr>
          <w:rFonts w:eastAsia="Arial Unicode MS"/>
        </w:rPr>
      </w:pPr>
      <w:r w:rsidRPr="003B4CCB">
        <w:rPr>
          <w:rFonts w:eastAsia="Arial Unicode MS"/>
        </w:rPr>
        <w:t>1</w:t>
      </w:r>
      <w:r>
        <w:rPr>
          <w:rFonts w:eastAsia="Arial Unicode MS"/>
        </w:rPr>
        <w:t>4</w:t>
      </w:r>
      <w:r w:rsidRPr="003B4CCB">
        <w:rPr>
          <w:rFonts w:eastAsia="Arial Unicode MS"/>
        </w:rPr>
        <w:t>.</w:t>
      </w:r>
      <w:r w:rsidRPr="003B4CCB">
        <w:rPr>
          <w:rFonts w:eastAsia="Arial Unicode MS"/>
        </w:rPr>
        <w:tab/>
        <w:t>Dokončení prací a předání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 w:rsidRPr="003B4CCB">
        <w:rPr>
          <w:rFonts w:eastAsia="Arial Unicode MS"/>
        </w:rPr>
        <w:tab/>
      </w:r>
      <w:r>
        <w:rPr>
          <w:rFonts w:eastAsia="Arial Unicode MS"/>
        </w:rPr>
        <w:t>17.08. 2012</w:t>
      </w:r>
    </w:p>
    <w:p w:rsidR="00B21CAA" w:rsidRDefault="00B21CAA" w:rsidP="00B21CAA">
      <w:pPr>
        <w:rPr>
          <w:rFonts w:eastAsia="Arial Unicode MS"/>
        </w:rPr>
      </w:pPr>
    </w:p>
    <w:p w:rsidR="00B21CAA" w:rsidRDefault="00B21CAA" w:rsidP="00B21CAA">
      <w:pPr>
        <w:rPr>
          <w:rFonts w:eastAsia="Arial Unicode MS"/>
        </w:rPr>
      </w:pPr>
    </w:p>
    <w:p w:rsidR="00B21CAA" w:rsidRDefault="00B21CAA" w:rsidP="00B21CAA">
      <w:pPr>
        <w:rPr>
          <w:rFonts w:eastAsia="Arial Unicode MS"/>
        </w:rPr>
      </w:pPr>
    </w:p>
    <w:p w:rsidR="00B21CAA" w:rsidRDefault="00B21CAA" w:rsidP="00B21CAA">
      <w:pPr>
        <w:rPr>
          <w:rFonts w:eastAsia="Arial Unicode MS"/>
        </w:rPr>
      </w:pPr>
    </w:p>
    <w:p w:rsidR="00B21CAA" w:rsidRPr="003B4CCB" w:rsidRDefault="00B21CAA" w:rsidP="00B21CAA">
      <w:pPr>
        <w:rPr>
          <w:rFonts w:eastAsia="Arial Unicode MS"/>
        </w:rPr>
      </w:pPr>
    </w:p>
    <w:p w:rsidR="00B21CAA" w:rsidRPr="003D5969" w:rsidRDefault="00B21CAA" w:rsidP="00B21CAA">
      <w:pPr>
        <w:rPr>
          <w:rFonts w:eastAsia="Arial Unicode MS"/>
          <w:u w:val="single"/>
        </w:rPr>
      </w:pPr>
      <w:r w:rsidRPr="003D5969">
        <w:rPr>
          <w:rFonts w:eastAsia="Arial Unicode MS"/>
          <w:u w:val="single"/>
        </w:rPr>
        <w:lastRenderedPageBreak/>
        <w:t>Návrh na složení hodnotící komise (a současně komise pro otevírání obálek):</w:t>
      </w:r>
    </w:p>
    <w:p w:rsidR="00B21CAA" w:rsidRDefault="00B21CAA" w:rsidP="00B21CAA">
      <w:pPr>
        <w:pStyle w:val="Zkladntext2"/>
        <w:spacing w:after="0" w:line="240" w:lineRule="auto"/>
        <w:jc w:val="both"/>
      </w:pPr>
      <w:r w:rsidRPr="003B4CCB">
        <w:rPr>
          <w:rFonts w:eastAsia="Arial Unicode MS"/>
        </w:rPr>
        <w:t>1.</w:t>
      </w:r>
      <w:r w:rsidRPr="003B4CCB">
        <w:rPr>
          <w:rFonts w:eastAsia="Arial Unicode MS"/>
        </w:rPr>
        <w:tab/>
      </w:r>
      <w:r>
        <w:t>pan Jan Bém, místostarosta</w:t>
      </w:r>
    </w:p>
    <w:p w:rsidR="00B21CAA" w:rsidRDefault="00B21CAA" w:rsidP="00B21CAA">
      <w:pPr>
        <w:pStyle w:val="Zkladntext2"/>
        <w:spacing w:after="0" w:line="240" w:lineRule="auto"/>
        <w:jc w:val="both"/>
      </w:pPr>
      <w:r>
        <w:t>2.</w:t>
      </w:r>
      <w:r>
        <w:tab/>
        <w:t xml:space="preserve">Ing. Radmila Fiľakovská, vedoucí odboru RIM </w:t>
      </w:r>
    </w:p>
    <w:p w:rsidR="00B21CAA" w:rsidRDefault="00B21CAA" w:rsidP="00B21CAA">
      <w:pPr>
        <w:pStyle w:val="Zkladntext2"/>
        <w:spacing w:after="0" w:line="240" w:lineRule="auto"/>
        <w:jc w:val="both"/>
      </w:pPr>
      <w:r>
        <w:t>3.</w:t>
      </w:r>
      <w:r>
        <w:tab/>
        <w:t xml:space="preserve">Mgr. Alena Petirová, vedoucí PO KTÚ </w:t>
      </w:r>
    </w:p>
    <w:p w:rsidR="00B21CAA" w:rsidRDefault="00B21CAA" w:rsidP="00B21CAA">
      <w:pPr>
        <w:pStyle w:val="Zkladntext2"/>
        <w:spacing w:after="0" w:line="240" w:lineRule="auto"/>
        <w:jc w:val="both"/>
      </w:pPr>
      <w:r>
        <w:t>4.</w:t>
      </w:r>
      <w:r>
        <w:tab/>
        <w:t>pan Petr Krejcar, člen RM</w:t>
      </w:r>
    </w:p>
    <w:p w:rsidR="00B21CAA" w:rsidRDefault="00B21CAA" w:rsidP="00B21CAA">
      <w:pPr>
        <w:pStyle w:val="Zkladntext2"/>
        <w:spacing w:after="0" w:line="240" w:lineRule="auto"/>
        <w:jc w:val="both"/>
      </w:pPr>
      <w:r>
        <w:t>5.</w:t>
      </w:r>
      <w:r>
        <w:tab/>
        <w:t>Bc. Jaroslava Valentová, odborný referent odboru RIM</w:t>
      </w:r>
    </w:p>
    <w:p w:rsidR="00B21CAA" w:rsidRDefault="00B21CAA" w:rsidP="00B21CAA">
      <w:pPr>
        <w:pStyle w:val="Zkladntext2"/>
        <w:spacing w:after="0" w:line="240" w:lineRule="auto"/>
        <w:jc w:val="both"/>
      </w:pPr>
    </w:p>
    <w:p w:rsidR="00B21CAA" w:rsidRPr="003B4CCB" w:rsidRDefault="00B21CAA" w:rsidP="00B21CAA">
      <w:pPr>
        <w:pStyle w:val="Zkladntext2"/>
        <w:spacing w:after="0" w:line="240" w:lineRule="auto"/>
        <w:jc w:val="both"/>
        <w:rPr>
          <w:rFonts w:eastAsia="Arial Unicode MS"/>
        </w:rPr>
      </w:pPr>
    </w:p>
    <w:p w:rsidR="00B21CAA" w:rsidRPr="003D5969" w:rsidRDefault="00B21CAA" w:rsidP="00B21CAA">
      <w:pPr>
        <w:rPr>
          <w:rFonts w:eastAsia="Arial Unicode MS"/>
          <w:u w:val="single"/>
        </w:rPr>
      </w:pPr>
      <w:r w:rsidRPr="003D5969">
        <w:rPr>
          <w:rFonts w:eastAsia="Arial Unicode MS"/>
          <w:u w:val="single"/>
        </w:rPr>
        <w:t>Náhradníci za jednotlivé členy komise:</w:t>
      </w:r>
    </w:p>
    <w:p w:rsidR="00B21CAA" w:rsidRDefault="00B21CAA" w:rsidP="00B21CAA">
      <w:pPr>
        <w:pStyle w:val="Zkladntext2"/>
        <w:spacing w:after="0" w:line="240" w:lineRule="auto"/>
        <w:jc w:val="both"/>
      </w:pPr>
      <w:r w:rsidRPr="003B4CCB">
        <w:rPr>
          <w:rFonts w:eastAsia="Arial Unicode MS"/>
        </w:rPr>
        <w:t>ad 1.</w:t>
      </w:r>
      <w:r w:rsidRPr="003B4CCB">
        <w:rPr>
          <w:rFonts w:eastAsia="Arial Unicode MS"/>
        </w:rPr>
        <w:tab/>
      </w:r>
      <w:r>
        <w:t xml:space="preserve">Mgr. Dušan Kubica, místostarosta </w:t>
      </w:r>
    </w:p>
    <w:p w:rsidR="00B21CAA" w:rsidRDefault="00B21CAA" w:rsidP="00B21CAA">
      <w:pPr>
        <w:pStyle w:val="Zkladntext2"/>
        <w:spacing w:after="0" w:line="240" w:lineRule="auto"/>
        <w:jc w:val="both"/>
      </w:pPr>
      <w:r>
        <w:t>ad 2.</w:t>
      </w:r>
      <w:r>
        <w:tab/>
        <w:t>Ing. Ondřej Samek, vedoucí odboru OI</w:t>
      </w:r>
    </w:p>
    <w:p w:rsidR="00B21CAA" w:rsidRDefault="00B21CAA" w:rsidP="00B21CAA">
      <w:pPr>
        <w:pStyle w:val="Zkladntext2"/>
        <w:spacing w:after="0" w:line="240" w:lineRule="auto"/>
        <w:jc w:val="both"/>
      </w:pPr>
      <w:r>
        <w:t>ad 3.</w:t>
      </w:r>
      <w:r>
        <w:tab/>
        <w:t>Ing. Veronika Tomková, odborný referent odboru RIM</w:t>
      </w:r>
    </w:p>
    <w:p w:rsidR="00B21CAA" w:rsidRDefault="00B21CAA" w:rsidP="00B21CAA">
      <w:pPr>
        <w:pStyle w:val="Zkladntext2"/>
        <w:spacing w:after="0" w:line="240" w:lineRule="auto"/>
        <w:jc w:val="both"/>
      </w:pPr>
      <w:r>
        <w:t>ad 4.</w:t>
      </w:r>
      <w:r>
        <w:tab/>
        <w:t>pan Karel Bříza -  odborný referent odboru OI</w:t>
      </w:r>
    </w:p>
    <w:p w:rsidR="00B21CAA" w:rsidRDefault="00B21CAA" w:rsidP="00B21CAA">
      <w:pPr>
        <w:pStyle w:val="Zkladntext2"/>
        <w:spacing w:after="0" w:line="240" w:lineRule="auto"/>
        <w:jc w:val="both"/>
      </w:pPr>
      <w:r>
        <w:t>ad 5.</w:t>
      </w:r>
      <w:r>
        <w:tab/>
        <w:t>Ing. Jan Haas, odborný referent odboru RIM</w:t>
      </w:r>
    </w:p>
    <w:p w:rsidR="00B21CAA" w:rsidRDefault="00B21CAA" w:rsidP="00B21CAA">
      <w:pPr>
        <w:pStyle w:val="Zkladntext2"/>
        <w:spacing w:after="0" w:line="240" w:lineRule="auto"/>
        <w:jc w:val="both"/>
        <w:rPr>
          <w:rFonts w:eastAsia="Arial Unicode MS"/>
        </w:rPr>
      </w:pPr>
    </w:p>
    <w:p w:rsidR="00B21CAA" w:rsidRPr="003B4CCB" w:rsidRDefault="00B21CAA" w:rsidP="00B21CAA">
      <w:pPr>
        <w:rPr>
          <w:rFonts w:eastAsia="Arial Unicode MS"/>
        </w:rPr>
      </w:pPr>
    </w:p>
    <w:p w:rsidR="00B21CAA" w:rsidRPr="003B4CCB" w:rsidRDefault="00B21CAA" w:rsidP="00B21CAA">
      <w:pPr>
        <w:rPr>
          <w:rFonts w:eastAsia="Arial Unicode MS"/>
        </w:rPr>
      </w:pPr>
    </w:p>
    <w:p w:rsidR="00B21CAA" w:rsidRPr="003D7916" w:rsidRDefault="00B21CAA" w:rsidP="00B21CAA">
      <w:pPr>
        <w:pStyle w:val="Zkladntext2"/>
        <w:spacing w:after="0" w:line="240" w:lineRule="auto"/>
        <w:rPr>
          <w:bCs/>
          <w:u w:val="single"/>
        </w:rPr>
      </w:pPr>
      <w:r w:rsidRPr="003D7916">
        <w:rPr>
          <w:bCs/>
          <w:u w:val="single"/>
        </w:rPr>
        <w:t>Návrh na oslovení uchazečů k</w:t>
      </w:r>
      <w:r>
        <w:rPr>
          <w:bCs/>
          <w:u w:val="single"/>
        </w:rPr>
        <w:t xml:space="preserve"> </w:t>
      </w:r>
      <w:r w:rsidRPr="003D7916">
        <w:rPr>
          <w:bCs/>
          <w:u w:val="single"/>
        </w:rPr>
        <w:t xml:space="preserve">obeslání písemnou výzvou: </w:t>
      </w:r>
    </w:p>
    <w:p w:rsidR="00B21CAA" w:rsidRDefault="00B21CAA" w:rsidP="00B21CAA">
      <w:pPr>
        <w:pStyle w:val="Zkladntext2"/>
        <w:spacing w:after="0" w:line="240" w:lineRule="auto"/>
        <w:rPr>
          <w:bCs/>
        </w:rPr>
      </w:pPr>
    </w:p>
    <w:p w:rsidR="00B21CAA" w:rsidRDefault="00B21CAA" w:rsidP="00B21CAA">
      <w:pPr>
        <w:spacing w:line="276" w:lineRule="auto"/>
      </w:pPr>
      <w:r>
        <w:rPr>
          <w:bCs/>
        </w:rPr>
        <w:t xml:space="preserve">1. </w:t>
      </w:r>
      <w:r>
        <w:rPr>
          <w:rFonts w:ascii="Arial" w:hAnsi="Arial" w:cs="Arial"/>
          <w:sz w:val="20"/>
          <w:szCs w:val="20"/>
        </w:rPr>
        <w:t xml:space="preserve">Pavel BOŘEK  - Stavební firma, Poděbradova 2014, 544 01 Dvůr Králové nad Labem </w:t>
      </w:r>
    </w:p>
    <w:p w:rsidR="00B21CAA" w:rsidRDefault="00B21CAA" w:rsidP="00B21CAA">
      <w:pPr>
        <w:pStyle w:val="Zkladntext2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bCs/>
        </w:rPr>
        <w:t xml:space="preserve">2. </w:t>
      </w:r>
      <w:r>
        <w:rPr>
          <w:rFonts w:ascii="Arial" w:hAnsi="Arial" w:cs="Arial"/>
          <w:sz w:val="20"/>
          <w:szCs w:val="20"/>
        </w:rPr>
        <w:t>J.Pišta a spol., společnost s r.o., Dukelská 414,  544 01 Dvůr Králové nad Labem</w:t>
      </w:r>
    </w:p>
    <w:p w:rsidR="00B21CAA" w:rsidRDefault="00B21CAA" w:rsidP="00B21CAA">
      <w:pPr>
        <w:spacing w:line="276" w:lineRule="auto"/>
      </w:pPr>
      <w:r>
        <w:t>3. Stavební společnost s.r.o. Hostinné, Chotěvice 360, 543 76 Chotěvice</w:t>
      </w:r>
    </w:p>
    <w:p w:rsidR="00B21CAA" w:rsidRDefault="00B21CAA" w:rsidP="00B21CAA">
      <w:pPr>
        <w:pStyle w:val="Zkladntext2"/>
        <w:spacing w:after="0" w:line="276" w:lineRule="auto"/>
      </w:pPr>
      <w:r>
        <w:t xml:space="preserve">4. Stavební společnost Žižka, spol. s r.o., Elišky Krásnohorské 2897, 544 01 Dvůr Králové nad </w:t>
      </w:r>
    </w:p>
    <w:p w:rsidR="00B21CAA" w:rsidRDefault="00B21CAA" w:rsidP="00B21CAA">
      <w:pPr>
        <w:pStyle w:val="Zkladntext2"/>
        <w:spacing w:after="0" w:line="276" w:lineRule="auto"/>
        <w:ind w:firstLine="284"/>
      </w:pPr>
      <w:r>
        <w:t xml:space="preserve">Labem </w:t>
      </w:r>
    </w:p>
    <w:p w:rsidR="00B21CAA" w:rsidRDefault="00B21CAA" w:rsidP="00B21CAA">
      <w:pPr>
        <w:pStyle w:val="Zkladntext2"/>
        <w:spacing w:after="0" w:line="276" w:lineRule="auto"/>
      </w:pPr>
      <w:r>
        <w:t>5. Stavební firma Stafi spol. s r.o., Rokycanova 2796, 541 01 Dvůr Králové nad Labem</w:t>
      </w:r>
    </w:p>
    <w:p w:rsidR="00B21CAA" w:rsidRPr="003D7916" w:rsidRDefault="00B21CAA" w:rsidP="00B21CAA">
      <w:pPr>
        <w:pStyle w:val="Zkladntext2"/>
        <w:spacing w:after="0" w:line="276" w:lineRule="auto"/>
        <w:rPr>
          <w:bCs/>
        </w:rPr>
      </w:pPr>
    </w:p>
    <w:p w:rsidR="00B21CAA" w:rsidRDefault="00B21CAA" w:rsidP="00B21CAA">
      <w:pPr>
        <w:pStyle w:val="Zkladntext2"/>
        <w:spacing w:after="0" w:line="240" w:lineRule="auto"/>
        <w:rPr>
          <w:bCs/>
          <w:u w:val="single"/>
        </w:rPr>
      </w:pPr>
    </w:p>
    <w:p w:rsidR="00C01AA0" w:rsidRDefault="00C01AA0">
      <w:bookmarkStart w:id="0" w:name="_GoBack"/>
      <w:bookmarkEnd w:id="0"/>
    </w:p>
    <w:sectPr w:rsidR="00C01AA0" w:rsidSect="00244FB7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CAA"/>
    <w:rsid w:val="00B21CAA"/>
    <w:rsid w:val="00C0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21CA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B21CA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21CA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B21CA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Dvůr Králové nad Labem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Valentová Jaroslava</dc:creator>
  <cp:keywords/>
  <dc:description/>
  <cp:lastModifiedBy>Valentová Jaroslava</cp:lastModifiedBy>
  <cp:revision>1</cp:revision>
  <dcterms:created xsi:type="dcterms:W3CDTF">2012-04-18T08:01:00Z</dcterms:created>
  <dcterms:modified xsi:type="dcterms:W3CDTF">2012-04-18T08:02:00Z</dcterms:modified>
</cp:coreProperties>
</file>