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07" w:rsidRPr="00ED3D41" w:rsidRDefault="00522D07" w:rsidP="00522D07">
      <w:pPr>
        <w:spacing w:before="120" w:line="240" w:lineRule="atLeast"/>
        <w:jc w:val="right"/>
        <w:rPr>
          <w:rFonts w:ascii="Arial" w:hAnsi="Arial" w:cs="Arial"/>
          <w:sz w:val="22"/>
          <w:szCs w:val="22"/>
        </w:rPr>
      </w:pPr>
      <w:bookmarkStart w:id="0" w:name="_GoBack"/>
      <w:bookmarkEnd w:id="0"/>
      <w:r w:rsidRPr="00ED3D41">
        <w:rPr>
          <w:rFonts w:ascii="Arial" w:hAnsi="Arial" w:cs="Arial"/>
          <w:sz w:val="22"/>
          <w:szCs w:val="22"/>
        </w:rPr>
        <w:t xml:space="preserve">Příloha č. </w:t>
      </w:r>
      <w:r>
        <w:rPr>
          <w:rFonts w:ascii="Arial" w:hAnsi="Arial" w:cs="Arial"/>
          <w:sz w:val="22"/>
          <w:szCs w:val="22"/>
        </w:rPr>
        <w:t xml:space="preserve">3 </w:t>
      </w:r>
      <w:r w:rsidRPr="00ED3D41">
        <w:rPr>
          <w:rFonts w:ascii="Arial" w:hAnsi="Arial" w:cs="Arial"/>
          <w:sz w:val="22"/>
          <w:szCs w:val="22"/>
        </w:rPr>
        <w:t>–</w:t>
      </w:r>
      <w:r w:rsidR="00A6508F">
        <w:rPr>
          <w:rFonts w:ascii="Arial" w:hAnsi="Arial" w:cs="Arial"/>
          <w:sz w:val="22"/>
          <w:szCs w:val="22"/>
        </w:rPr>
        <w:t xml:space="preserve"> </w:t>
      </w:r>
      <w:r>
        <w:rPr>
          <w:rFonts w:ascii="Arial" w:hAnsi="Arial" w:cs="Arial"/>
          <w:sz w:val="22"/>
          <w:szCs w:val="22"/>
        </w:rPr>
        <w:t>návrh Smlouvy o dílo</w:t>
      </w:r>
    </w:p>
    <w:p w:rsidR="00522D07" w:rsidRDefault="00522D07" w:rsidP="00522D07">
      <w:pPr>
        <w:rPr>
          <w:rFonts w:ascii="Arial" w:hAnsi="Arial" w:cs="Arial"/>
          <w:b/>
          <w:sz w:val="22"/>
          <w:szCs w:val="22"/>
        </w:rPr>
      </w:pPr>
    </w:p>
    <w:p w:rsidR="00522D07" w:rsidRPr="00ED3D41" w:rsidRDefault="00522D07" w:rsidP="00522D07">
      <w:pPr>
        <w:rPr>
          <w:rFonts w:ascii="Arial" w:hAnsi="Arial" w:cs="Arial"/>
          <w:b/>
          <w:sz w:val="22"/>
          <w:szCs w:val="22"/>
        </w:rPr>
      </w:pPr>
    </w:p>
    <w:p w:rsidR="00522D07" w:rsidRDefault="00522D07" w:rsidP="00522D07">
      <w:pPr>
        <w:jc w:val="center"/>
        <w:rPr>
          <w:rFonts w:ascii="Arial" w:hAnsi="Arial" w:cs="Arial"/>
          <w:b/>
          <w:sz w:val="36"/>
          <w:szCs w:val="36"/>
        </w:rPr>
      </w:pPr>
      <w:r>
        <w:rPr>
          <w:rFonts w:ascii="Arial" w:hAnsi="Arial" w:cs="Arial"/>
          <w:b/>
          <w:sz w:val="36"/>
          <w:szCs w:val="36"/>
        </w:rPr>
        <w:t>Smlouva o dílo</w:t>
      </w:r>
    </w:p>
    <w:p w:rsidR="00522D07" w:rsidRPr="00F2612D" w:rsidRDefault="00522D07" w:rsidP="00522D07">
      <w:pPr>
        <w:jc w:val="center"/>
        <w:rPr>
          <w:rFonts w:ascii="Arial" w:hAnsi="Arial" w:cs="Arial"/>
          <w:sz w:val="22"/>
          <w:szCs w:val="22"/>
        </w:rPr>
      </w:pPr>
      <w:r w:rsidRPr="00F2612D">
        <w:rPr>
          <w:rFonts w:ascii="Arial" w:hAnsi="Arial" w:cs="Arial"/>
          <w:sz w:val="22"/>
          <w:szCs w:val="22"/>
        </w:rPr>
        <w:t>(dále jen „smlouva“)</w:t>
      </w:r>
    </w:p>
    <w:p w:rsidR="00522D07" w:rsidRDefault="00522D07" w:rsidP="00522D07">
      <w:pPr>
        <w:ind w:right="-284"/>
        <w:rPr>
          <w:rFonts w:ascii="Verdana" w:hAnsi="Verdana" w:cs="Tahoma"/>
          <w:b/>
          <w:sz w:val="12"/>
          <w:szCs w:val="24"/>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p>
    <w:p w:rsidR="00522D07" w:rsidRDefault="00522D07" w:rsidP="00522D07">
      <w:pPr>
        <w:ind w:right="-284"/>
        <w:rPr>
          <w:rFonts w:ascii="Verdana" w:hAnsi="Verdana" w:cs="Tahoma"/>
          <w:sz w:val="12"/>
        </w:rPr>
      </w:pPr>
    </w:p>
    <w:p w:rsidR="00522D07" w:rsidRPr="00F2612D" w:rsidRDefault="00522D07" w:rsidP="00522D07">
      <w:pPr>
        <w:ind w:right="-284"/>
        <w:jc w:val="center"/>
        <w:rPr>
          <w:rFonts w:ascii="Arial" w:hAnsi="Arial" w:cs="Arial"/>
          <w:sz w:val="22"/>
          <w:szCs w:val="22"/>
        </w:rPr>
      </w:pPr>
      <w:r w:rsidRPr="00F2612D">
        <w:rPr>
          <w:rFonts w:ascii="Arial" w:hAnsi="Arial" w:cs="Arial"/>
          <w:sz w:val="22"/>
          <w:szCs w:val="22"/>
        </w:rPr>
        <w:t>uzavřená podle zákona č. 89/2012 Sb., občanského zákoníku</w:t>
      </w:r>
      <w:r>
        <w:rPr>
          <w:rFonts w:ascii="Arial" w:hAnsi="Arial" w:cs="Arial"/>
          <w:sz w:val="22"/>
          <w:szCs w:val="22"/>
        </w:rPr>
        <w:t>, v platném znění</w:t>
      </w:r>
      <w:r w:rsidRPr="00F2612D">
        <w:rPr>
          <w:rFonts w:ascii="Arial" w:hAnsi="Arial" w:cs="Arial"/>
          <w:sz w:val="22"/>
          <w:szCs w:val="22"/>
        </w:rPr>
        <w:t xml:space="preserve"> </w:t>
      </w:r>
    </w:p>
    <w:p w:rsidR="00522D07" w:rsidRDefault="00522D07" w:rsidP="00522D07">
      <w:pPr>
        <w:ind w:right="-284"/>
        <w:rPr>
          <w:rFonts w:ascii="Verdana" w:hAnsi="Verdana" w:cs="Tahoma"/>
          <w:sz w:val="20"/>
        </w:rPr>
      </w:pPr>
    </w:p>
    <w:p w:rsidR="00522D07" w:rsidRPr="00D55870" w:rsidRDefault="00522D07" w:rsidP="00522D07">
      <w:pPr>
        <w:pStyle w:val="PodkapitolaSoD"/>
      </w:pPr>
      <w:r w:rsidRPr="00D55870">
        <w:t>I. Smluvní strany</w:t>
      </w:r>
    </w:p>
    <w:p w:rsidR="00522D07" w:rsidRPr="00ED3D41" w:rsidRDefault="00522D07" w:rsidP="00522D07">
      <w:pPr>
        <w:outlineLvl w:val="0"/>
        <w:rPr>
          <w:rFonts w:ascii="Arial" w:hAnsi="Arial" w:cs="Arial"/>
          <w:b/>
          <w:bCs/>
          <w:sz w:val="22"/>
          <w:szCs w:val="22"/>
        </w:rPr>
      </w:pPr>
    </w:p>
    <w:p w:rsidR="00522D07" w:rsidRDefault="00522D07" w:rsidP="00522D07">
      <w:pPr>
        <w:jc w:val="both"/>
        <w:rPr>
          <w:rFonts w:ascii="Arial" w:hAnsi="Arial" w:cs="Arial"/>
          <w:b/>
          <w:szCs w:val="24"/>
        </w:rPr>
      </w:pPr>
      <w:r w:rsidRPr="00F609BD">
        <w:rPr>
          <w:rFonts w:ascii="Arial" w:hAnsi="Arial" w:cs="Arial"/>
          <w:b/>
          <w:sz w:val="22"/>
        </w:rPr>
        <w:t>Město Dvůr Králové nad Labem</w:t>
      </w:r>
    </w:p>
    <w:p w:rsidR="00522D07" w:rsidRDefault="00522D07" w:rsidP="00522D07">
      <w:pPr>
        <w:jc w:val="both"/>
        <w:rPr>
          <w:rFonts w:ascii="Arial" w:hAnsi="Arial" w:cs="Arial"/>
          <w:sz w:val="22"/>
        </w:rPr>
      </w:pPr>
      <w:r>
        <w:rPr>
          <w:rFonts w:ascii="Arial" w:hAnsi="Arial" w:cs="Arial"/>
          <w:sz w:val="22"/>
        </w:rPr>
        <w:t xml:space="preserve">Sídlo: </w:t>
      </w:r>
      <w:r w:rsidRPr="00F609BD">
        <w:rPr>
          <w:rFonts w:ascii="Arial" w:hAnsi="Arial" w:cs="Arial"/>
          <w:sz w:val="22"/>
        </w:rPr>
        <w:t>náměstí T. G. Masaryka 38, 544 17 Dvůr Králové nad Labem</w:t>
      </w:r>
    </w:p>
    <w:p w:rsidR="00522D07" w:rsidRDefault="00522D07" w:rsidP="00522D07">
      <w:pPr>
        <w:jc w:val="both"/>
        <w:rPr>
          <w:rFonts w:ascii="Arial" w:hAnsi="Arial" w:cs="Arial"/>
          <w:sz w:val="22"/>
        </w:rPr>
      </w:pPr>
      <w:r>
        <w:rPr>
          <w:rFonts w:ascii="Arial" w:hAnsi="Arial" w:cs="Arial"/>
          <w:sz w:val="22"/>
        </w:rPr>
        <w:t xml:space="preserve">IČO: </w:t>
      </w:r>
      <w:r w:rsidRPr="00F609BD">
        <w:rPr>
          <w:rFonts w:ascii="Arial" w:hAnsi="Arial" w:cs="Arial"/>
          <w:sz w:val="22"/>
        </w:rPr>
        <w:t>00277819</w:t>
      </w:r>
    </w:p>
    <w:p w:rsidR="00522D07" w:rsidRDefault="00522D07" w:rsidP="00522D07">
      <w:pPr>
        <w:jc w:val="both"/>
        <w:rPr>
          <w:rFonts w:ascii="Arial" w:hAnsi="Arial" w:cs="Arial"/>
          <w:sz w:val="22"/>
        </w:rPr>
      </w:pPr>
      <w:r>
        <w:rPr>
          <w:rFonts w:ascii="Arial" w:hAnsi="Arial" w:cs="Arial"/>
          <w:sz w:val="22"/>
        </w:rPr>
        <w:t>DIČ: CZ</w:t>
      </w:r>
      <w:r w:rsidRPr="00F609BD">
        <w:rPr>
          <w:rFonts w:ascii="Arial" w:hAnsi="Arial" w:cs="Arial"/>
          <w:sz w:val="22"/>
        </w:rPr>
        <w:t>00277819</w:t>
      </w:r>
    </w:p>
    <w:p w:rsidR="00522D07" w:rsidRPr="00F609BD" w:rsidRDefault="00522D07" w:rsidP="00522D07">
      <w:pPr>
        <w:jc w:val="both"/>
        <w:rPr>
          <w:rFonts w:ascii="Arial" w:hAnsi="Arial" w:cs="Arial"/>
          <w:sz w:val="22"/>
        </w:rPr>
      </w:pPr>
      <w:r w:rsidRPr="00F609BD">
        <w:rPr>
          <w:rFonts w:ascii="Arial" w:hAnsi="Arial" w:cs="Arial"/>
          <w:sz w:val="22"/>
        </w:rPr>
        <w:t>Zastoupené: Ing. Janem Jarolímem, starostou města</w:t>
      </w:r>
    </w:p>
    <w:p w:rsidR="00522D07" w:rsidRPr="00A459EB" w:rsidRDefault="00522D07" w:rsidP="00522D07">
      <w:pPr>
        <w:jc w:val="both"/>
        <w:rPr>
          <w:rFonts w:ascii="Arial" w:hAnsi="Arial" w:cs="Arial"/>
          <w:sz w:val="22"/>
        </w:rPr>
      </w:pPr>
      <w:r w:rsidRPr="00A459EB">
        <w:rPr>
          <w:rFonts w:ascii="Arial" w:hAnsi="Arial" w:cs="Arial"/>
          <w:sz w:val="22"/>
        </w:rPr>
        <w:t xml:space="preserve">spisová značka: </w:t>
      </w:r>
      <w:r w:rsidR="00D217E4" w:rsidRPr="00A459EB">
        <w:rPr>
          <w:rFonts w:ascii="Arial" w:hAnsi="Arial" w:cs="Arial"/>
          <w:sz w:val="22"/>
        </w:rPr>
        <w:t>3988/2019 SOD č. RISM/DILO-2020/0647</w:t>
      </w:r>
      <w:r w:rsidRPr="00A459EB">
        <w:rPr>
          <w:rFonts w:ascii="Arial" w:hAnsi="Arial" w:cs="Arial"/>
          <w:sz w:val="22"/>
        </w:rPr>
        <w:t xml:space="preserve">   </w:t>
      </w:r>
    </w:p>
    <w:p w:rsidR="00522D07" w:rsidRPr="00A459EB" w:rsidRDefault="00522D07" w:rsidP="00522D07">
      <w:pPr>
        <w:jc w:val="both"/>
        <w:rPr>
          <w:rFonts w:ascii="Arial" w:hAnsi="Arial" w:cs="Arial"/>
          <w:sz w:val="22"/>
        </w:rPr>
      </w:pPr>
      <w:r w:rsidRPr="00A459EB">
        <w:rPr>
          <w:rFonts w:ascii="Arial" w:hAnsi="Arial" w:cs="Arial"/>
          <w:sz w:val="22"/>
        </w:rPr>
        <w:t xml:space="preserve">bankovní spojení: ČSOB a.s., </w:t>
      </w:r>
      <w:proofErr w:type="spellStart"/>
      <w:proofErr w:type="gramStart"/>
      <w:r w:rsidRPr="00A459EB">
        <w:rPr>
          <w:rFonts w:ascii="Arial" w:hAnsi="Arial" w:cs="Arial"/>
          <w:sz w:val="22"/>
        </w:rPr>
        <w:t>č.ú</w:t>
      </w:r>
      <w:proofErr w:type="spellEnd"/>
      <w:r w:rsidRPr="00A459EB">
        <w:rPr>
          <w:rFonts w:ascii="Arial" w:hAnsi="Arial" w:cs="Arial"/>
          <w:sz w:val="22"/>
        </w:rPr>
        <w:t>.: 273090363/0300</w:t>
      </w:r>
      <w:proofErr w:type="gramEnd"/>
    </w:p>
    <w:p w:rsidR="00522D07" w:rsidRPr="00A459EB" w:rsidRDefault="00522D07" w:rsidP="00522D07">
      <w:pPr>
        <w:jc w:val="both"/>
        <w:rPr>
          <w:rFonts w:ascii="Arial" w:hAnsi="Arial" w:cs="Arial"/>
          <w:sz w:val="22"/>
        </w:rPr>
      </w:pPr>
      <w:r w:rsidRPr="00A459EB">
        <w:rPr>
          <w:rFonts w:ascii="Arial" w:hAnsi="Arial" w:cs="Arial"/>
          <w:sz w:val="22"/>
        </w:rPr>
        <w:t xml:space="preserve">Telefon: </w:t>
      </w:r>
      <w:r w:rsidR="00D217E4" w:rsidRPr="00A459EB">
        <w:rPr>
          <w:rFonts w:ascii="Arial" w:hAnsi="Arial" w:cs="Arial"/>
          <w:sz w:val="22"/>
        </w:rPr>
        <w:t>499 318 111</w:t>
      </w:r>
      <w:r w:rsidRPr="00A459EB">
        <w:rPr>
          <w:rFonts w:ascii="Arial" w:hAnsi="Arial" w:cs="Arial"/>
          <w:sz w:val="22"/>
        </w:rPr>
        <w:t xml:space="preserve">   </w:t>
      </w:r>
    </w:p>
    <w:p w:rsidR="00522D07" w:rsidRPr="00A459EB" w:rsidRDefault="00522D07" w:rsidP="00522D07">
      <w:pPr>
        <w:jc w:val="both"/>
        <w:rPr>
          <w:rFonts w:ascii="Arial" w:hAnsi="Arial" w:cs="Arial"/>
          <w:sz w:val="22"/>
        </w:rPr>
      </w:pPr>
      <w:r w:rsidRPr="00A459EB">
        <w:rPr>
          <w:rFonts w:ascii="Arial" w:hAnsi="Arial" w:cs="Arial"/>
          <w:sz w:val="22"/>
        </w:rPr>
        <w:t xml:space="preserve">Oprávněné osoby jednající jménem objednatele: </w:t>
      </w:r>
    </w:p>
    <w:p w:rsidR="00522D07" w:rsidRPr="00A459EB" w:rsidRDefault="00D217E4" w:rsidP="00D217E4">
      <w:pPr>
        <w:jc w:val="both"/>
        <w:rPr>
          <w:rFonts w:ascii="Arial" w:hAnsi="Arial" w:cs="Arial"/>
          <w:sz w:val="22"/>
        </w:rPr>
      </w:pPr>
      <w:r w:rsidRPr="00A459EB">
        <w:rPr>
          <w:rFonts w:ascii="Arial" w:hAnsi="Arial" w:cs="Arial"/>
          <w:sz w:val="22"/>
        </w:rPr>
        <w:t>Ing. Jan Jarolím starosta města</w:t>
      </w:r>
      <w:r w:rsidR="00522D07" w:rsidRPr="00A459EB">
        <w:rPr>
          <w:rFonts w:ascii="Arial" w:hAnsi="Arial" w:cs="Arial"/>
          <w:sz w:val="22"/>
        </w:rPr>
        <w:t xml:space="preserve"> </w:t>
      </w:r>
    </w:p>
    <w:p w:rsidR="00522D07" w:rsidRPr="00A459EB" w:rsidRDefault="00522D07" w:rsidP="00522D07">
      <w:pPr>
        <w:jc w:val="both"/>
        <w:rPr>
          <w:rFonts w:ascii="Arial" w:hAnsi="Arial" w:cs="Arial"/>
          <w:sz w:val="22"/>
        </w:rPr>
      </w:pPr>
      <w:r w:rsidRPr="00A459EB">
        <w:rPr>
          <w:rFonts w:ascii="Arial" w:hAnsi="Arial" w:cs="Arial"/>
          <w:sz w:val="22"/>
        </w:rPr>
        <w:t xml:space="preserve">Oprávněná osoba za věci technické: </w:t>
      </w:r>
    </w:p>
    <w:p w:rsidR="00522D07" w:rsidRPr="00A459EB" w:rsidRDefault="00D217E4" w:rsidP="00522D07">
      <w:pPr>
        <w:jc w:val="both"/>
        <w:rPr>
          <w:rFonts w:ascii="Arial" w:hAnsi="Arial" w:cs="Arial"/>
          <w:sz w:val="22"/>
        </w:rPr>
      </w:pPr>
      <w:r w:rsidRPr="00A459EB">
        <w:rPr>
          <w:rFonts w:ascii="Arial" w:hAnsi="Arial" w:cs="Arial"/>
          <w:sz w:val="22"/>
        </w:rPr>
        <w:t>Ing. Ctirad Pokorný vedoucí odboru RISM</w:t>
      </w:r>
    </w:p>
    <w:p w:rsidR="00522D07" w:rsidRDefault="00D217E4" w:rsidP="00522D07">
      <w:pPr>
        <w:rPr>
          <w:rFonts w:ascii="Arial" w:hAnsi="Arial" w:cs="Arial"/>
          <w:sz w:val="22"/>
          <w:szCs w:val="22"/>
        </w:rPr>
      </w:pPr>
      <w:r w:rsidRPr="00ED3D41">
        <w:rPr>
          <w:rFonts w:ascii="Arial" w:hAnsi="Arial" w:cs="Arial"/>
          <w:sz w:val="22"/>
          <w:szCs w:val="22"/>
        </w:rPr>
        <w:t xml:space="preserve"> </w:t>
      </w:r>
      <w:r w:rsidR="00522D07" w:rsidRPr="00ED3D41">
        <w:rPr>
          <w:rFonts w:ascii="Arial" w:hAnsi="Arial" w:cs="Arial"/>
          <w:sz w:val="22"/>
          <w:szCs w:val="22"/>
        </w:rPr>
        <w:t xml:space="preserve">(dále jen </w:t>
      </w:r>
      <w:r w:rsidR="00522D07" w:rsidRPr="00ED3D41">
        <w:rPr>
          <w:rFonts w:ascii="Arial" w:hAnsi="Arial" w:cs="Arial"/>
          <w:i/>
          <w:sz w:val="22"/>
          <w:szCs w:val="22"/>
        </w:rPr>
        <w:t>„</w:t>
      </w:r>
      <w:r w:rsidR="00522D07">
        <w:rPr>
          <w:rFonts w:ascii="Arial" w:hAnsi="Arial" w:cs="Arial"/>
          <w:i/>
          <w:sz w:val="22"/>
          <w:szCs w:val="22"/>
        </w:rPr>
        <w:t>objednatel</w:t>
      </w:r>
      <w:r w:rsidR="00522D07" w:rsidRPr="00ED3D41">
        <w:rPr>
          <w:rFonts w:ascii="Arial" w:hAnsi="Arial" w:cs="Arial"/>
          <w:i/>
          <w:sz w:val="22"/>
          <w:szCs w:val="22"/>
        </w:rPr>
        <w:t>“</w:t>
      </w:r>
      <w:r w:rsidR="00522D07" w:rsidRPr="00ED3D41">
        <w:rPr>
          <w:rFonts w:ascii="Arial" w:hAnsi="Arial" w:cs="Arial"/>
          <w:sz w:val="22"/>
          <w:szCs w:val="22"/>
        </w:rPr>
        <w:t xml:space="preserve">) </w:t>
      </w:r>
    </w:p>
    <w:p w:rsidR="00522D07" w:rsidRDefault="00522D07" w:rsidP="00522D07">
      <w:pPr>
        <w:rPr>
          <w:rFonts w:ascii="Arial" w:hAnsi="Arial" w:cs="Arial"/>
          <w:sz w:val="22"/>
          <w:szCs w:val="22"/>
        </w:rPr>
      </w:pPr>
    </w:p>
    <w:p w:rsidR="00522D07" w:rsidRPr="00ED3D41" w:rsidRDefault="00522D07" w:rsidP="00522D07">
      <w:pPr>
        <w:rPr>
          <w:rFonts w:ascii="Arial" w:hAnsi="Arial" w:cs="Arial"/>
          <w:sz w:val="22"/>
          <w:szCs w:val="22"/>
        </w:rPr>
      </w:pPr>
    </w:p>
    <w:p w:rsidR="00522D07" w:rsidRDefault="00522D07" w:rsidP="00522D07">
      <w:pPr>
        <w:jc w:val="both"/>
        <w:rPr>
          <w:rFonts w:ascii="Arial" w:hAnsi="Arial" w:cs="Arial"/>
          <w:sz w:val="22"/>
        </w:rPr>
      </w:pPr>
      <w:r>
        <w:rPr>
          <w:rFonts w:ascii="Arial" w:hAnsi="Arial" w:cs="Arial"/>
          <w:sz w:val="22"/>
        </w:rPr>
        <w:t>a</w:t>
      </w:r>
    </w:p>
    <w:p w:rsidR="00522D07" w:rsidRDefault="00522D07" w:rsidP="00522D07">
      <w:pPr>
        <w:jc w:val="both"/>
        <w:rPr>
          <w:rFonts w:ascii="Arial" w:hAnsi="Arial" w:cs="Arial"/>
          <w:sz w:val="22"/>
        </w:rPr>
      </w:pPr>
    </w:p>
    <w:p w:rsidR="00522D07" w:rsidRPr="00ED3D41" w:rsidRDefault="00522D07" w:rsidP="00522D07">
      <w:pPr>
        <w:jc w:val="both"/>
        <w:rPr>
          <w:rFonts w:ascii="Arial" w:hAnsi="Arial" w:cs="Arial"/>
          <w:sz w:val="22"/>
        </w:rPr>
      </w:pPr>
    </w:p>
    <w:p w:rsidR="00522D07" w:rsidRDefault="00522D07" w:rsidP="00522D07">
      <w:pPr>
        <w:rPr>
          <w:rFonts w:ascii="Arial" w:hAnsi="Arial" w:cs="Arial"/>
          <w:sz w:val="22"/>
          <w:szCs w:val="22"/>
        </w:rPr>
      </w:pPr>
      <w:r>
        <w:rPr>
          <w:rFonts w:ascii="Arial" w:hAnsi="Arial" w:cs="Arial"/>
          <w:sz w:val="22"/>
          <w:szCs w:val="22"/>
        </w:rPr>
        <w:t xml:space="preserve">Firma: </w:t>
      </w:r>
      <w:r>
        <w:rPr>
          <w:rFonts w:ascii="Arial" w:hAnsi="Arial" w:cs="Arial"/>
          <w:sz w:val="22"/>
          <w:szCs w:val="22"/>
        </w:rPr>
        <w:tab/>
      </w:r>
      <w:r>
        <w:rPr>
          <w:rFonts w:ascii="Arial" w:hAnsi="Arial" w:cs="Arial"/>
          <w:b/>
          <w:szCs w:val="24"/>
          <w:highlight w:val="yellow"/>
        </w:rPr>
        <w:t>[DOPLNÍ ÚČASTNÍK]</w:t>
      </w:r>
    </w:p>
    <w:p w:rsidR="00522D07" w:rsidRDefault="00522D07" w:rsidP="00522D07">
      <w:pPr>
        <w:rPr>
          <w:rFonts w:ascii="Arial" w:hAnsi="Arial" w:cs="Arial"/>
          <w:sz w:val="22"/>
          <w:szCs w:val="22"/>
        </w:rPr>
      </w:pPr>
      <w:r>
        <w:rPr>
          <w:rFonts w:ascii="Arial" w:hAnsi="Arial" w:cs="Arial"/>
          <w:sz w:val="22"/>
          <w:szCs w:val="22"/>
        </w:rPr>
        <w:t xml:space="preserve">Sídlo: </w:t>
      </w:r>
      <w:r>
        <w:rPr>
          <w:rFonts w:ascii="Arial" w:hAnsi="Arial" w:cs="Arial"/>
          <w:sz w:val="22"/>
          <w:szCs w:val="22"/>
          <w:highlight w:val="yellow"/>
        </w:rPr>
        <w:t>[DOPLNÍ ÚČASTNÍK]</w:t>
      </w:r>
    </w:p>
    <w:p w:rsidR="00522D07" w:rsidRDefault="00522D07" w:rsidP="00522D07">
      <w:pPr>
        <w:rPr>
          <w:rFonts w:ascii="Arial" w:hAnsi="Arial" w:cs="Arial"/>
          <w:sz w:val="22"/>
          <w:szCs w:val="22"/>
        </w:rPr>
      </w:pPr>
      <w:r>
        <w:rPr>
          <w:rFonts w:ascii="Arial" w:hAnsi="Arial" w:cs="Arial"/>
          <w:sz w:val="22"/>
          <w:szCs w:val="22"/>
        </w:rPr>
        <w:t xml:space="preserve">IČO: </w:t>
      </w:r>
      <w:r>
        <w:rPr>
          <w:rFonts w:ascii="Arial" w:hAnsi="Arial" w:cs="Arial"/>
          <w:sz w:val="22"/>
          <w:szCs w:val="22"/>
          <w:highlight w:val="yellow"/>
        </w:rPr>
        <w:t>[DOPLNÍ ÚČASTNÍK]</w:t>
      </w:r>
    </w:p>
    <w:p w:rsidR="00522D07" w:rsidRDefault="00522D07" w:rsidP="00522D07">
      <w:pPr>
        <w:rPr>
          <w:rFonts w:ascii="Arial" w:hAnsi="Arial" w:cs="Arial"/>
          <w:sz w:val="22"/>
          <w:szCs w:val="22"/>
        </w:rPr>
      </w:pPr>
      <w:r>
        <w:rPr>
          <w:rFonts w:ascii="Arial" w:hAnsi="Arial" w:cs="Arial"/>
          <w:sz w:val="22"/>
          <w:szCs w:val="22"/>
        </w:rPr>
        <w:t xml:space="preserve">DIČ: </w:t>
      </w:r>
      <w:r>
        <w:rPr>
          <w:rFonts w:ascii="Arial" w:hAnsi="Arial" w:cs="Arial"/>
          <w:sz w:val="22"/>
          <w:szCs w:val="22"/>
          <w:highlight w:val="yellow"/>
        </w:rPr>
        <w:t>[DOPLNÍ ÚČASTNÍK]</w:t>
      </w:r>
    </w:p>
    <w:p w:rsidR="00522D07" w:rsidRDefault="00522D07" w:rsidP="00522D07">
      <w:pPr>
        <w:rPr>
          <w:rFonts w:ascii="Arial" w:hAnsi="Arial" w:cs="Arial"/>
          <w:sz w:val="22"/>
          <w:szCs w:val="22"/>
        </w:rPr>
      </w:pPr>
      <w:r>
        <w:rPr>
          <w:rFonts w:ascii="Arial" w:hAnsi="Arial" w:cs="Arial"/>
          <w:sz w:val="22"/>
          <w:szCs w:val="22"/>
        </w:rPr>
        <w:t xml:space="preserve">Údaj o zápisu do veřejného rejstříku: </w:t>
      </w:r>
      <w:r>
        <w:rPr>
          <w:rFonts w:ascii="Arial" w:hAnsi="Arial" w:cs="Arial"/>
          <w:sz w:val="22"/>
          <w:szCs w:val="22"/>
          <w:highlight w:val="yellow"/>
        </w:rPr>
        <w:t>[DOPLNÍ ÚČASTNÍK]</w:t>
      </w:r>
    </w:p>
    <w:p w:rsidR="00522D07" w:rsidRDefault="00522D07" w:rsidP="00522D07">
      <w:pPr>
        <w:rPr>
          <w:rFonts w:ascii="Arial" w:hAnsi="Arial" w:cs="Arial"/>
          <w:sz w:val="22"/>
          <w:szCs w:val="22"/>
        </w:rPr>
      </w:pPr>
      <w:r>
        <w:rPr>
          <w:rFonts w:ascii="Arial" w:hAnsi="Arial" w:cs="Arial"/>
          <w:sz w:val="22"/>
          <w:szCs w:val="22"/>
        </w:rPr>
        <w:t xml:space="preserve">Telefon: </w:t>
      </w:r>
      <w:r>
        <w:rPr>
          <w:rFonts w:ascii="Arial" w:hAnsi="Arial" w:cs="Arial"/>
          <w:sz w:val="22"/>
          <w:szCs w:val="22"/>
          <w:highlight w:val="yellow"/>
        </w:rPr>
        <w:t>[DOPLNÍ ÚČASTNÍK]</w:t>
      </w:r>
      <w:r>
        <w:rPr>
          <w:rFonts w:ascii="Arial" w:hAnsi="Arial" w:cs="Arial"/>
          <w:sz w:val="22"/>
          <w:szCs w:val="22"/>
        </w:rPr>
        <w:tab/>
      </w:r>
    </w:p>
    <w:p w:rsidR="00522D07" w:rsidRDefault="00522D07" w:rsidP="00522D07">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highlight w:val="yellow"/>
        </w:rPr>
        <w:t>[DOPLNÍ ÚČASTNÍK]</w:t>
      </w:r>
    </w:p>
    <w:p w:rsidR="00522D07" w:rsidRDefault="00522D07" w:rsidP="00522D07">
      <w:pPr>
        <w:rPr>
          <w:rFonts w:ascii="Arial" w:hAnsi="Arial" w:cs="Arial"/>
          <w:sz w:val="22"/>
          <w:szCs w:val="22"/>
        </w:rPr>
      </w:pPr>
      <w:r>
        <w:rPr>
          <w:rFonts w:ascii="Arial" w:hAnsi="Arial" w:cs="Arial"/>
          <w:sz w:val="22"/>
          <w:szCs w:val="22"/>
        </w:rPr>
        <w:t xml:space="preserve">č. účtu: </w:t>
      </w:r>
      <w:r>
        <w:rPr>
          <w:rFonts w:ascii="Arial" w:hAnsi="Arial" w:cs="Arial"/>
          <w:sz w:val="22"/>
          <w:szCs w:val="22"/>
          <w:highlight w:val="yellow"/>
        </w:rPr>
        <w:t>[DOPLNÍ ÚČASTNÍK]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22D07" w:rsidRDefault="00522D07" w:rsidP="00522D07">
      <w:pPr>
        <w:rPr>
          <w:rFonts w:ascii="Arial" w:hAnsi="Arial" w:cs="Arial"/>
          <w:sz w:val="22"/>
          <w:szCs w:val="22"/>
        </w:rPr>
      </w:pPr>
      <w:r>
        <w:rPr>
          <w:rFonts w:ascii="Arial" w:hAnsi="Arial" w:cs="Arial"/>
          <w:sz w:val="22"/>
          <w:szCs w:val="22"/>
        </w:rPr>
        <w:t>Oprávněná osoba jednající jménem zhotovitele:</w:t>
      </w:r>
      <w:r>
        <w:rPr>
          <w:rFonts w:ascii="Arial" w:hAnsi="Arial" w:cs="Arial"/>
          <w:sz w:val="22"/>
          <w:szCs w:val="22"/>
        </w:rPr>
        <w:tab/>
      </w:r>
      <w:r>
        <w:rPr>
          <w:rFonts w:ascii="Arial" w:hAnsi="Arial" w:cs="Arial"/>
          <w:sz w:val="22"/>
          <w:szCs w:val="22"/>
          <w:highlight w:val="yellow"/>
        </w:rPr>
        <w:t>[DOPLNÍ ÚČASTNÍK]</w:t>
      </w:r>
    </w:p>
    <w:p w:rsidR="00522D07" w:rsidRDefault="00522D07" w:rsidP="00522D07">
      <w:pPr>
        <w:rPr>
          <w:rFonts w:ascii="Arial" w:hAnsi="Arial" w:cs="Arial"/>
          <w:sz w:val="22"/>
          <w:szCs w:val="22"/>
        </w:rPr>
      </w:pPr>
      <w:r>
        <w:rPr>
          <w:rFonts w:ascii="Arial" w:hAnsi="Arial" w:cs="Arial"/>
          <w:sz w:val="22"/>
          <w:szCs w:val="22"/>
        </w:rPr>
        <w:t xml:space="preserve">Kontaktní e-mail: </w:t>
      </w:r>
      <w:r>
        <w:rPr>
          <w:rFonts w:ascii="Arial" w:hAnsi="Arial" w:cs="Arial"/>
          <w:sz w:val="22"/>
          <w:szCs w:val="22"/>
          <w:highlight w:val="yellow"/>
        </w:rPr>
        <w:t>[DOPLNÍ ÚČASTNÍK]</w:t>
      </w:r>
    </w:p>
    <w:p w:rsidR="00522D07" w:rsidRDefault="00522D07" w:rsidP="00522D07">
      <w:pPr>
        <w:rPr>
          <w:rFonts w:ascii="Arial" w:hAnsi="Arial" w:cs="Arial"/>
          <w:sz w:val="22"/>
          <w:szCs w:val="22"/>
        </w:rPr>
      </w:pPr>
      <w:r>
        <w:rPr>
          <w:rFonts w:ascii="Arial" w:hAnsi="Arial" w:cs="Arial"/>
          <w:sz w:val="22"/>
          <w:szCs w:val="22"/>
        </w:rPr>
        <w:t xml:space="preserve">Kontaktní telefon: </w:t>
      </w:r>
      <w:r>
        <w:rPr>
          <w:rFonts w:ascii="Arial" w:hAnsi="Arial" w:cs="Arial"/>
          <w:sz w:val="22"/>
          <w:szCs w:val="22"/>
          <w:highlight w:val="yellow"/>
        </w:rPr>
        <w:t>[DOPLNÍ ÚČASTNÍK]</w:t>
      </w:r>
    </w:p>
    <w:p w:rsidR="00522D07" w:rsidRDefault="00522D07" w:rsidP="00522D07">
      <w:pPr>
        <w:rPr>
          <w:rFonts w:ascii="Arial" w:hAnsi="Arial" w:cs="Arial"/>
          <w:sz w:val="22"/>
          <w:szCs w:val="22"/>
        </w:rPr>
      </w:pPr>
    </w:p>
    <w:p w:rsidR="00522D07" w:rsidRPr="00ED3D41" w:rsidRDefault="00522D07" w:rsidP="00522D07">
      <w:pPr>
        <w:rPr>
          <w:rFonts w:ascii="Arial" w:hAnsi="Arial" w:cs="Arial"/>
          <w:sz w:val="22"/>
          <w:szCs w:val="22"/>
        </w:rPr>
      </w:pPr>
      <w:r w:rsidRPr="00ED3D41">
        <w:rPr>
          <w:rFonts w:ascii="Arial" w:hAnsi="Arial" w:cs="Arial"/>
          <w:sz w:val="22"/>
          <w:szCs w:val="22"/>
        </w:rPr>
        <w:t xml:space="preserve">(dále jen </w:t>
      </w:r>
      <w:r w:rsidRPr="00ED3D41">
        <w:rPr>
          <w:rFonts w:ascii="Arial" w:hAnsi="Arial" w:cs="Arial"/>
          <w:i/>
          <w:sz w:val="22"/>
          <w:szCs w:val="22"/>
        </w:rPr>
        <w:t>„</w:t>
      </w:r>
      <w:r>
        <w:rPr>
          <w:rFonts w:ascii="Arial" w:hAnsi="Arial" w:cs="Arial"/>
          <w:i/>
          <w:sz w:val="22"/>
          <w:szCs w:val="22"/>
        </w:rPr>
        <w:t>zhotovitel</w:t>
      </w:r>
      <w:r w:rsidRPr="00ED3D41">
        <w:rPr>
          <w:rFonts w:ascii="Arial" w:hAnsi="Arial" w:cs="Arial"/>
          <w:i/>
          <w:sz w:val="22"/>
          <w:szCs w:val="22"/>
        </w:rPr>
        <w:t>“</w:t>
      </w:r>
      <w:r w:rsidRPr="00ED3D41">
        <w:rPr>
          <w:rFonts w:ascii="Arial" w:hAnsi="Arial" w:cs="Arial"/>
          <w:sz w:val="22"/>
          <w:szCs w:val="22"/>
        </w:rPr>
        <w:t xml:space="preserve">) </w:t>
      </w:r>
    </w:p>
    <w:p w:rsidR="00522D07" w:rsidRDefault="00522D07" w:rsidP="00522D07">
      <w:pPr>
        <w:jc w:val="both"/>
        <w:rPr>
          <w:rFonts w:ascii="Arial" w:hAnsi="Arial" w:cs="Arial"/>
          <w:sz w:val="22"/>
          <w:szCs w:val="22"/>
        </w:rPr>
      </w:pPr>
    </w:p>
    <w:p w:rsidR="00522D07" w:rsidRDefault="00522D07" w:rsidP="00522D07">
      <w:pPr>
        <w:tabs>
          <w:tab w:val="left" w:pos="2551"/>
        </w:tabs>
        <w:jc w:val="both"/>
        <w:rPr>
          <w:rFonts w:ascii="Arial" w:hAnsi="Arial" w:cs="Arial"/>
          <w:sz w:val="22"/>
          <w:szCs w:val="22"/>
        </w:rPr>
      </w:pPr>
    </w:p>
    <w:p w:rsidR="00522D07" w:rsidRDefault="00522D07" w:rsidP="00522D07">
      <w:pPr>
        <w:tabs>
          <w:tab w:val="left" w:pos="2551"/>
        </w:tabs>
        <w:jc w:val="both"/>
        <w:rPr>
          <w:rFonts w:ascii="Arial" w:hAnsi="Arial" w:cs="Arial"/>
          <w:sz w:val="22"/>
          <w:szCs w:val="22"/>
        </w:rPr>
      </w:pPr>
    </w:p>
    <w:p w:rsidR="00522D07" w:rsidRDefault="00522D07" w:rsidP="00522D07">
      <w:pPr>
        <w:tabs>
          <w:tab w:val="left" w:pos="2551"/>
        </w:tabs>
        <w:jc w:val="both"/>
        <w:rPr>
          <w:rFonts w:ascii="Arial" w:hAnsi="Arial" w:cs="Arial"/>
          <w:sz w:val="22"/>
          <w:szCs w:val="22"/>
        </w:rPr>
      </w:pPr>
    </w:p>
    <w:p w:rsidR="000A72EE" w:rsidRDefault="000A72EE" w:rsidP="00522D07">
      <w:pPr>
        <w:tabs>
          <w:tab w:val="left" w:pos="2551"/>
        </w:tabs>
        <w:jc w:val="both"/>
        <w:rPr>
          <w:rFonts w:ascii="Arial" w:hAnsi="Arial" w:cs="Arial"/>
          <w:sz w:val="22"/>
          <w:szCs w:val="22"/>
        </w:rPr>
      </w:pPr>
    </w:p>
    <w:p w:rsidR="000A72EE" w:rsidRDefault="000A72EE" w:rsidP="00522D07">
      <w:pPr>
        <w:tabs>
          <w:tab w:val="left" w:pos="2551"/>
        </w:tabs>
        <w:jc w:val="both"/>
        <w:rPr>
          <w:rFonts w:ascii="Arial" w:hAnsi="Arial" w:cs="Arial"/>
          <w:sz w:val="22"/>
          <w:szCs w:val="22"/>
        </w:rPr>
      </w:pPr>
    </w:p>
    <w:p w:rsidR="000A72EE" w:rsidRDefault="000A72EE" w:rsidP="00522D07">
      <w:pPr>
        <w:tabs>
          <w:tab w:val="left" w:pos="2551"/>
        </w:tabs>
        <w:jc w:val="both"/>
        <w:rPr>
          <w:rFonts w:ascii="Arial" w:hAnsi="Arial" w:cs="Arial"/>
          <w:sz w:val="22"/>
          <w:szCs w:val="22"/>
        </w:rPr>
      </w:pPr>
    </w:p>
    <w:p w:rsidR="00522D07" w:rsidRDefault="00522D07" w:rsidP="00522D07">
      <w:pPr>
        <w:tabs>
          <w:tab w:val="left" w:pos="2551"/>
        </w:tabs>
        <w:jc w:val="both"/>
        <w:rPr>
          <w:rFonts w:ascii="Arial" w:hAnsi="Arial" w:cs="Arial"/>
          <w:sz w:val="22"/>
          <w:szCs w:val="22"/>
        </w:rPr>
      </w:pPr>
      <w:r>
        <w:rPr>
          <w:rFonts w:ascii="Arial" w:hAnsi="Arial" w:cs="Arial"/>
          <w:sz w:val="22"/>
          <w:szCs w:val="22"/>
        </w:rPr>
        <w:tab/>
      </w:r>
    </w:p>
    <w:p w:rsidR="00522D07" w:rsidRPr="00ED3D41" w:rsidRDefault="00522D07" w:rsidP="00522D07">
      <w:pPr>
        <w:tabs>
          <w:tab w:val="left" w:pos="2551"/>
        </w:tabs>
        <w:jc w:val="both"/>
        <w:rPr>
          <w:rFonts w:ascii="Arial" w:hAnsi="Arial" w:cs="Arial"/>
          <w:sz w:val="22"/>
          <w:szCs w:val="22"/>
        </w:rPr>
      </w:pPr>
    </w:p>
    <w:p w:rsidR="00522D07" w:rsidRDefault="00522D07" w:rsidP="00522D07">
      <w:pPr>
        <w:jc w:val="both"/>
        <w:rPr>
          <w:rFonts w:ascii="Arial" w:hAnsi="Arial" w:cs="Arial"/>
          <w:sz w:val="22"/>
          <w:szCs w:val="22"/>
        </w:rPr>
      </w:pPr>
    </w:p>
    <w:p w:rsidR="00522D07" w:rsidRPr="00ED3D41" w:rsidRDefault="00522D07" w:rsidP="00522D07">
      <w:pPr>
        <w:jc w:val="both"/>
        <w:rPr>
          <w:rFonts w:ascii="Arial" w:hAnsi="Arial" w:cs="Arial"/>
          <w:sz w:val="22"/>
          <w:szCs w:val="22"/>
        </w:rPr>
      </w:pPr>
    </w:p>
    <w:p w:rsidR="00522D07" w:rsidRPr="00E830F8" w:rsidRDefault="00522D07" w:rsidP="00522D07">
      <w:pPr>
        <w:pStyle w:val="PodkapitolaSoD"/>
      </w:pPr>
      <w:r w:rsidRPr="00E830F8">
        <w:t>II. Základní ustanovení</w:t>
      </w:r>
    </w:p>
    <w:p w:rsidR="00522D07" w:rsidRPr="00304094" w:rsidRDefault="00522D07" w:rsidP="00522D07">
      <w:pPr>
        <w:spacing w:after="100" w:line="276" w:lineRule="auto"/>
        <w:ind w:left="425" w:hanging="425"/>
        <w:jc w:val="both"/>
        <w:rPr>
          <w:rFonts w:ascii="Arial" w:hAnsi="Arial" w:cs="Arial"/>
          <w:sz w:val="22"/>
          <w:szCs w:val="22"/>
        </w:rPr>
      </w:pPr>
      <w:r w:rsidRPr="00E830F8">
        <w:rPr>
          <w:rFonts w:ascii="Arial" w:hAnsi="Arial" w:cs="Arial"/>
          <w:sz w:val="22"/>
          <w:szCs w:val="22"/>
        </w:rPr>
        <w:t>1.</w:t>
      </w:r>
      <w:r w:rsidRPr="00E830F8">
        <w:rPr>
          <w:rFonts w:ascii="Arial" w:hAnsi="Arial" w:cs="Arial"/>
          <w:sz w:val="22"/>
          <w:szCs w:val="22"/>
        </w:rPr>
        <w:tab/>
      </w:r>
      <w:r w:rsidRPr="00304094">
        <w:rPr>
          <w:rFonts w:ascii="Arial" w:hAnsi="Arial" w:cs="Arial"/>
          <w:sz w:val="22"/>
          <w:szCs w:val="22"/>
        </w:rPr>
        <w:t>Zhotovitel prohlašuje, že je odborně způsobilý k zajištění předmětu smlouvy</w:t>
      </w:r>
      <w:r>
        <w:rPr>
          <w:rFonts w:ascii="Arial" w:hAnsi="Arial" w:cs="Arial"/>
          <w:sz w:val="22"/>
          <w:szCs w:val="22"/>
        </w:rPr>
        <w:t>, a má platný</w:t>
      </w:r>
      <w:r w:rsidRPr="00304094">
        <w:rPr>
          <w:rFonts w:ascii="Arial" w:hAnsi="Arial" w:cs="Arial"/>
          <w:sz w:val="22"/>
          <w:szCs w:val="22"/>
        </w:rPr>
        <w:t xml:space="preserve"> </w:t>
      </w:r>
      <w:r>
        <w:rPr>
          <w:rFonts w:ascii="Arial" w:hAnsi="Arial" w:cs="Arial"/>
          <w:sz w:val="22"/>
          <w:szCs w:val="22"/>
        </w:rPr>
        <w:t>certifikát v rozsahu dle TPG 923 01, který odpovídá typu plynárenského zařízení a prováděné činnosti</w:t>
      </w:r>
      <w:r w:rsidRPr="00304094">
        <w:rPr>
          <w:rFonts w:ascii="Arial" w:hAnsi="Arial" w:cs="Arial"/>
          <w:sz w:val="22"/>
          <w:szCs w:val="22"/>
        </w:rPr>
        <w:t>.</w:t>
      </w:r>
    </w:p>
    <w:p w:rsidR="00522D07" w:rsidRPr="00C0304D" w:rsidRDefault="00522D07" w:rsidP="00522D07">
      <w:pPr>
        <w:pStyle w:val="Zkladntext2"/>
        <w:numPr>
          <w:ilvl w:val="0"/>
          <w:numId w:val="2"/>
        </w:numPr>
        <w:spacing w:after="100" w:line="276" w:lineRule="auto"/>
        <w:rPr>
          <w:rFonts w:cs="Arial"/>
          <w:szCs w:val="22"/>
        </w:rPr>
      </w:pPr>
      <w:r w:rsidRPr="00304094">
        <w:rPr>
          <w:rFonts w:cs="Arial"/>
          <w:szCs w:val="22"/>
        </w:rPr>
        <w:t xml:space="preserve">Zhotovitel </w:t>
      </w:r>
      <w:r>
        <w:rPr>
          <w:rFonts w:cs="Arial"/>
          <w:szCs w:val="22"/>
        </w:rPr>
        <w:t>bude</w:t>
      </w:r>
      <w:r w:rsidRPr="00304094">
        <w:rPr>
          <w:rFonts w:cs="Arial"/>
          <w:szCs w:val="22"/>
        </w:rPr>
        <w:t xml:space="preserve"> po celou dobu účinnosti této smlouvy mít sjednanou pojistnou smlouvu pro případ způsobení škody objednateli nebo třetím osobám</w:t>
      </w:r>
      <w:r>
        <w:rPr>
          <w:rFonts w:cs="Arial"/>
          <w:szCs w:val="22"/>
        </w:rPr>
        <w:t xml:space="preserve">, </w:t>
      </w:r>
      <w:r w:rsidRPr="00C0304D">
        <w:rPr>
          <w:rFonts w:cs="Arial"/>
          <w:szCs w:val="22"/>
        </w:rPr>
        <w:t>jejímž předmětem je:</w:t>
      </w:r>
    </w:p>
    <w:p w:rsidR="00522D07" w:rsidRPr="00C0304D" w:rsidRDefault="00522D07" w:rsidP="00522D07">
      <w:pPr>
        <w:pStyle w:val="Zkladntext2"/>
        <w:numPr>
          <w:ilvl w:val="0"/>
          <w:numId w:val="18"/>
        </w:numPr>
        <w:spacing w:after="100" w:line="276" w:lineRule="auto"/>
        <w:rPr>
          <w:rFonts w:cs="Arial"/>
          <w:szCs w:val="22"/>
        </w:rPr>
      </w:pPr>
      <w:r w:rsidRPr="00C0304D">
        <w:rPr>
          <w:rFonts w:cs="Arial"/>
          <w:szCs w:val="22"/>
        </w:rPr>
        <w:t>pojištění odpovědnosti za škodu způsobenou zhotovitelem třetí osobě v souvislosti s výkonem jeho činnosti</w:t>
      </w:r>
      <w:r>
        <w:rPr>
          <w:rFonts w:cs="Arial"/>
          <w:szCs w:val="22"/>
        </w:rPr>
        <w:t xml:space="preserve"> ve výši nejméně 1 000 000,- Kč</w:t>
      </w:r>
      <w:r w:rsidRPr="00C0304D">
        <w:rPr>
          <w:rFonts w:cs="Arial"/>
          <w:szCs w:val="22"/>
        </w:rPr>
        <w:t>.</w:t>
      </w:r>
    </w:p>
    <w:p w:rsidR="00522D07" w:rsidRPr="00C0304D" w:rsidRDefault="00522D07" w:rsidP="00522D07">
      <w:pPr>
        <w:pStyle w:val="Zkladntext2"/>
        <w:numPr>
          <w:ilvl w:val="0"/>
          <w:numId w:val="18"/>
        </w:numPr>
        <w:spacing w:after="100" w:line="276" w:lineRule="auto"/>
        <w:rPr>
          <w:rFonts w:cs="Arial"/>
          <w:szCs w:val="22"/>
        </w:rPr>
      </w:pPr>
      <w:r w:rsidRPr="00C0304D">
        <w:rPr>
          <w:rFonts w:cs="Arial"/>
          <w:szCs w:val="22"/>
        </w:rPr>
        <w:t>pojištění stavebně montážních rizik (např. dodaný materiál na rozpracované zakázce) v</w:t>
      </w:r>
      <w:r>
        <w:rPr>
          <w:rFonts w:cs="Arial"/>
          <w:szCs w:val="22"/>
        </w:rPr>
        <w:t>e výši minimálně 1 000 000,- Kč</w:t>
      </w:r>
      <w:r w:rsidRPr="00C0304D">
        <w:rPr>
          <w:rFonts w:cs="Arial"/>
          <w:szCs w:val="22"/>
        </w:rPr>
        <w:t>;</w:t>
      </w:r>
    </w:p>
    <w:p w:rsidR="00522D07" w:rsidRDefault="00522D07" w:rsidP="00522D07">
      <w:pPr>
        <w:pStyle w:val="Zkladntext2"/>
        <w:numPr>
          <w:ilvl w:val="0"/>
          <w:numId w:val="18"/>
        </w:numPr>
        <w:spacing w:after="100" w:line="276" w:lineRule="auto"/>
        <w:rPr>
          <w:rFonts w:cs="Arial"/>
          <w:szCs w:val="22"/>
        </w:rPr>
      </w:pPr>
      <w:r w:rsidRPr="00C0304D">
        <w:rPr>
          <w:rFonts w:cs="Arial"/>
          <w:szCs w:val="22"/>
        </w:rPr>
        <w:t>pojištění odpovědnosti dodavatele za způsobenou škodu vadou výrobku nebo práce ve výši minimálně 1 000 000,- Kč</w:t>
      </w:r>
      <w:r>
        <w:rPr>
          <w:rFonts w:cs="Arial"/>
          <w:szCs w:val="22"/>
        </w:rPr>
        <w:t>.</w:t>
      </w:r>
    </w:p>
    <w:p w:rsidR="00522D07" w:rsidRPr="00304094" w:rsidRDefault="00522D07" w:rsidP="00522D07">
      <w:pPr>
        <w:pStyle w:val="Zkladntext2"/>
        <w:spacing w:after="100" w:line="276" w:lineRule="auto"/>
        <w:ind w:left="426"/>
        <w:rPr>
          <w:rFonts w:cs="Arial"/>
          <w:szCs w:val="22"/>
        </w:rPr>
      </w:pPr>
      <w:r>
        <w:rPr>
          <w:rFonts w:cs="Arial"/>
          <w:szCs w:val="22"/>
        </w:rPr>
        <w:t xml:space="preserve">Pojistná smlouva nebo pojistný certifikát tvoří přílohu č. 3 </w:t>
      </w:r>
      <w:proofErr w:type="gramStart"/>
      <w:r>
        <w:rPr>
          <w:rFonts w:cs="Arial"/>
          <w:szCs w:val="22"/>
        </w:rPr>
        <w:t>této</w:t>
      </w:r>
      <w:proofErr w:type="gramEnd"/>
      <w:r>
        <w:rPr>
          <w:rFonts w:cs="Arial"/>
          <w:szCs w:val="22"/>
        </w:rPr>
        <w:t xml:space="preserve"> smlouvy</w:t>
      </w:r>
      <w:r w:rsidRPr="00304094">
        <w:rPr>
          <w:rFonts w:cs="Arial"/>
          <w:szCs w:val="22"/>
        </w:rPr>
        <w:t>.</w:t>
      </w:r>
    </w:p>
    <w:p w:rsidR="00522D07" w:rsidRPr="00304094" w:rsidRDefault="00522D07" w:rsidP="00522D07">
      <w:pPr>
        <w:numPr>
          <w:ilvl w:val="0"/>
          <w:numId w:val="2"/>
        </w:numPr>
        <w:tabs>
          <w:tab w:val="clear" w:pos="361"/>
          <w:tab w:val="num" w:pos="426"/>
        </w:tabs>
        <w:overflowPunct/>
        <w:autoSpaceDE/>
        <w:autoSpaceDN/>
        <w:adjustRightInd/>
        <w:spacing w:after="100" w:line="276" w:lineRule="auto"/>
        <w:ind w:left="425" w:hanging="426"/>
        <w:jc w:val="both"/>
        <w:textAlignment w:val="auto"/>
        <w:rPr>
          <w:rFonts w:ascii="Arial" w:hAnsi="Arial" w:cs="Arial"/>
          <w:sz w:val="22"/>
          <w:szCs w:val="22"/>
        </w:rPr>
      </w:pPr>
      <w:r w:rsidRPr="00304094">
        <w:rPr>
          <w:rFonts w:ascii="Arial" w:hAnsi="Arial" w:cs="Arial"/>
          <w:sz w:val="22"/>
          <w:szCs w:val="22"/>
        </w:rPr>
        <w:t>Smluvní strany se zavazují, že změny dotčených údajů, uvedených v čl. I této smlouvy, oznámí bez prodlení druhé smluvní straně.</w:t>
      </w:r>
    </w:p>
    <w:p w:rsidR="00522D07" w:rsidRDefault="00522D07" w:rsidP="00522D07">
      <w:pPr>
        <w:numPr>
          <w:ilvl w:val="0"/>
          <w:numId w:val="2"/>
        </w:numPr>
        <w:tabs>
          <w:tab w:val="clear" w:pos="361"/>
          <w:tab w:val="num" w:pos="426"/>
        </w:tabs>
        <w:overflowPunct/>
        <w:autoSpaceDE/>
        <w:autoSpaceDN/>
        <w:adjustRightInd/>
        <w:spacing w:after="100" w:line="276" w:lineRule="auto"/>
        <w:ind w:left="425" w:hanging="426"/>
        <w:jc w:val="both"/>
        <w:textAlignment w:val="auto"/>
        <w:rPr>
          <w:rFonts w:ascii="Arial" w:hAnsi="Arial" w:cs="Arial"/>
          <w:sz w:val="22"/>
          <w:szCs w:val="22"/>
        </w:rPr>
      </w:pPr>
      <w:r w:rsidRPr="00304094">
        <w:rPr>
          <w:rFonts w:ascii="Arial" w:hAnsi="Arial" w:cs="Arial"/>
          <w:sz w:val="22"/>
          <w:szCs w:val="22"/>
        </w:rPr>
        <w:t>Smluvní strany prohlašují, že údaje uvedené v této smlouvě a taktéž oprávnění k podnikání jsou v souladu s právní skutečností v době uzavření smlouvy.</w:t>
      </w:r>
    </w:p>
    <w:p w:rsidR="00522D07" w:rsidRPr="00304094" w:rsidRDefault="00522D07" w:rsidP="00522D07">
      <w:pPr>
        <w:overflowPunct/>
        <w:autoSpaceDE/>
        <w:autoSpaceDN/>
        <w:adjustRightInd/>
        <w:spacing w:after="100" w:line="276" w:lineRule="auto"/>
        <w:ind w:left="-1"/>
        <w:jc w:val="both"/>
        <w:textAlignment w:val="auto"/>
        <w:rPr>
          <w:rFonts w:ascii="Arial" w:hAnsi="Arial" w:cs="Arial"/>
          <w:sz w:val="22"/>
          <w:szCs w:val="22"/>
        </w:rPr>
      </w:pPr>
      <w:r w:rsidRPr="00304094">
        <w:rPr>
          <w:rFonts w:ascii="Arial" w:hAnsi="Arial" w:cs="Arial"/>
          <w:sz w:val="22"/>
          <w:szCs w:val="22"/>
        </w:rPr>
        <w:t xml:space="preserve"> </w:t>
      </w:r>
    </w:p>
    <w:p w:rsidR="00522D07" w:rsidRPr="00E830F8" w:rsidRDefault="00522D07" w:rsidP="00522D07">
      <w:pPr>
        <w:pStyle w:val="PodkapitolaSoD"/>
      </w:pPr>
      <w:r w:rsidRPr="00E830F8">
        <w:t>III. Předmět smlouvy</w:t>
      </w:r>
    </w:p>
    <w:p w:rsidR="00522D07" w:rsidRPr="00A459EB" w:rsidRDefault="00522D07" w:rsidP="00522D07">
      <w:pPr>
        <w:pStyle w:val="SoDtext"/>
        <w:rPr>
          <w:rFonts w:ascii="Arial" w:hAnsi="Arial" w:cs="Arial"/>
        </w:rPr>
      </w:pPr>
      <w:r w:rsidRPr="003C4B86">
        <w:rPr>
          <w:rFonts w:ascii="Arial" w:hAnsi="Arial" w:cs="Arial"/>
        </w:rPr>
        <w:t xml:space="preserve">Zhotovitel se zavazuje, na vlastní náklad, nebezpečí a odpovědnost, k provedení díla pro objednatele pod názvem </w:t>
      </w:r>
      <w:r w:rsidRPr="003C4B86">
        <w:rPr>
          <w:rFonts w:ascii="Arial" w:hAnsi="Arial" w:cs="Arial"/>
          <w:b/>
          <w:kern w:val="22"/>
        </w:rPr>
        <w:t>„</w:t>
      </w:r>
      <w:r w:rsidRPr="003C4B86">
        <w:rPr>
          <w:rFonts w:ascii="Arial" w:hAnsi="Arial" w:cs="Arial"/>
          <w:b/>
          <w:bCs w:val="0"/>
        </w:rPr>
        <w:t xml:space="preserve">Malá průmyslová a obytná zóna, lokalita </w:t>
      </w:r>
      <w:proofErr w:type="spellStart"/>
      <w:r w:rsidRPr="003C4B86">
        <w:rPr>
          <w:rFonts w:ascii="Arial" w:hAnsi="Arial" w:cs="Arial"/>
          <w:b/>
          <w:bCs w:val="0"/>
        </w:rPr>
        <w:t>Sylvárov</w:t>
      </w:r>
      <w:proofErr w:type="spellEnd"/>
      <w:r w:rsidRPr="003C4B86">
        <w:rPr>
          <w:rFonts w:ascii="Arial" w:hAnsi="Arial" w:cs="Arial"/>
          <w:b/>
          <w:bCs w:val="0"/>
        </w:rPr>
        <w:t>, Dvůr Králové nad Labem – STL plynovod a přípojky</w:t>
      </w:r>
      <w:r w:rsidRPr="003C4B86">
        <w:rPr>
          <w:rFonts w:ascii="Arial" w:hAnsi="Arial" w:cs="Arial"/>
          <w:b/>
        </w:rPr>
        <w:t>“</w:t>
      </w:r>
      <w:r w:rsidRPr="003C4B86">
        <w:rPr>
          <w:rFonts w:ascii="Arial" w:hAnsi="Arial" w:cs="Arial"/>
        </w:rPr>
        <w:t xml:space="preserve">. </w:t>
      </w:r>
    </w:p>
    <w:p w:rsidR="00522D07" w:rsidRDefault="00522D07" w:rsidP="00522D07">
      <w:pPr>
        <w:pStyle w:val="SoDtext"/>
        <w:rPr>
          <w:rFonts w:ascii="Arial" w:hAnsi="Arial" w:cs="Arial"/>
        </w:rPr>
      </w:pPr>
      <w:r w:rsidRPr="00A459EB">
        <w:rPr>
          <w:rFonts w:ascii="Arial" w:hAnsi="Arial" w:cs="Arial"/>
        </w:rPr>
        <w:t xml:space="preserve">Předmět díla bude proveden v souladu s veřejnou zakázkou vyhlášené objednatelem pod názvem „Malá průmyslová a obytná zóna, lokalita </w:t>
      </w:r>
      <w:proofErr w:type="spellStart"/>
      <w:r w:rsidRPr="00A459EB">
        <w:rPr>
          <w:rFonts w:ascii="Arial" w:hAnsi="Arial" w:cs="Arial"/>
        </w:rPr>
        <w:t>Sylvárov</w:t>
      </w:r>
      <w:proofErr w:type="spellEnd"/>
      <w:r w:rsidRPr="00A459EB">
        <w:rPr>
          <w:rFonts w:ascii="Arial" w:hAnsi="Arial" w:cs="Arial"/>
        </w:rPr>
        <w:t xml:space="preserve">, Dvůr Králové nad Labem – STL plynovod a přípojky“ (dále jen jako „veřejná zakázka“), zadávací dokumentací veřejné zakázky včetně projektové dokumentací Bc. Hanou Hlízovou (autorizovaný technik v oboru TZS, ČKAIT č. 0601525) a vyplněných výkazů výměr, předložených jako součást nabídky podané zhotovitelem v rámci zadávacího řízení veřejné zakázky, které tvoří přílohu č. 4 </w:t>
      </w:r>
      <w:proofErr w:type="gramStart"/>
      <w:r w:rsidRPr="00A459EB">
        <w:rPr>
          <w:rFonts w:ascii="Arial" w:hAnsi="Arial" w:cs="Arial"/>
        </w:rPr>
        <w:t>této</w:t>
      </w:r>
      <w:proofErr w:type="gramEnd"/>
      <w:r w:rsidRPr="00A459EB">
        <w:rPr>
          <w:rFonts w:ascii="Arial" w:hAnsi="Arial" w:cs="Arial"/>
        </w:rPr>
        <w:t xml:space="preserve"> smlouvy, vnitřních předpisů společnosti</w:t>
      </w:r>
      <w:r w:rsidRPr="003C4B86">
        <w:rPr>
          <w:rFonts w:ascii="Arial" w:hAnsi="Arial" w:cs="Arial"/>
        </w:rPr>
        <w:t xml:space="preserve"> </w:t>
      </w:r>
      <w:proofErr w:type="spellStart"/>
      <w:r w:rsidRPr="003C4B86">
        <w:rPr>
          <w:rFonts w:ascii="Arial" w:hAnsi="Arial" w:cs="Arial"/>
        </w:rPr>
        <w:t>GasNet</w:t>
      </w:r>
      <w:proofErr w:type="spellEnd"/>
      <w:r w:rsidRPr="003C4B86">
        <w:rPr>
          <w:rFonts w:ascii="Arial" w:hAnsi="Arial" w:cs="Arial"/>
        </w:rPr>
        <w:t xml:space="preserve">, s.r.o., dostupných na adrese: </w:t>
      </w:r>
      <w:hyperlink r:id="rId8" w:history="1">
        <w:r w:rsidR="004A04A0" w:rsidRPr="00ED4373">
          <w:rPr>
            <w:rStyle w:val="Hypertextovodkaz"/>
            <w:rFonts w:ascii="Arial" w:hAnsi="Arial" w:cs="Arial"/>
          </w:rPr>
          <w:t>http://www.gasnet.cz/cs/technicke-dokumenty/</w:t>
        </w:r>
      </w:hyperlink>
      <w:r w:rsidRPr="003C4B86">
        <w:rPr>
          <w:rFonts w:ascii="Arial" w:hAnsi="Arial" w:cs="Arial"/>
        </w:rPr>
        <w:t>.</w:t>
      </w:r>
    </w:p>
    <w:p w:rsidR="00522D07" w:rsidRPr="000A72EE" w:rsidRDefault="00522D07" w:rsidP="00522D07">
      <w:pPr>
        <w:pStyle w:val="SoDtext"/>
        <w:spacing w:after="0" w:line="276" w:lineRule="auto"/>
        <w:rPr>
          <w:rFonts w:ascii="Arial" w:hAnsi="Arial" w:cs="Arial"/>
        </w:rPr>
      </w:pPr>
      <w:r w:rsidRPr="000A72EE">
        <w:rPr>
          <w:rFonts w:ascii="Arial" w:hAnsi="Arial" w:cs="Arial"/>
        </w:rPr>
        <w:t xml:space="preserve">Součástí realizace díla je: </w:t>
      </w:r>
    </w:p>
    <w:p w:rsidR="00522D07" w:rsidRPr="000A72EE" w:rsidRDefault="00522D07" w:rsidP="00522D07">
      <w:pPr>
        <w:pStyle w:val="SoDtext"/>
        <w:numPr>
          <w:ilvl w:val="0"/>
          <w:numId w:val="14"/>
        </w:numPr>
        <w:spacing w:line="276" w:lineRule="auto"/>
        <w:rPr>
          <w:rFonts w:ascii="Arial" w:hAnsi="Arial" w:cs="Arial"/>
        </w:rPr>
      </w:pPr>
      <w:r w:rsidRPr="000A72EE">
        <w:rPr>
          <w:rFonts w:ascii="Arial" w:hAnsi="Arial" w:cs="Arial"/>
        </w:rPr>
        <w:t>vytýčení všech stávajících inženýrských sítí v místě budoucího propojení STL plynovodu, přípojek a přeložky přípojky a zápisy o tomto vytýčení do stavebního deníku či samostatnými protokoly,</w:t>
      </w:r>
    </w:p>
    <w:p w:rsidR="00522D07" w:rsidRPr="000A72EE" w:rsidRDefault="00522D07" w:rsidP="00522D07">
      <w:pPr>
        <w:pStyle w:val="SoDtext"/>
        <w:numPr>
          <w:ilvl w:val="0"/>
          <w:numId w:val="14"/>
        </w:numPr>
        <w:spacing w:line="276" w:lineRule="auto"/>
        <w:rPr>
          <w:rFonts w:ascii="Arial" w:hAnsi="Arial" w:cs="Arial"/>
        </w:rPr>
      </w:pPr>
      <w:r w:rsidRPr="000A72EE">
        <w:rPr>
          <w:rFonts w:ascii="Arial" w:hAnsi="Arial" w:cs="Arial"/>
        </w:rPr>
        <w:t xml:space="preserve">nahlášení zahájení realizace díla nejméně 5 pracovních dnů před zahájením prací a to na adrese: </w:t>
      </w:r>
      <w:hyperlink r:id="rId9" w:history="1">
        <w:r w:rsidRPr="000A72EE">
          <w:rPr>
            <w:rStyle w:val="Hypertextovodkaz"/>
            <w:rFonts w:ascii="Arial" w:hAnsi="Arial" w:cs="Arial"/>
            <w:color w:val="auto"/>
          </w:rPr>
          <w:t>https://www.gasnet.cz/cs/evis/dodavatel/prihlaseni</w:t>
        </w:r>
      </w:hyperlink>
      <w:r w:rsidRPr="000A72EE">
        <w:rPr>
          <w:rFonts w:ascii="Arial" w:hAnsi="Arial" w:cs="Arial"/>
        </w:rPr>
        <w:t xml:space="preserve"> a umožnění společnosti </w:t>
      </w:r>
      <w:proofErr w:type="spellStart"/>
      <w:r w:rsidRPr="000A72EE">
        <w:rPr>
          <w:rFonts w:ascii="Arial" w:hAnsi="Arial" w:cs="Arial"/>
        </w:rPr>
        <w:t>GasNet</w:t>
      </w:r>
      <w:proofErr w:type="spellEnd"/>
      <w:r w:rsidRPr="000A72EE">
        <w:rPr>
          <w:rFonts w:ascii="Arial" w:hAnsi="Arial" w:cs="Arial"/>
        </w:rPr>
        <w:t xml:space="preserve"> s.r.o. provádění kontroly a účast na zkouškách, kterými bude prokazován</w:t>
      </w:r>
      <w:r w:rsidR="00A6508F">
        <w:rPr>
          <w:rFonts w:ascii="Arial" w:hAnsi="Arial" w:cs="Arial"/>
        </w:rPr>
        <w:t>a</w:t>
      </w:r>
      <w:r w:rsidRPr="000A72EE">
        <w:rPr>
          <w:rFonts w:ascii="Arial" w:hAnsi="Arial" w:cs="Arial"/>
        </w:rPr>
        <w:t xml:space="preserve"> kvalita prací. Jedná se zejména o tyto zkoušky:</w:t>
      </w:r>
    </w:p>
    <w:p w:rsidR="00522D07" w:rsidRPr="000A72EE" w:rsidRDefault="00522D07" w:rsidP="00522D07">
      <w:pPr>
        <w:pStyle w:val="SoDtext"/>
        <w:widowControl w:val="0"/>
        <w:numPr>
          <w:ilvl w:val="1"/>
          <w:numId w:val="14"/>
        </w:numPr>
        <w:tabs>
          <w:tab w:val="left" w:pos="567"/>
        </w:tabs>
        <w:spacing w:line="276" w:lineRule="auto"/>
        <w:rPr>
          <w:rFonts w:ascii="Arial" w:hAnsi="Arial" w:cs="Arial"/>
        </w:rPr>
      </w:pPr>
      <w:r w:rsidRPr="000A72EE">
        <w:rPr>
          <w:rFonts w:ascii="Arial" w:hAnsi="Arial" w:cs="Arial"/>
        </w:rPr>
        <w:lastRenderedPageBreak/>
        <w:t>kontrola uložení potrubí ave výkopu před záhozem;</w:t>
      </w:r>
    </w:p>
    <w:p w:rsidR="00522D07" w:rsidRDefault="00522D07" w:rsidP="00522D07">
      <w:pPr>
        <w:pStyle w:val="SoDtext"/>
        <w:widowControl w:val="0"/>
        <w:numPr>
          <w:ilvl w:val="1"/>
          <w:numId w:val="14"/>
        </w:numPr>
        <w:tabs>
          <w:tab w:val="left" w:pos="567"/>
        </w:tabs>
        <w:spacing w:line="276" w:lineRule="auto"/>
        <w:rPr>
          <w:rFonts w:ascii="Arial" w:hAnsi="Arial" w:cs="Arial"/>
        </w:rPr>
      </w:pPr>
      <w:r w:rsidRPr="000A72EE">
        <w:rPr>
          <w:rFonts w:ascii="Arial" w:hAnsi="Arial" w:cs="Arial"/>
        </w:rPr>
        <w:t>tlaková zkouška</w:t>
      </w:r>
    </w:p>
    <w:p w:rsidR="00A6508F" w:rsidRDefault="00A6508F" w:rsidP="00A6508F">
      <w:pPr>
        <w:pStyle w:val="SoDtext"/>
        <w:numPr>
          <w:ilvl w:val="0"/>
          <w:numId w:val="14"/>
        </w:numPr>
        <w:spacing w:line="276" w:lineRule="auto"/>
        <w:rPr>
          <w:rFonts w:ascii="Arial" w:hAnsi="Arial" w:cs="Arial"/>
        </w:rPr>
      </w:pPr>
      <w:r w:rsidRPr="00A6508F">
        <w:rPr>
          <w:rFonts w:ascii="Arial" w:hAnsi="Arial" w:cs="Arial"/>
        </w:rPr>
        <w:t xml:space="preserve">nahlášení </w:t>
      </w:r>
      <w:r>
        <w:rPr>
          <w:rFonts w:ascii="Arial" w:hAnsi="Arial" w:cs="Arial"/>
        </w:rPr>
        <w:t xml:space="preserve">stavby přeložky </w:t>
      </w:r>
      <w:r w:rsidR="003A37D5">
        <w:rPr>
          <w:rFonts w:ascii="Arial" w:hAnsi="Arial" w:cs="Arial"/>
        </w:rPr>
        <w:t>plynárenského</w:t>
      </w:r>
      <w:r>
        <w:rPr>
          <w:rFonts w:ascii="Arial" w:hAnsi="Arial" w:cs="Arial"/>
        </w:rPr>
        <w:t xml:space="preserve"> zařízení </w:t>
      </w:r>
      <w:r w:rsidRPr="00A6508F">
        <w:rPr>
          <w:rFonts w:ascii="Arial" w:hAnsi="Arial" w:cs="Arial"/>
        </w:rPr>
        <w:t>nejméně 5 pracovních dnů před zahájením prací a to na adrese: https://www.gasnet.cz/cs/</w:t>
      </w:r>
      <w:r>
        <w:rPr>
          <w:rFonts w:ascii="Arial" w:hAnsi="Arial" w:cs="Arial"/>
        </w:rPr>
        <w:t>pristup-dodavatele</w:t>
      </w:r>
      <w:r w:rsidRPr="00A6508F">
        <w:rPr>
          <w:rFonts w:ascii="Arial" w:hAnsi="Arial" w:cs="Arial"/>
        </w:rPr>
        <w:t xml:space="preserve"> a umožnění společnosti </w:t>
      </w:r>
      <w:proofErr w:type="spellStart"/>
      <w:r w:rsidRPr="00A6508F">
        <w:rPr>
          <w:rFonts w:ascii="Arial" w:hAnsi="Arial" w:cs="Arial"/>
        </w:rPr>
        <w:t>GasNet</w:t>
      </w:r>
      <w:proofErr w:type="spellEnd"/>
      <w:r w:rsidRPr="00A6508F">
        <w:rPr>
          <w:rFonts w:ascii="Arial" w:hAnsi="Arial" w:cs="Arial"/>
        </w:rPr>
        <w:t xml:space="preserve"> s.r.o. provádění kontroly </w:t>
      </w:r>
      <w:r>
        <w:rPr>
          <w:rFonts w:ascii="Arial" w:hAnsi="Arial" w:cs="Arial"/>
        </w:rPr>
        <w:t xml:space="preserve">stavby přeložky </w:t>
      </w:r>
      <w:r w:rsidR="003A37D5">
        <w:rPr>
          <w:rFonts w:ascii="Arial" w:hAnsi="Arial" w:cs="Arial"/>
        </w:rPr>
        <w:t>plynárenského</w:t>
      </w:r>
      <w:r>
        <w:rPr>
          <w:rFonts w:ascii="Arial" w:hAnsi="Arial" w:cs="Arial"/>
        </w:rPr>
        <w:t xml:space="preserve"> zařízení</w:t>
      </w:r>
    </w:p>
    <w:p w:rsidR="00A6508F" w:rsidRDefault="00A6508F" w:rsidP="00A6508F">
      <w:pPr>
        <w:pStyle w:val="SoDtext"/>
        <w:numPr>
          <w:ilvl w:val="0"/>
          <w:numId w:val="14"/>
        </w:numPr>
        <w:spacing w:line="276" w:lineRule="auto"/>
        <w:rPr>
          <w:rFonts w:ascii="Arial" w:hAnsi="Arial" w:cs="Arial"/>
        </w:rPr>
      </w:pPr>
      <w:r>
        <w:rPr>
          <w:rFonts w:ascii="Arial" w:hAnsi="Arial" w:cs="Arial"/>
        </w:rPr>
        <w:t xml:space="preserve">respektovat připomínky zástupce společnost </w:t>
      </w:r>
      <w:proofErr w:type="spellStart"/>
      <w:r w:rsidRPr="00A6508F">
        <w:rPr>
          <w:rFonts w:ascii="Arial" w:hAnsi="Arial" w:cs="Arial"/>
        </w:rPr>
        <w:t>GasNet</w:t>
      </w:r>
      <w:proofErr w:type="spellEnd"/>
      <w:r w:rsidRPr="00A6508F">
        <w:rPr>
          <w:rFonts w:ascii="Arial" w:hAnsi="Arial" w:cs="Arial"/>
        </w:rPr>
        <w:t xml:space="preserve"> s.r.o.</w:t>
      </w:r>
      <w:r>
        <w:rPr>
          <w:rFonts w:ascii="Arial" w:hAnsi="Arial" w:cs="Arial"/>
        </w:rPr>
        <w:t xml:space="preserve"> v případě provádění díla v rozporu s touto smlouvou</w:t>
      </w:r>
    </w:p>
    <w:p w:rsidR="00A6508F" w:rsidRDefault="00A6508F" w:rsidP="00A6508F">
      <w:pPr>
        <w:pStyle w:val="SoDtext"/>
        <w:numPr>
          <w:ilvl w:val="0"/>
          <w:numId w:val="14"/>
        </w:numPr>
        <w:spacing w:line="276" w:lineRule="auto"/>
        <w:rPr>
          <w:rFonts w:ascii="Arial" w:hAnsi="Arial" w:cs="Arial"/>
        </w:rPr>
      </w:pPr>
      <w:r>
        <w:rPr>
          <w:rFonts w:ascii="Arial" w:hAnsi="Arial" w:cs="Arial"/>
        </w:rPr>
        <w:t xml:space="preserve">provést </w:t>
      </w:r>
      <w:proofErr w:type="spellStart"/>
      <w:r>
        <w:rPr>
          <w:rFonts w:ascii="Arial" w:hAnsi="Arial" w:cs="Arial"/>
        </w:rPr>
        <w:t>odpoje</w:t>
      </w:r>
      <w:proofErr w:type="spellEnd"/>
      <w:r>
        <w:rPr>
          <w:rFonts w:ascii="Arial" w:hAnsi="Arial" w:cs="Arial"/>
        </w:rPr>
        <w:t xml:space="preserve"> a </w:t>
      </w:r>
      <w:proofErr w:type="spellStart"/>
      <w:r>
        <w:rPr>
          <w:rFonts w:ascii="Arial" w:hAnsi="Arial" w:cs="Arial"/>
        </w:rPr>
        <w:t>propoje</w:t>
      </w:r>
      <w:proofErr w:type="spellEnd"/>
      <w:r>
        <w:rPr>
          <w:rFonts w:ascii="Arial" w:hAnsi="Arial" w:cs="Arial"/>
        </w:rPr>
        <w:t xml:space="preserve"> podle technologického postupu, který zhotovitel předloží objednateli k odsouhlasení nejpozději 12 pracovních dnů před zahájením propojovacích prací. V případě omezení nebo přerušení distribuce plynu zákazníkům (dále jen „odstávka“), zavazuje se zhotovitel zpracovat předběžný pracovní postup a předložit jej k odsouhlasení objednateli nejpozději 30 kalendářních dnů před zahájením propojovacích prací.</w:t>
      </w:r>
      <w:r w:rsidR="003A37D5">
        <w:rPr>
          <w:rFonts w:ascii="Arial" w:hAnsi="Arial" w:cs="Arial"/>
        </w:rPr>
        <w:t xml:space="preserve"> Předběžný pracovní postup musí obsahovat název akce, přesnou specifikaci rozsahu odstávky, předpokládanou dobu trvání odstávky a předpokládaný termín zahájení a ukončení odstávky, který musí splňovat následující podmínky:</w:t>
      </w:r>
    </w:p>
    <w:p w:rsidR="003A37D5" w:rsidRDefault="003A37D5" w:rsidP="003A37D5">
      <w:pPr>
        <w:pStyle w:val="SoDtext"/>
        <w:numPr>
          <w:ilvl w:val="0"/>
          <w:numId w:val="23"/>
        </w:numPr>
        <w:spacing w:line="276" w:lineRule="auto"/>
        <w:rPr>
          <w:rFonts w:ascii="Arial" w:hAnsi="Arial" w:cs="Arial"/>
        </w:rPr>
      </w:pPr>
      <w:r>
        <w:rPr>
          <w:rFonts w:ascii="Arial" w:hAnsi="Arial" w:cs="Arial"/>
        </w:rPr>
        <w:t>u plánovaných jednodenních odstávek lze předpokládaný termín zahájení a ukončení uvést tak, aby mezi zahájením a ukončením odstávky nebyla doba delší než 7 kalendářních dnů;</w:t>
      </w:r>
    </w:p>
    <w:p w:rsidR="003A37D5" w:rsidRPr="00A6508F" w:rsidRDefault="003A37D5" w:rsidP="003A37D5">
      <w:pPr>
        <w:pStyle w:val="SoDtext"/>
        <w:numPr>
          <w:ilvl w:val="0"/>
          <w:numId w:val="23"/>
        </w:numPr>
        <w:spacing w:line="276" w:lineRule="auto"/>
        <w:rPr>
          <w:rFonts w:ascii="Arial" w:hAnsi="Arial" w:cs="Arial"/>
        </w:rPr>
      </w:pPr>
      <w:r>
        <w:rPr>
          <w:rFonts w:ascii="Arial" w:hAnsi="Arial" w:cs="Arial"/>
        </w:rPr>
        <w:t>u plánovaných vícedenních odstávek lze předpokládaný termín zahájení a ukončení odstávky uvést tak, aby mezi zahájením a ukončením odstávky nebyla doba delší než předpokládaná doba odstávky navýšená maximálně o 7 kalendářních dnů.</w:t>
      </w:r>
    </w:p>
    <w:p w:rsidR="00522D07" w:rsidRPr="000A72EE" w:rsidRDefault="00522D07" w:rsidP="00522D07">
      <w:pPr>
        <w:pStyle w:val="SoDtext"/>
        <w:numPr>
          <w:ilvl w:val="0"/>
          <w:numId w:val="14"/>
        </w:numPr>
        <w:spacing w:line="276" w:lineRule="auto"/>
        <w:rPr>
          <w:rFonts w:ascii="Arial" w:hAnsi="Arial" w:cs="Arial"/>
        </w:rPr>
      </w:pPr>
      <w:r w:rsidRPr="000A72EE">
        <w:rPr>
          <w:rFonts w:ascii="Arial" w:hAnsi="Arial" w:cs="Arial"/>
        </w:rPr>
        <w:t>oznámit objednateli nejméně 5 dnů předem záměr provést příslušné měření, kontroly nebo zkoušky kvality prací na díle</w:t>
      </w:r>
    </w:p>
    <w:p w:rsidR="00522D07" w:rsidRPr="000A72EE" w:rsidRDefault="00522D07" w:rsidP="00522D07">
      <w:pPr>
        <w:pStyle w:val="SoDtext"/>
        <w:numPr>
          <w:ilvl w:val="0"/>
          <w:numId w:val="14"/>
        </w:numPr>
        <w:spacing w:line="276" w:lineRule="auto"/>
        <w:rPr>
          <w:rFonts w:ascii="Arial" w:hAnsi="Arial" w:cs="Arial"/>
        </w:rPr>
      </w:pPr>
      <w:r w:rsidRPr="000A72EE">
        <w:rPr>
          <w:rFonts w:ascii="Arial" w:hAnsi="Arial" w:cs="Arial"/>
        </w:rPr>
        <w:t>dodání vážních lístků – evidence vzniklých odpadů, předložit spolu s předávacím protokolem o dokončení stavby,</w:t>
      </w:r>
    </w:p>
    <w:p w:rsidR="00522D07" w:rsidRPr="000A72EE" w:rsidRDefault="00522D07" w:rsidP="00522D07">
      <w:pPr>
        <w:pStyle w:val="SoDtext"/>
        <w:numPr>
          <w:ilvl w:val="0"/>
          <w:numId w:val="14"/>
        </w:numPr>
        <w:spacing w:line="276" w:lineRule="auto"/>
        <w:rPr>
          <w:rFonts w:ascii="Arial" w:hAnsi="Arial" w:cs="Arial"/>
        </w:rPr>
      </w:pPr>
      <w:r w:rsidRPr="000A72EE">
        <w:rPr>
          <w:rFonts w:ascii="Arial" w:hAnsi="Arial" w:cs="Arial"/>
        </w:rPr>
        <w:t>terénní úpravy po pokládce STL plynovodu, přípojek a přeložky přípojky a zpětném zásypu rýh a montážní jámy,</w:t>
      </w:r>
    </w:p>
    <w:p w:rsidR="00522D07" w:rsidRPr="000A72EE" w:rsidRDefault="00522D07" w:rsidP="00522D07">
      <w:pPr>
        <w:pStyle w:val="SoDtext"/>
        <w:numPr>
          <w:ilvl w:val="0"/>
          <w:numId w:val="14"/>
        </w:numPr>
        <w:spacing w:line="276" w:lineRule="auto"/>
        <w:rPr>
          <w:rFonts w:ascii="Arial" w:hAnsi="Arial" w:cs="Arial"/>
        </w:rPr>
      </w:pPr>
      <w:r w:rsidRPr="000A72EE">
        <w:rPr>
          <w:rFonts w:ascii="Arial" w:hAnsi="Arial" w:cs="Arial"/>
        </w:rPr>
        <w:t>předávací protokol k provedené tlakové zkoušce podle TPG 702 04, čl. 22.1,</w:t>
      </w:r>
    </w:p>
    <w:p w:rsidR="00522D07" w:rsidRPr="000A72EE" w:rsidRDefault="00522D07" w:rsidP="00522D07">
      <w:pPr>
        <w:pStyle w:val="SoDtext"/>
        <w:numPr>
          <w:ilvl w:val="0"/>
          <w:numId w:val="14"/>
        </w:numPr>
        <w:spacing w:line="276" w:lineRule="auto"/>
        <w:rPr>
          <w:rFonts w:ascii="Arial" w:hAnsi="Arial" w:cs="Arial"/>
        </w:rPr>
      </w:pPr>
      <w:r w:rsidRPr="000A72EE">
        <w:rPr>
          <w:rFonts w:ascii="Arial" w:hAnsi="Arial" w:cs="Arial"/>
        </w:rPr>
        <w:t>zpracování a předání dokumentace stavby plynárenského zařízení dle TPG 905 01,</w:t>
      </w:r>
    </w:p>
    <w:p w:rsidR="00522D07" w:rsidRPr="000A72EE" w:rsidRDefault="00522D07" w:rsidP="00522D07">
      <w:pPr>
        <w:pStyle w:val="SoDtext"/>
        <w:numPr>
          <w:ilvl w:val="0"/>
          <w:numId w:val="14"/>
        </w:numPr>
        <w:spacing w:line="276" w:lineRule="auto"/>
        <w:rPr>
          <w:rFonts w:ascii="Arial" w:hAnsi="Arial" w:cs="Arial"/>
        </w:rPr>
      </w:pPr>
      <w:r w:rsidRPr="000A72EE">
        <w:rPr>
          <w:rFonts w:ascii="Arial" w:hAnsi="Arial" w:cs="Arial"/>
        </w:rPr>
        <w:t>geodetické zaměření trasy STL plynovodu, přípojek a přeložky přípojky a to před záhozem potrubí,</w:t>
      </w:r>
    </w:p>
    <w:p w:rsidR="00522D07" w:rsidRPr="000A72EE" w:rsidRDefault="00522D07" w:rsidP="00522D07">
      <w:pPr>
        <w:pStyle w:val="SoDtext"/>
        <w:numPr>
          <w:ilvl w:val="0"/>
          <w:numId w:val="14"/>
        </w:numPr>
        <w:spacing w:after="0" w:line="276" w:lineRule="auto"/>
        <w:rPr>
          <w:rFonts w:ascii="Arial" w:hAnsi="Arial" w:cs="Arial"/>
        </w:rPr>
      </w:pPr>
      <w:r w:rsidRPr="000A72EE">
        <w:rPr>
          <w:rFonts w:ascii="Arial" w:hAnsi="Arial" w:cs="Arial"/>
        </w:rPr>
        <w:t xml:space="preserve">zpracování geometrického plánu (hranice věcného břemene) a předložení 1x na CD nosiči (nebo jiném oběma smluvními stranami dohodnutém nosiči) ve formátu </w:t>
      </w:r>
      <w:proofErr w:type="spellStart"/>
      <w:r w:rsidRPr="000A72EE">
        <w:rPr>
          <w:rFonts w:ascii="Arial" w:hAnsi="Arial" w:cs="Arial"/>
        </w:rPr>
        <w:t>dgn</w:t>
      </w:r>
      <w:proofErr w:type="spellEnd"/>
      <w:r w:rsidRPr="000A72EE">
        <w:rPr>
          <w:rFonts w:ascii="Arial" w:hAnsi="Arial" w:cs="Arial"/>
        </w:rPr>
        <w:t xml:space="preserve">. a </w:t>
      </w:r>
      <w:proofErr w:type="spellStart"/>
      <w:r w:rsidRPr="000A72EE">
        <w:rPr>
          <w:rFonts w:ascii="Arial" w:hAnsi="Arial" w:cs="Arial"/>
        </w:rPr>
        <w:t>pdf</w:t>
      </w:r>
      <w:proofErr w:type="spellEnd"/>
      <w:r w:rsidRPr="000A72EE">
        <w:rPr>
          <w:rFonts w:ascii="Arial" w:hAnsi="Arial" w:cs="Arial"/>
        </w:rPr>
        <w:t>.</w:t>
      </w:r>
    </w:p>
    <w:p w:rsidR="00522D07" w:rsidRPr="000A72EE" w:rsidRDefault="00522D07" w:rsidP="00522D07">
      <w:pPr>
        <w:pStyle w:val="SoDtext"/>
        <w:numPr>
          <w:ilvl w:val="0"/>
          <w:numId w:val="0"/>
        </w:numPr>
        <w:spacing w:after="0" w:line="276" w:lineRule="auto"/>
        <w:ind w:left="284"/>
        <w:rPr>
          <w:rFonts w:ascii="Arial" w:hAnsi="Arial" w:cs="Arial"/>
        </w:rPr>
      </w:pPr>
    </w:p>
    <w:p w:rsidR="00522D07" w:rsidRPr="000A72EE" w:rsidRDefault="00522D07" w:rsidP="00522D07">
      <w:pPr>
        <w:pStyle w:val="SoDtext"/>
        <w:spacing w:line="276" w:lineRule="auto"/>
        <w:rPr>
          <w:rFonts w:ascii="Arial" w:hAnsi="Arial" w:cs="Arial"/>
        </w:rPr>
      </w:pPr>
      <w:r w:rsidRPr="000A72EE">
        <w:rPr>
          <w:rFonts w:ascii="Arial" w:hAnsi="Arial" w:cs="Arial"/>
        </w:rPr>
        <w:t xml:space="preserve">Realizací díla se rozumí úplné, funkční a bezvadné provedení všech stavebních prací, včetně dodávek potřebných materiálů a zařízení nezbytných pro řádné dokončení díla, dále provedení všech činností souvisejících s dodávkou stavebních prací a konstrukcí </w:t>
      </w:r>
      <w:r w:rsidRPr="000A72EE">
        <w:rPr>
          <w:rFonts w:ascii="Arial" w:hAnsi="Arial" w:cs="Arial"/>
        </w:rPr>
        <w:lastRenderedPageBreak/>
        <w:t>jejichž provedení je pro řádné dokončení díla nezbytné (např. zařízení staveniště, bezpečnostní opatření apod.) včetně koordinační a kompletační činnosti celé stavby.</w:t>
      </w:r>
    </w:p>
    <w:p w:rsidR="00522D07" w:rsidRPr="000A72EE" w:rsidRDefault="00522D07" w:rsidP="00522D07">
      <w:pPr>
        <w:pStyle w:val="SoDtext"/>
        <w:spacing w:line="276" w:lineRule="auto"/>
        <w:rPr>
          <w:rFonts w:ascii="Arial" w:hAnsi="Arial" w:cs="Arial"/>
        </w:rPr>
      </w:pPr>
      <w:r w:rsidRPr="000A72EE">
        <w:rPr>
          <w:rFonts w:ascii="Arial" w:hAnsi="Arial" w:cs="Arial"/>
        </w:rPr>
        <w:t>Nedílnou součástí díla je dále:</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 xml:space="preserve">zajištění a provedení všech nutných zkoušek dle ČSN a TPG popř. jiných norem vztahujících se k prováděnému dílu včetně pořízení protokolu, </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zajištění a provedení všech opatření organizačního a stavebně technologického charakteru k řádnému provedení díla jako jsou revize, skládkovné apod.,</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veškeré práce a dodávky související s bezpečnostními opatřeními na ochranu lidí a majetku (zejména chodců a vozidel v místech dotčených výkopovými pracemi pro STL plynovod, přípojky a přeložky přípojky),</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ostraha stavby a staveniště, zajištění bezpečnosti práce a ochrany životního prostředí,</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projednání a zajištění případného zvláštního užívání komunikací, veřejných ploch a jiná dopravní opatření včetně úhrady vyměřených poplatků, nájemného a náhrad za omezení užívání komunikace,</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dokumentace, atesty a protokoly nutné pro kladný výsledek případného stavebního řízení po dokončení stavby (kolaudační souhlas),</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zajištění a provedení všech nezbytných průzkumů nutných pro řádné provádění a dokončení díla,</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zajištění dopravního značení k dopravním omezením, jejich údržba a přemisťování a následné odstranění,</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zajištění přístupů a příjezdů k okolním nemovitostem po dohodě s vlastníky (veškeré případné škody na okolních nemovitostech a porostech při provádění stavby hradí zhotovitel),</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zřízení a odstranění zařízení staveniště včetně napojení na inženýrské sítě,</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odvoz a uložení vybouraných hmot a stavebních sutí na skládku včetně poplatku za uskladnění v souladu s </w:t>
      </w:r>
      <w:proofErr w:type="spellStart"/>
      <w:r w:rsidRPr="000A72EE">
        <w:rPr>
          <w:rFonts w:ascii="Arial" w:hAnsi="Arial" w:cs="Arial"/>
          <w:sz w:val="22"/>
          <w:szCs w:val="22"/>
        </w:rPr>
        <w:t>ust</w:t>
      </w:r>
      <w:proofErr w:type="spellEnd"/>
      <w:r w:rsidRPr="000A72EE">
        <w:rPr>
          <w:rFonts w:ascii="Arial" w:hAnsi="Arial" w:cs="Arial"/>
          <w:sz w:val="22"/>
          <w:szCs w:val="22"/>
        </w:rPr>
        <w:t xml:space="preserve">. </w:t>
      </w:r>
      <w:proofErr w:type="gramStart"/>
      <w:r w:rsidRPr="000A72EE">
        <w:rPr>
          <w:rFonts w:ascii="Arial" w:hAnsi="Arial" w:cs="Arial"/>
          <w:sz w:val="22"/>
          <w:szCs w:val="22"/>
        </w:rPr>
        <w:t>zákona</w:t>
      </w:r>
      <w:proofErr w:type="gramEnd"/>
      <w:r w:rsidRPr="000A72EE">
        <w:rPr>
          <w:rFonts w:ascii="Arial" w:hAnsi="Arial" w:cs="Arial"/>
          <w:sz w:val="22"/>
          <w:szCs w:val="22"/>
        </w:rPr>
        <w:t xml:space="preserve"> č. 185/2001 Sb., o odpadech, v platném znění,</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uvedení všech povrchů dotčených dílem do původního stavu (komunikace, zeleň, příkopy, propustky apod.),</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v souladu s platnými rozhodnutími a vyjádřeními oznámit zahájení prací příslušným úřadům a vlastníkovi plynárenského zařízení,</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zajištění a splnění podmínek vyplývajících z Územního souhlasu</w:t>
      </w:r>
      <w:r w:rsidRPr="000A72EE">
        <w:rPr>
          <w:rFonts w:ascii="Arial" w:hAnsi="Arial" w:cs="Arial"/>
          <w:bCs/>
          <w:szCs w:val="22"/>
        </w:rPr>
        <w:t xml:space="preserve"> </w:t>
      </w:r>
      <w:r w:rsidR="00A97662" w:rsidRPr="000A72EE">
        <w:rPr>
          <w:rFonts w:ascii="Arial" w:hAnsi="Arial" w:cs="Arial"/>
          <w:bCs/>
          <w:sz w:val="22"/>
          <w:szCs w:val="22"/>
        </w:rPr>
        <w:t>s umístěním stavby</w:t>
      </w:r>
      <w:r w:rsidRPr="000A72EE">
        <w:rPr>
          <w:rFonts w:ascii="Arial" w:hAnsi="Arial" w:cs="Arial"/>
          <w:sz w:val="22"/>
          <w:szCs w:val="22"/>
        </w:rPr>
        <w:t>,</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drobné práce technicky náležející k řádnému a kvalitnímu provedení díla;</w:t>
      </w:r>
    </w:p>
    <w:p w:rsidR="00522D07" w:rsidRPr="000A72EE" w:rsidRDefault="00522D07" w:rsidP="00522D07">
      <w:pPr>
        <w:pStyle w:val="Odstavecseseznamem"/>
        <w:numPr>
          <w:ilvl w:val="2"/>
          <w:numId w:val="3"/>
        </w:numPr>
        <w:overflowPunct/>
        <w:spacing w:line="276" w:lineRule="auto"/>
        <w:ind w:left="1315" w:hanging="181"/>
        <w:contextualSpacing/>
        <w:jc w:val="both"/>
        <w:textAlignment w:val="auto"/>
        <w:rPr>
          <w:rFonts w:ascii="Arial" w:hAnsi="Arial" w:cs="Arial"/>
          <w:sz w:val="22"/>
          <w:szCs w:val="22"/>
        </w:rPr>
      </w:pPr>
      <w:r w:rsidRPr="000A72EE">
        <w:rPr>
          <w:rFonts w:ascii="Arial" w:hAnsi="Arial" w:cs="Arial"/>
          <w:sz w:val="22"/>
          <w:szCs w:val="22"/>
        </w:rPr>
        <w:t xml:space="preserve">zhotovení geometrického plánu pro vyznačení věcného břemene v příslušném rozsahu ve třech vyhotoveních; geometrický plán bude zpracován dle metodického pokynu „Zpracování geometrického plánu pro vyznačení věcného břemene“ uvedeného na webových stránkách </w:t>
      </w:r>
      <w:hyperlink r:id="rId10" w:history="1">
        <w:r w:rsidRPr="000A72EE">
          <w:rPr>
            <w:rStyle w:val="Hypertextovodkaz"/>
            <w:rFonts w:ascii="Arial" w:hAnsi="Arial" w:cs="Arial"/>
            <w:color w:val="auto"/>
            <w:sz w:val="22"/>
            <w:szCs w:val="22"/>
          </w:rPr>
          <w:t>http://www.gasnet.cz/cs/technicke-dokumenty/</w:t>
        </w:r>
      </w:hyperlink>
      <w:r w:rsidRPr="000A72EE">
        <w:rPr>
          <w:rFonts w:ascii="Arial" w:hAnsi="Arial" w:cs="Arial"/>
          <w:sz w:val="22"/>
          <w:szCs w:val="22"/>
        </w:rPr>
        <w:t xml:space="preserve">. </w:t>
      </w:r>
    </w:p>
    <w:p w:rsidR="00522D07" w:rsidRPr="00E830F8" w:rsidRDefault="00522D07" w:rsidP="00522D07">
      <w:pPr>
        <w:pStyle w:val="Odstavecseseznamem"/>
        <w:spacing w:line="276" w:lineRule="auto"/>
        <w:ind w:left="1418"/>
        <w:jc w:val="both"/>
        <w:rPr>
          <w:rFonts w:ascii="Arial" w:hAnsi="Arial" w:cs="Arial"/>
          <w:sz w:val="22"/>
          <w:szCs w:val="22"/>
        </w:rPr>
      </w:pPr>
    </w:p>
    <w:p w:rsidR="00522D07" w:rsidRPr="00E830F8" w:rsidRDefault="00522D07" w:rsidP="00522D07">
      <w:pPr>
        <w:pStyle w:val="SoDtext"/>
        <w:spacing w:line="276" w:lineRule="auto"/>
        <w:rPr>
          <w:rFonts w:ascii="Arial" w:hAnsi="Arial" w:cs="Arial"/>
        </w:rPr>
      </w:pPr>
      <w:r w:rsidRPr="00E830F8">
        <w:rPr>
          <w:rFonts w:ascii="Arial" w:hAnsi="Arial" w:cs="Arial"/>
        </w:rPr>
        <w:t>Smluvní strany prohlašují, že předmět smlouvy není plněním nemožným, a že smlouvu uzavírají po pečlivém zvážení všech možných důsledků.</w:t>
      </w:r>
    </w:p>
    <w:p w:rsidR="00522D07" w:rsidRDefault="00522D07" w:rsidP="00522D07">
      <w:pPr>
        <w:pStyle w:val="SoDtext"/>
        <w:spacing w:line="276" w:lineRule="auto"/>
        <w:rPr>
          <w:rFonts w:ascii="Arial" w:hAnsi="Arial" w:cs="Arial"/>
        </w:rPr>
      </w:pPr>
      <w:r w:rsidRPr="00E830F8">
        <w:rPr>
          <w:rFonts w:ascii="Arial" w:hAnsi="Arial" w:cs="Arial"/>
        </w:rPr>
        <w:t xml:space="preserve">Zhotovitel potvrzuje, že se v plném rozsahu seznámil s rozsahem a povahou díla, že jsou mu známy veškeré technické, kvalitativní a jiné podmínky nezbytné k realizaci díla, a že </w:t>
      </w:r>
      <w:r w:rsidRPr="00E830F8">
        <w:rPr>
          <w:rFonts w:ascii="Arial" w:hAnsi="Arial" w:cs="Arial"/>
        </w:rPr>
        <w:lastRenderedPageBreak/>
        <w:t>disponuje takovými kapacitami a odborností, které jsou k provedení díla nezbytné tj. povinnosti a odpovědnosti osob dle zákona č. 183/2006 Sb., o územním plánování a stavebním řádu, v platném znění (dále jen „stavební zákon č. 183/2006 Sb.“), jeho prováděcíc</w:t>
      </w:r>
      <w:r>
        <w:rPr>
          <w:rFonts w:ascii="Arial" w:hAnsi="Arial" w:cs="Arial"/>
        </w:rPr>
        <w:t>h vyhlášek (např. stavbyvedoucí</w:t>
      </w:r>
      <w:r w:rsidRPr="00E830F8">
        <w:rPr>
          <w:rFonts w:ascii="Arial" w:hAnsi="Arial" w:cs="Arial"/>
        </w:rPr>
        <w:t>) a souvisejících zákonů, zejména zákona č. 309/2006 Sb., kterým se upravují další požadavky bezpečnosti a ochrany zdraví při práci v pracovněprávních vztazích a o zajištění</w:t>
      </w:r>
      <w:r>
        <w:rPr>
          <w:rFonts w:ascii="Arial" w:hAnsi="Arial" w:cs="Arial"/>
        </w:rPr>
        <w:t xml:space="preserve"> </w:t>
      </w:r>
      <w:r w:rsidRPr="00E830F8">
        <w:rPr>
          <w:rFonts w:ascii="Arial" w:hAnsi="Arial" w:cs="Arial"/>
        </w:rPr>
        <w:t>bezpečnosti</w:t>
      </w:r>
      <w:r>
        <w:rPr>
          <w:rFonts w:ascii="Arial" w:hAnsi="Arial" w:cs="Arial"/>
        </w:rPr>
        <w:t xml:space="preserve"> </w:t>
      </w:r>
      <w:r w:rsidRPr="00E830F8">
        <w:rPr>
          <w:rFonts w:ascii="Arial" w:hAnsi="Arial" w:cs="Arial"/>
        </w:rPr>
        <w:t>a ochrany zdraví při činnosti nebo poskytování služeb mimo pracovněprávní vztahy (zákon o zajištění dalších podmínek bezpečnosti a ochrany zdraví při práci), v platném znění (dále jen „zákon č. 309/2006 Sb., o zajištění BOZP na stavbách“), včetně prováděcího nařízení vlády č. 591/2006 Sb., o bližších minimálních požadavcích na bezpečnost a ochranu zdraví při práci na staveništích, v platném znění (dále jen „nařízení vlády č. 591/2006 Sb., o požadavcích na BOZP na staveništích“).</w:t>
      </w:r>
    </w:p>
    <w:p w:rsidR="00522D07" w:rsidRPr="00E830F8" w:rsidRDefault="00522D07" w:rsidP="00522D07">
      <w:pPr>
        <w:pStyle w:val="PodkapitolaSoD"/>
      </w:pPr>
      <w:r w:rsidRPr="00E830F8">
        <w:t>IV. Místo plnění</w:t>
      </w:r>
    </w:p>
    <w:p w:rsidR="00522D07" w:rsidRPr="000A72EE" w:rsidRDefault="00522D07" w:rsidP="000A72EE">
      <w:pPr>
        <w:pStyle w:val="SoDtext"/>
        <w:numPr>
          <w:ilvl w:val="0"/>
          <w:numId w:val="21"/>
        </w:numPr>
        <w:spacing w:line="276" w:lineRule="auto"/>
        <w:rPr>
          <w:rFonts w:ascii="Arial" w:hAnsi="Arial" w:cs="Arial"/>
          <w:bCs w:val="0"/>
        </w:rPr>
      </w:pPr>
      <w:r w:rsidRPr="000A72EE">
        <w:rPr>
          <w:rFonts w:ascii="Arial" w:hAnsi="Arial" w:cs="Arial"/>
          <w:bCs w:val="0"/>
        </w:rPr>
        <w:t xml:space="preserve">Místem plnění díla dle čl. III. jsou pozemky p. p. č. </w:t>
      </w:r>
      <w:r w:rsidR="000A72EE" w:rsidRPr="000A72EE">
        <w:rPr>
          <w:rFonts w:ascii="Arial" w:hAnsi="Arial" w:cs="Arial"/>
          <w:bCs w:val="0"/>
        </w:rPr>
        <w:t>2253/8, 3773/2, 2267/5, 2253/14</w:t>
      </w:r>
      <w:r w:rsidRPr="000A72EE">
        <w:rPr>
          <w:rFonts w:ascii="Arial" w:hAnsi="Arial" w:cs="Arial"/>
          <w:bCs w:val="0"/>
        </w:rPr>
        <w:t xml:space="preserve"> v</w:t>
      </w:r>
      <w:r w:rsidR="000A72EE" w:rsidRPr="000A72EE">
        <w:rPr>
          <w:rFonts w:ascii="Arial" w:hAnsi="Arial" w:cs="Arial"/>
          <w:bCs w:val="0"/>
        </w:rPr>
        <w:t> </w:t>
      </w:r>
      <w:r w:rsidRPr="000A72EE">
        <w:rPr>
          <w:rFonts w:ascii="Arial" w:hAnsi="Arial" w:cs="Arial"/>
          <w:bCs w:val="0"/>
        </w:rPr>
        <w:t xml:space="preserve">k. </w:t>
      </w:r>
      <w:proofErr w:type="spellStart"/>
      <w:r w:rsidRPr="000A72EE">
        <w:rPr>
          <w:rFonts w:ascii="Arial" w:hAnsi="Arial" w:cs="Arial"/>
          <w:bCs w:val="0"/>
        </w:rPr>
        <w:t>ú.</w:t>
      </w:r>
      <w:proofErr w:type="spellEnd"/>
      <w:r w:rsidRPr="000A72EE">
        <w:rPr>
          <w:rFonts w:ascii="Arial" w:hAnsi="Arial" w:cs="Arial"/>
          <w:bCs w:val="0"/>
        </w:rPr>
        <w:t xml:space="preserve"> Dvůr Králové nad Labem.</w:t>
      </w:r>
    </w:p>
    <w:p w:rsidR="00522D07" w:rsidRPr="00E830F8" w:rsidRDefault="00522D07" w:rsidP="00522D07">
      <w:pPr>
        <w:pStyle w:val="PodkapitolaSoD"/>
      </w:pPr>
      <w:r w:rsidRPr="00E830F8">
        <w:t>V. Cena za dílo</w:t>
      </w:r>
    </w:p>
    <w:p w:rsidR="00522D07" w:rsidRDefault="00522D07" w:rsidP="00522D07">
      <w:pPr>
        <w:spacing w:after="100" w:line="276" w:lineRule="auto"/>
        <w:ind w:left="426" w:hanging="425"/>
        <w:jc w:val="both"/>
        <w:rPr>
          <w:rStyle w:val="SoDtextChar"/>
          <w:rFonts w:ascii="Arial" w:hAnsi="Arial" w:cs="Arial"/>
        </w:rPr>
      </w:pPr>
      <w:r w:rsidRPr="00E830F8">
        <w:rPr>
          <w:rFonts w:ascii="Arial" w:hAnsi="Arial" w:cs="Arial"/>
          <w:sz w:val="22"/>
          <w:szCs w:val="22"/>
        </w:rPr>
        <w:t>1.</w:t>
      </w:r>
      <w:r w:rsidRPr="00E830F8">
        <w:rPr>
          <w:rFonts w:ascii="Arial" w:hAnsi="Arial" w:cs="Arial"/>
          <w:sz w:val="22"/>
          <w:szCs w:val="22"/>
        </w:rPr>
        <w:tab/>
      </w:r>
      <w:r w:rsidRPr="00E830F8">
        <w:rPr>
          <w:rStyle w:val="SoDtextChar"/>
          <w:rFonts w:ascii="Arial" w:hAnsi="Arial" w:cs="Arial"/>
        </w:rPr>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522D07" w:rsidRDefault="00522D07" w:rsidP="00522D07">
      <w:pPr>
        <w:pStyle w:val="AAOdstavec"/>
        <w:widowControl w:val="0"/>
        <w:suppressAutoHyphens w:val="0"/>
        <w:spacing w:before="120" w:after="0" w:line="276" w:lineRule="auto"/>
        <w:ind w:left="567"/>
        <w:rPr>
          <w:sz w:val="22"/>
          <w:szCs w:val="22"/>
        </w:rPr>
      </w:pPr>
      <w:r>
        <w:rPr>
          <w:sz w:val="22"/>
          <w:szCs w:val="22"/>
        </w:rPr>
        <w:t>C</w:t>
      </w:r>
      <w:r w:rsidRPr="009C2A4D">
        <w:rPr>
          <w:sz w:val="22"/>
          <w:szCs w:val="22"/>
        </w:rPr>
        <w:t>ena bez DPH</w:t>
      </w:r>
      <w:r>
        <w:rPr>
          <w:sz w:val="22"/>
          <w:szCs w:val="22"/>
        </w:rPr>
        <w:t xml:space="preserve">:          </w:t>
      </w:r>
      <w:r w:rsidRPr="006B5965">
        <w:rPr>
          <w:sz w:val="22"/>
          <w:szCs w:val="22"/>
          <w:highlight w:val="yellow"/>
        </w:rPr>
        <w:t>[DOPLNÍ ÚČASTNÍK]</w:t>
      </w:r>
      <w:r w:rsidRPr="00415EF4">
        <w:t xml:space="preserve"> </w:t>
      </w:r>
      <w:r>
        <w:t xml:space="preserve"> </w:t>
      </w:r>
      <w:r w:rsidRPr="00415EF4">
        <w:t>,- Kč</w:t>
      </w:r>
    </w:p>
    <w:p w:rsidR="00522D07" w:rsidRPr="009C2A4D" w:rsidRDefault="00522D07" w:rsidP="00522D07">
      <w:pPr>
        <w:pStyle w:val="AAOdstavec"/>
        <w:widowControl w:val="0"/>
        <w:suppressAutoHyphens w:val="0"/>
        <w:spacing w:before="120" w:after="0" w:line="276" w:lineRule="auto"/>
        <w:ind w:left="567"/>
        <w:rPr>
          <w:sz w:val="22"/>
          <w:szCs w:val="22"/>
        </w:rPr>
      </w:pPr>
      <w:r>
        <w:rPr>
          <w:sz w:val="22"/>
          <w:szCs w:val="22"/>
        </w:rPr>
        <w:t xml:space="preserve">DPH v platné výši:      </w:t>
      </w:r>
      <w:r w:rsidRPr="006B5965">
        <w:rPr>
          <w:sz w:val="22"/>
          <w:szCs w:val="22"/>
          <w:highlight w:val="yellow"/>
        </w:rPr>
        <w:t>[DOPLNÍ ÚČASTNÍK]</w:t>
      </w:r>
      <w:r w:rsidRPr="00415EF4">
        <w:t xml:space="preserve"> </w:t>
      </w:r>
      <w:r>
        <w:t xml:space="preserve"> </w:t>
      </w:r>
      <w:r w:rsidRPr="00415EF4">
        <w:t>,- Kč</w:t>
      </w:r>
    </w:p>
    <w:p w:rsidR="00522D07" w:rsidRPr="00657B6C" w:rsidRDefault="00522D07" w:rsidP="00522D07">
      <w:pPr>
        <w:pStyle w:val="AAOdstavec"/>
        <w:widowControl w:val="0"/>
        <w:suppressAutoHyphens w:val="0"/>
        <w:spacing w:before="120" w:after="0" w:line="276" w:lineRule="auto"/>
        <w:ind w:left="567"/>
        <w:rPr>
          <w:sz w:val="22"/>
          <w:szCs w:val="22"/>
        </w:rPr>
      </w:pPr>
      <w:r w:rsidRPr="009C2A4D">
        <w:rPr>
          <w:sz w:val="22"/>
          <w:szCs w:val="22"/>
        </w:rPr>
        <w:t>cena včetně DPH</w:t>
      </w:r>
      <w:r>
        <w:rPr>
          <w:sz w:val="22"/>
          <w:szCs w:val="22"/>
        </w:rPr>
        <w:t xml:space="preserve">:      </w:t>
      </w:r>
      <w:r w:rsidRPr="006B5965">
        <w:rPr>
          <w:sz w:val="22"/>
          <w:szCs w:val="22"/>
          <w:highlight w:val="yellow"/>
        </w:rPr>
        <w:t>[DOPLNÍ ÚČASTNÍK]</w:t>
      </w:r>
      <w:r>
        <w:rPr>
          <w:sz w:val="22"/>
          <w:szCs w:val="22"/>
        </w:rPr>
        <w:t xml:space="preserve"> </w:t>
      </w:r>
      <w:r w:rsidRPr="00415EF4">
        <w:t xml:space="preserve"> ,- Kč</w:t>
      </w:r>
    </w:p>
    <w:p w:rsidR="00522D07" w:rsidRPr="00E830F8" w:rsidRDefault="00522D07" w:rsidP="00522D07">
      <w:pPr>
        <w:pStyle w:val="Zkladntext"/>
        <w:tabs>
          <w:tab w:val="left" w:pos="550"/>
          <w:tab w:val="right" w:pos="2760"/>
        </w:tabs>
        <w:spacing w:after="100" w:line="276" w:lineRule="auto"/>
        <w:ind w:left="426" w:right="68" w:firstLine="30"/>
        <w:rPr>
          <w:rFonts w:ascii="Arial" w:hAnsi="Arial" w:cs="Arial"/>
          <w:b/>
          <w:sz w:val="22"/>
          <w:szCs w:val="22"/>
        </w:rPr>
      </w:pPr>
    </w:p>
    <w:p w:rsidR="00522D07" w:rsidRPr="00E830F8" w:rsidRDefault="00522D07" w:rsidP="00522D07">
      <w:pPr>
        <w:pStyle w:val="Zkladntext"/>
        <w:numPr>
          <w:ilvl w:val="0"/>
          <w:numId w:val="4"/>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 xml:space="preserve">Daň z přidané hodnoty bude účtována ve výši dle předpisů platných ke dni zdanitelného plnění. </w:t>
      </w:r>
    </w:p>
    <w:p w:rsidR="00522D07" w:rsidRPr="00E830F8" w:rsidRDefault="00522D07" w:rsidP="00522D07">
      <w:pPr>
        <w:pStyle w:val="Zkladntext"/>
        <w:numPr>
          <w:ilvl w:val="0"/>
          <w:numId w:val="4"/>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 xml:space="preserve">Smluvní strany se dohodly, že dojde-li v průběhu plnění předmětu této smlouvy ke změně zákonné sazby DPH stanovené pro příslušné plnění vyplývající z této smlouvy, je zhotovitel od okamžiku nabytí účinnosti změněné sazby DPH povinen účtovat objednateli k ceně bez DPH platnou sazbu DPH. O této skutečnosti </w:t>
      </w:r>
      <w:r>
        <w:rPr>
          <w:rFonts w:ascii="Arial" w:hAnsi="Arial" w:cs="Arial"/>
          <w:sz w:val="22"/>
          <w:szCs w:val="22"/>
        </w:rPr>
        <w:t>bude uzavřen</w:t>
      </w:r>
      <w:r w:rsidRPr="00E830F8">
        <w:rPr>
          <w:rFonts w:ascii="Arial" w:hAnsi="Arial" w:cs="Arial"/>
          <w:sz w:val="22"/>
          <w:szCs w:val="22"/>
        </w:rPr>
        <w:t xml:space="preserve"> dodatek k této smlouvě.</w:t>
      </w:r>
    </w:p>
    <w:p w:rsidR="00522D07" w:rsidRPr="00E830F8" w:rsidRDefault="00522D07" w:rsidP="00522D07">
      <w:pPr>
        <w:pStyle w:val="Zkladntext"/>
        <w:numPr>
          <w:ilvl w:val="0"/>
          <w:numId w:val="4"/>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Součástí sjednané ceny jsou veškeré práce a dodávky, poplatky a jiné náklady nezbytné pro</w:t>
      </w:r>
      <w:r>
        <w:rPr>
          <w:rFonts w:ascii="Arial" w:hAnsi="Arial" w:cs="Arial"/>
          <w:sz w:val="22"/>
          <w:szCs w:val="22"/>
        </w:rPr>
        <w:t xml:space="preserve"> </w:t>
      </w:r>
      <w:r w:rsidRPr="00E830F8">
        <w:rPr>
          <w:rFonts w:ascii="Arial" w:hAnsi="Arial" w:cs="Arial"/>
          <w:sz w:val="22"/>
          <w:szCs w:val="22"/>
        </w:rPr>
        <w:t>řádné a úplné provedení díla.</w:t>
      </w:r>
    </w:p>
    <w:p w:rsidR="00522D07" w:rsidRPr="00E830F8" w:rsidRDefault="00522D07" w:rsidP="00522D07">
      <w:pPr>
        <w:pStyle w:val="Zkladntext"/>
        <w:numPr>
          <w:ilvl w:val="0"/>
          <w:numId w:val="4"/>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 xml:space="preserve">Cena zahrnuje veškeré potřebné náklady spojené s realizací předmětu plnění zakázky (mimo jiné i náklady na zařízení staveniště; odvoz a likvidaci odpadů; náklady na </w:t>
      </w:r>
      <w:proofErr w:type="gramStart"/>
      <w:r w:rsidRPr="00E830F8">
        <w:rPr>
          <w:rFonts w:ascii="Arial" w:hAnsi="Arial" w:cs="Arial"/>
          <w:sz w:val="22"/>
          <w:szCs w:val="22"/>
        </w:rPr>
        <w:t>normami</w:t>
      </w:r>
      <w:proofErr w:type="gramEnd"/>
      <w:r>
        <w:rPr>
          <w:rFonts w:ascii="Arial" w:hAnsi="Arial" w:cs="Arial"/>
          <w:sz w:val="22"/>
          <w:szCs w:val="22"/>
        </w:rPr>
        <w:t xml:space="preserve"> </w:t>
      </w:r>
      <w:r w:rsidRPr="00E830F8">
        <w:rPr>
          <w:rFonts w:ascii="Arial" w:hAnsi="Arial" w:cs="Arial"/>
          <w:sz w:val="22"/>
          <w:szCs w:val="22"/>
        </w:rPr>
        <w:t>a vyhláškami stanovené atesty, stavební průzkumy, zkoušky a revize; místní a správní poplatky;</w:t>
      </w:r>
      <w:r>
        <w:rPr>
          <w:rFonts w:ascii="Arial" w:hAnsi="Arial" w:cs="Arial"/>
          <w:sz w:val="22"/>
          <w:szCs w:val="22"/>
        </w:rPr>
        <w:t xml:space="preserve"> případný zábor</w:t>
      </w:r>
      <w:r w:rsidRPr="00E830F8">
        <w:rPr>
          <w:rFonts w:ascii="Arial" w:hAnsi="Arial" w:cs="Arial"/>
          <w:sz w:val="22"/>
          <w:szCs w:val="22"/>
        </w:rPr>
        <w:t xml:space="preserve"> veřejného prostranství; náklady na spotřebovaná média atd.).</w:t>
      </w:r>
    </w:p>
    <w:p w:rsidR="00522D07" w:rsidRPr="00E830F8" w:rsidRDefault="00522D07" w:rsidP="00522D07">
      <w:pPr>
        <w:pStyle w:val="Zkladntext"/>
        <w:numPr>
          <w:ilvl w:val="0"/>
          <w:numId w:val="4"/>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lastRenderedPageBreak/>
        <w:t xml:space="preserve">Dojde-li při </w:t>
      </w:r>
      <w:r>
        <w:rPr>
          <w:rFonts w:ascii="Arial" w:hAnsi="Arial" w:cs="Arial"/>
          <w:sz w:val="22"/>
          <w:szCs w:val="22"/>
        </w:rPr>
        <w:t xml:space="preserve">realizaci </w:t>
      </w:r>
      <w:proofErr w:type="spellStart"/>
      <w:r>
        <w:rPr>
          <w:rFonts w:ascii="Arial" w:hAnsi="Arial" w:cs="Arial"/>
          <w:sz w:val="22"/>
          <w:szCs w:val="22"/>
        </w:rPr>
        <w:t>propoje</w:t>
      </w:r>
      <w:proofErr w:type="spellEnd"/>
      <w:r>
        <w:rPr>
          <w:rFonts w:ascii="Arial" w:hAnsi="Arial" w:cs="Arial"/>
          <w:sz w:val="22"/>
          <w:szCs w:val="22"/>
        </w:rPr>
        <w:t xml:space="preserve"> STL </w:t>
      </w:r>
      <w:r w:rsidRPr="00F46D05">
        <w:rPr>
          <w:rFonts w:ascii="Arial" w:hAnsi="Arial" w:cs="Arial"/>
          <w:sz w:val="22"/>
          <w:szCs w:val="22"/>
        </w:rPr>
        <w:t xml:space="preserve">plynovodu, přípojek a přeložky přípojky </w:t>
      </w:r>
      <w:r w:rsidRPr="00E830F8">
        <w:rPr>
          <w:rFonts w:ascii="Arial" w:hAnsi="Arial" w:cs="Arial"/>
          <w:sz w:val="22"/>
          <w:szCs w:val="22"/>
        </w:rPr>
        <w:t>k jakýmkoli změnám, doplňkům nebo rozšíření předmětu díla vyplývajícím z podmínek při provádění díla, které zhotovitel nemohl ani na základě svých odborných znalostí předvídat, je zhotovitel povinen provést soupis těchto změn, ocenit je podle jednotkových cen položkového rozpočtu předaného jako součást cenového návrhu</w:t>
      </w:r>
      <w:r>
        <w:rPr>
          <w:rFonts w:ascii="Arial" w:hAnsi="Arial" w:cs="Arial"/>
          <w:sz w:val="22"/>
          <w:szCs w:val="22"/>
        </w:rPr>
        <w:t xml:space="preserve"> (výkazy výměr)</w:t>
      </w:r>
      <w:r w:rsidRPr="00E830F8">
        <w:rPr>
          <w:rFonts w:ascii="Arial" w:hAnsi="Arial" w:cs="Arial"/>
          <w:sz w:val="22"/>
          <w:szCs w:val="22"/>
        </w:rPr>
        <w:t>, a pokud tato položka není v rozpočtu uvedena, tak podle cen dle platného ceníku RTS, případně ÚRS, a předložit tento soupis zástupci objednatele ve věcech technických. Pokud</w:t>
      </w:r>
      <w:r>
        <w:rPr>
          <w:rFonts w:ascii="Arial" w:hAnsi="Arial" w:cs="Arial"/>
          <w:sz w:val="22"/>
          <w:szCs w:val="22"/>
        </w:rPr>
        <w:t xml:space="preserve"> </w:t>
      </w:r>
      <w:r w:rsidRPr="00E830F8">
        <w:rPr>
          <w:rFonts w:ascii="Arial" w:hAnsi="Arial" w:cs="Arial"/>
          <w:sz w:val="22"/>
          <w:szCs w:val="22"/>
        </w:rPr>
        <w:t>tak</w:t>
      </w:r>
      <w:r>
        <w:rPr>
          <w:rFonts w:ascii="Arial" w:hAnsi="Arial" w:cs="Arial"/>
          <w:sz w:val="22"/>
          <w:szCs w:val="22"/>
        </w:rPr>
        <w:t xml:space="preserve"> </w:t>
      </w:r>
      <w:r w:rsidRPr="00E830F8">
        <w:rPr>
          <w:rFonts w:ascii="Arial" w:hAnsi="Arial" w:cs="Arial"/>
          <w:sz w:val="22"/>
          <w:szCs w:val="22"/>
        </w:rPr>
        <w:t>zhotovitel</w:t>
      </w:r>
      <w:r>
        <w:rPr>
          <w:rFonts w:ascii="Arial" w:hAnsi="Arial" w:cs="Arial"/>
          <w:sz w:val="22"/>
          <w:szCs w:val="22"/>
        </w:rPr>
        <w:t xml:space="preserve"> </w:t>
      </w:r>
      <w:r w:rsidRPr="00E830F8">
        <w:rPr>
          <w:rFonts w:ascii="Arial" w:hAnsi="Arial" w:cs="Arial"/>
          <w:sz w:val="22"/>
          <w:szCs w:val="22"/>
        </w:rPr>
        <w:t>neučiní,</w:t>
      </w:r>
      <w:r>
        <w:rPr>
          <w:rFonts w:ascii="Arial" w:hAnsi="Arial" w:cs="Arial"/>
          <w:sz w:val="22"/>
          <w:szCs w:val="22"/>
        </w:rPr>
        <w:t xml:space="preserve"> </w:t>
      </w:r>
      <w:r w:rsidRPr="00E830F8">
        <w:rPr>
          <w:rFonts w:ascii="Arial" w:hAnsi="Arial" w:cs="Arial"/>
          <w:sz w:val="22"/>
          <w:szCs w:val="22"/>
        </w:rPr>
        <w:t>má</w:t>
      </w:r>
      <w:r>
        <w:rPr>
          <w:rFonts w:ascii="Arial" w:hAnsi="Arial" w:cs="Arial"/>
          <w:sz w:val="22"/>
          <w:szCs w:val="22"/>
        </w:rPr>
        <w:t xml:space="preserve"> </w:t>
      </w:r>
      <w:r w:rsidRPr="00E830F8">
        <w:rPr>
          <w:rFonts w:ascii="Arial" w:hAnsi="Arial" w:cs="Arial"/>
          <w:sz w:val="22"/>
          <w:szCs w:val="22"/>
        </w:rPr>
        <w:t>se</w:t>
      </w:r>
      <w:r>
        <w:rPr>
          <w:rFonts w:ascii="Arial" w:hAnsi="Arial" w:cs="Arial"/>
          <w:sz w:val="22"/>
          <w:szCs w:val="22"/>
        </w:rPr>
        <w:t xml:space="preserve"> </w:t>
      </w:r>
      <w:r w:rsidRPr="00E830F8">
        <w:rPr>
          <w:rFonts w:ascii="Arial" w:hAnsi="Arial" w:cs="Arial"/>
          <w:sz w:val="22"/>
          <w:szCs w:val="22"/>
        </w:rPr>
        <w:t>za</w:t>
      </w:r>
      <w:r>
        <w:rPr>
          <w:rFonts w:ascii="Arial" w:hAnsi="Arial" w:cs="Arial"/>
          <w:sz w:val="22"/>
          <w:szCs w:val="22"/>
        </w:rPr>
        <w:t xml:space="preserve"> </w:t>
      </w:r>
      <w:r w:rsidRPr="00E830F8">
        <w:rPr>
          <w:rFonts w:ascii="Arial" w:hAnsi="Arial" w:cs="Arial"/>
          <w:sz w:val="22"/>
          <w:szCs w:val="22"/>
        </w:rPr>
        <w:t>to,</w:t>
      </w:r>
      <w:r>
        <w:rPr>
          <w:rFonts w:ascii="Arial" w:hAnsi="Arial" w:cs="Arial"/>
          <w:sz w:val="22"/>
          <w:szCs w:val="22"/>
        </w:rPr>
        <w:t xml:space="preserve"> </w:t>
      </w:r>
      <w:r w:rsidRPr="00E830F8">
        <w:rPr>
          <w:rFonts w:ascii="Arial" w:hAnsi="Arial" w:cs="Arial"/>
          <w:sz w:val="22"/>
          <w:szCs w:val="22"/>
        </w:rPr>
        <w:t>že</w:t>
      </w:r>
      <w:r>
        <w:rPr>
          <w:rFonts w:ascii="Arial" w:hAnsi="Arial" w:cs="Arial"/>
          <w:sz w:val="22"/>
          <w:szCs w:val="22"/>
        </w:rPr>
        <w:t xml:space="preserve"> </w:t>
      </w:r>
      <w:r w:rsidRPr="00E830F8">
        <w:rPr>
          <w:rFonts w:ascii="Arial" w:hAnsi="Arial" w:cs="Arial"/>
          <w:sz w:val="22"/>
          <w:szCs w:val="22"/>
        </w:rPr>
        <w:t>práce</w:t>
      </w:r>
      <w:r>
        <w:rPr>
          <w:rFonts w:ascii="Arial" w:hAnsi="Arial" w:cs="Arial"/>
          <w:sz w:val="22"/>
          <w:szCs w:val="22"/>
        </w:rPr>
        <w:t xml:space="preserve"> </w:t>
      </w:r>
      <w:r w:rsidRPr="00E830F8">
        <w:rPr>
          <w:rFonts w:ascii="Arial" w:hAnsi="Arial" w:cs="Arial"/>
          <w:sz w:val="22"/>
          <w:szCs w:val="22"/>
        </w:rPr>
        <w:t>a dodávky jím realizované byly v předmětu díla jeho ceně zahrnuty. Provedení víceprací musí být věcně i cenově odsouhlaseno objednatelem i zhotovitelem, a to před jejich prováděním, a upraveno v dodatku k této  smlo</w:t>
      </w:r>
      <w:r>
        <w:rPr>
          <w:rFonts w:ascii="Arial" w:hAnsi="Arial" w:cs="Arial"/>
          <w:sz w:val="22"/>
          <w:szCs w:val="22"/>
        </w:rPr>
        <w:t>uvě, v souladu se zákonem č. 134/201</w:t>
      </w:r>
      <w:r w:rsidRPr="00E830F8">
        <w:rPr>
          <w:rFonts w:ascii="Arial" w:hAnsi="Arial" w:cs="Arial"/>
          <w:sz w:val="22"/>
          <w:szCs w:val="22"/>
        </w:rPr>
        <w:t xml:space="preserve">6 Sb., o </w:t>
      </w:r>
      <w:r>
        <w:rPr>
          <w:rFonts w:ascii="Arial" w:hAnsi="Arial" w:cs="Arial"/>
          <w:sz w:val="22"/>
          <w:szCs w:val="22"/>
        </w:rPr>
        <w:t>zadávání veřejných zakázek</w:t>
      </w:r>
      <w:r w:rsidRPr="00E830F8">
        <w:rPr>
          <w:rFonts w:ascii="Arial" w:hAnsi="Arial" w:cs="Arial"/>
          <w:sz w:val="22"/>
          <w:szCs w:val="22"/>
        </w:rPr>
        <w:t xml:space="preserve">, v platném znění. </w:t>
      </w:r>
    </w:p>
    <w:p w:rsidR="00522D07" w:rsidRDefault="00522D07" w:rsidP="00522D07">
      <w:pPr>
        <w:pStyle w:val="Zkladntext"/>
        <w:numPr>
          <w:ilvl w:val="0"/>
          <w:numId w:val="4"/>
        </w:numPr>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r w:rsidRPr="00E830F8">
        <w:rPr>
          <w:rFonts w:ascii="Arial" w:hAnsi="Arial" w:cs="Arial"/>
          <w:sz w:val="22"/>
          <w:szCs w:val="22"/>
        </w:rPr>
        <w:t xml:space="preserve">V případě, že zhotovitel neprovede práce, které jsou uvedeny v rozsahu díla sjednaném smlouvou, tj. </w:t>
      </w:r>
      <w:proofErr w:type="spellStart"/>
      <w:r w:rsidRPr="00E830F8">
        <w:rPr>
          <w:rFonts w:ascii="Arial" w:hAnsi="Arial" w:cs="Arial"/>
          <w:sz w:val="22"/>
          <w:szCs w:val="22"/>
        </w:rPr>
        <w:t>méněpráce</w:t>
      </w:r>
      <w:proofErr w:type="spellEnd"/>
      <w:r w:rsidRPr="00E830F8">
        <w:rPr>
          <w:rFonts w:ascii="Arial" w:hAnsi="Arial" w:cs="Arial"/>
          <w:sz w:val="22"/>
          <w:szCs w:val="22"/>
        </w:rPr>
        <w:t>, ať už z důvodu objektivních, technických nebo z jeho strany, nebudou tyto neprovedené práce uhrazeny</w:t>
      </w:r>
      <w:r>
        <w:rPr>
          <w:rFonts w:ascii="Arial" w:hAnsi="Arial" w:cs="Arial"/>
          <w:sz w:val="22"/>
          <w:szCs w:val="22"/>
        </w:rPr>
        <w:t>.</w:t>
      </w:r>
      <w:r w:rsidRPr="00E830F8">
        <w:rPr>
          <w:rFonts w:ascii="Arial" w:hAnsi="Arial" w:cs="Arial"/>
          <w:sz w:val="22"/>
          <w:szCs w:val="22"/>
        </w:rPr>
        <w:t xml:space="preserve"> V případě </w:t>
      </w:r>
      <w:proofErr w:type="spellStart"/>
      <w:r w:rsidRPr="00E830F8">
        <w:rPr>
          <w:rFonts w:ascii="Arial" w:hAnsi="Arial" w:cs="Arial"/>
          <w:sz w:val="22"/>
          <w:szCs w:val="22"/>
        </w:rPr>
        <w:t>méněprací</w:t>
      </w:r>
      <w:proofErr w:type="spellEnd"/>
      <w:r w:rsidRPr="00E830F8">
        <w:rPr>
          <w:rFonts w:ascii="Arial" w:hAnsi="Arial" w:cs="Arial"/>
          <w:sz w:val="22"/>
          <w:szCs w:val="22"/>
        </w:rPr>
        <w:t xml:space="preserve"> bude cena ponížena o neprovedené práce oceněné dle jednotkových cen položkového rozpočtu – cenového návrhu zhotovitele</w:t>
      </w:r>
      <w:r>
        <w:rPr>
          <w:rFonts w:ascii="Arial" w:hAnsi="Arial" w:cs="Arial"/>
          <w:sz w:val="22"/>
          <w:szCs w:val="22"/>
        </w:rPr>
        <w:t xml:space="preserve"> a následně uzavřen dodatek k této smlouvě</w:t>
      </w:r>
      <w:r w:rsidRPr="00E830F8">
        <w:rPr>
          <w:rFonts w:ascii="Arial" w:hAnsi="Arial" w:cs="Arial"/>
          <w:sz w:val="22"/>
          <w:szCs w:val="22"/>
        </w:rPr>
        <w:t xml:space="preserve">. </w:t>
      </w:r>
    </w:p>
    <w:p w:rsidR="00522D07" w:rsidRDefault="00522D07" w:rsidP="00522D07">
      <w:pPr>
        <w:pStyle w:val="Zkladntext"/>
        <w:tabs>
          <w:tab w:val="left" w:pos="500"/>
          <w:tab w:val="left" w:pos="5100"/>
          <w:tab w:val="right" w:pos="8600"/>
        </w:tabs>
        <w:overflowPunct/>
        <w:autoSpaceDE/>
        <w:autoSpaceDN/>
        <w:adjustRightInd/>
        <w:spacing w:after="100" w:line="276" w:lineRule="auto"/>
        <w:ind w:right="68"/>
        <w:jc w:val="both"/>
        <w:textAlignment w:val="auto"/>
        <w:rPr>
          <w:rFonts w:ascii="Arial" w:hAnsi="Arial" w:cs="Arial"/>
          <w:sz w:val="22"/>
          <w:szCs w:val="22"/>
        </w:rPr>
      </w:pPr>
    </w:p>
    <w:p w:rsidR="00522D07" w:rsidRPr="00E830F8" w:rsidRDefault="00522D07" w:rsidP="00522D07">
      <w:pPr>
        <w:pStyle w:val="PodkapitolaSoD"/>
      </w:pPr>
      <w:r w:rsidRPr="00E830F8">
        <w:t>VI. Doba plnění</w:t>
      </w:r>
    </w:p>
    <w:p w:rsidR="00522D07" w:rsidRPr="000A72EE" w:rsidRDefault="00522D07" w:rsidP="00522D07">
      <w:pPr>
        <w:numPr>
          <w:ilvl w:val="0"/>
          <w:numId w:val="16"/>
        </w:numPr>
        <w:overflowPunct/>
        <w:autoSpaceDE/>
        <w:autoSpaceDN/>
        <w:adjustRightInd/>
        <w:spacing w:before="100" w:after="100" w:line="276" w:lineRule="auto"/>
        <w:ind w:left="357" w:hanging="357"/>
        <w:jc w:val="both"/>
        <w:textAlignment w:val="auto"/>
        <w:rPr>
          <w:rFonts w:ascii="Arial" w:hAnsi="Arial" w:cs="Arial"/>
          <w:sz w:val="22"/>
          <w:szCs w:val="22"/>
        </w:rPr>
      </w:pPr>
      <w:r w:rsidRPr="005F7758">
        <w:rPr>
          <w:rFonts w:ascii="Arial" w:hAnsi="Arial" w:cs="Arial"/>
          <w:b/>
          <w:sz w:val="22"/>
          <w:szCs w:val="22"/>
        </w:rPr>
        <w:t xml:space="preserve">Doba předání staveniště </w:t>
      </w:r>
      <w:r>
        <w:rPr>
          <w:rFonts w:ascii="Arial" w:hAnsi="Arial" w:cs="Arial"/>
          <w:b/>
          <w:sz w:val="22"/>
          <w:szCs w:val="22"/>
        </w:rPr>
        <w:t>objednatelem</w:t>
      </w:r>
      <w:r w:rsidRPr="005F7758">
        <w:rPr>
          <w:rFonts w:ascii="Arial" w:hAnsi="Arial" w:cs="Arial"/>
          <w:b/>
          <w:sz w:val="22"/>
          <w:szCs w:val="22"/>
        </w:rPr>
        <w:t xml:space="preserve"> a převzetí staveniště </w:t>
      </w:r>
      <w:r>
        <w:rPr>
          <w:rFonts w:ascii="Arial" w:hAnsi="Arial" w:cs="Arial"/>
          <w:b/>
          <w:sz w:val="22"/>
          <w:szCs w:val="22"/>
        </w:rPr>
        <w:t>zhotovitelem</w:t>
      </w:r>
      <w:r w:rsidRPr="005F7758">
        <w:rPr>
          <w:rFonts w:ascii="Arial" w:hAnsi="Arial" w:cs="Arial"/>
          <w:sz w:val="22"/>
          <w:szCs w:val="22"/>
        </w:rPr>
        <w:t xml:space="preserve">: </w:t>
      </w:r>
      <w:r w:rsidRPr="000A72EE">
        <w:rPr>
          <w:rFonts w:ascii="Arial" w:hAnsi="Arial" w:cs="Arial"/>
          <w:sz w:val="22"/>
          <w:szCs w:val="22"/>
        </w:rPr>
        <w:t xml:space="preserve">nejpozději do </w:t>
      </w:r>
      <w:r w:rsidR="00F75A10" w:rsidRPr="000A72EE">
        <w:rPr>
          <w:rFonts w:ascii="Arial" w:hAnsi="Arial" w:cs="Arial"/>
          <w:sz w:val="22"/>
          <w:szCs w:val="22"/>
        </w:rPr>
        <w:t>10</w:t>
      </w:r>
      <w:r w:rsidRPr="000A72EE">
        <w:rPr>
          <w:rFonts w:ascii="Arial" w:hAnsi="Arial" w:cs="Arial"/>
          <w:sz w:val="22"/>
          <w:szCs w:val="22"/>
        </w:rPr>
        <w:t xml:space="preserve"> kalendářních dnů po nabytí účinnosti této smlouvy.</w:t>
      </w:r>
    </w:p>
    <w:p w:rsidR="00522D07" w:rsidRPr="005F7758" w:rsidRDefault="00522D07" w:rsidP="00522D07">
      <w:pPr>
        <w:numPr>
          <w:ilvl w:val="0"/>
          <w:numId w:val="16"/>
        </w:numPr>
        <w:overflowPunct/>
        <w:autoSpaceDE/>
        <w:autoSpaceDN/>
        <w:adjustRightInd/>
        <w:spacing w:before="100" w:after="100" w:line="276" w:lineRule="auto"/>
        <w:ind w:left="357" w:hanging="357"/>
        <w:jc w:val="both"/>
        <w:textAlignment w:val="auto"/>
        <w:rPr>
          <w:rFonts w:ascii="Arial" w:hAnsi="Arial" w:cs="Arial"/>
          <w:sz w:val="22"/>
          <w:szCs w:val="22"/>
        </w:rPr>
      </w:pPr>
      <w:r w:rsidRPr="005F7758">
        <w:rPr>
          <w:rFonts w:ascii="Arial" w:hAnsi="Arial" w:cs="Arial"/>
          <w:b/>
          <w:sz w:val="22"/>
          <w:szCs w:val="22"/>
        </w:rPr>
        <w:t>Lhůta pro zahájení stavebních prací na díle</w:t>
      </w:r>
      <w:r w:rsidRPr="005F7758">
        <w:rPr>
          <w:rFonts w:ascii="Arial" w:hAnsi="Arial" w:cs="Arial"/>
          <w:sz w:val="22"/>
          <w:szCs w:val="22"/>
        </w:rPr>
        <w:t>: do 5 kalendářních dnů ode dne předání a převzetí staveniště.</w:t>
      </w:r>
      <w:r>
        <w:rPr>
          <w:rFonts w:ascii="Arial" w:hAnsi="Arial" w:cs="Arial"/>
          <w:sz w:val="22"/>
          <w:szCs w:val="22"/>
        </w:rPr>
        <w:t xml:space="preserve"> </w:t>
      </w:r>
      <w:r w:rsidRPr="005F7758">
        <w:rPr>
          <w:rFonts w:ascii="Arial" w:hAnsi="Arial" w:cs="Arial"/>
          <w:sz w:val="22"/>
          <w:szCs w:val="22"/>
        </w:rPr>
        <w:t>O předání a převzetí staveniště bude proveden samostatný zápis</w:t>
      </w:r>
    </w:p>
    <w:p w:rsidR="00522D07" w:rsidRPr="005F7758" w:rsidRDefault="00522D07" w:rsidP="00522D07">
      <w:pPr>
        <w:numPr>
          <w:ilvl w:val="0"/>
          <w:numId w:val="16"/>
        </w:numPr>
        <w:overflowPunct/>
        <w:autoSpaceDE/>
        <w:autoSpaceDN/>
        <w:adjustRightInd/>
        <w:spacing w:before="100" w:after="100" w:line="276" w:lineRule="auto"/>
        <w:ind w:left="357" w:hanging="357"/>
        <w:jc w:val="both"/>
        <w:textAlignment w:val="auto"/>
        <w:rPr>
          <w:rFonts w:ascii="Arial" w:hAnsi="Arial" w:cs="Arial"/>
          <w:sz w:val="22"/>
          <w:szCs w:val="22"/>
        </w:rPr>
      </w:pPr>
      <w:r w:rsidRPr="005F7758">
        <w:rPr>
          <w:rFonts w:ascii="Arial" w:hAnsi="Arial" w:cs="Arial"/>
          <w:b/>
          <w:sz w:val="22"/>
          <w:szCs w:val="22"/>
        </w:rPr>
        <w:t>Lhůta pro dokončení stavebních prací na díle</w:t>
      </w:r>
      <w:r w:rsidRPr="005F7758">
        <w:rPr>
          <w:rFonts w:ascii="Arial" w:hAnsi="Arial" w:cs="Arial"/>
          <w:sz w:val="22"/>
          <w:szCs w:val="22"/>
        </w:rPr>
        <w:t>: nejpozději do 4 týdnů od předání a převzetí staveniště.</w:t>
      </w:r>
    </w:p>
    <w:p w:rsidR="00522D07" w:rsidRPr="005F7758" w:rsidRDefault="00522D07" w:rsidP="00522D07">
      <w:pPr>
        <w:numPr>
          <w:ilvl w:val="0"/>
          <w:numId w:val="16"/>
        </w:numPr>
        <w:overflowPunct/>
        <w:autoSpaceDE/>
        <w:autoSpaceDN/>
        <w:adjustRightInd/>
        <w:spacing w:before="100" w:after="100" w:line="276" w:lineRule="auto"/>
        <w:ind w:left="357" w:hanging="357"/>
        <w:jc w:val="both"/>
        <w:textAlignment w:val="auto"/>
        <w:rPr>
          <w:rFonts w:ascii="Arial" w:hAnsi="Arial" w:cs="Arial"/>
          <w:sz w:val="22"/>
          <w:szCs w:val="22"/>
        </w:rPr>
      </w:pPr>
      <w:r w:rsidRPr="005F7758">
        <w:rPr>
          <w:rFonts w:ascii="Arial" w:hAnsi="Arial" w:cs="Arial"/>
          <w:b/>
          <w:sz w:val="22"/>
          <w:szCs w:val="22"/>
        </w:rPr>
        <w:t>Předání dokumentace stavby</w:t>
      </w:r>
      <w:r w:rsidRPr="005F7758">
        <w:rPr>
          <w:rFonts w:ascii="Arial" w:hAnsi="Arial" w:cs="Arial"/>
          <w:sz w:val="22"/>
          <w:szCs w:val="22"/>
        </w:rPr>
        <w:t xml:space="preserve">: při předání </w:t>
      </w:r>
      <w:r>
        <w:rPr>
          <w:rFonts w:ascii="Arial" w:hAnsi="Arial" w:cs="Arial"/>
          <w:sz w:val="22"/>
          <w:szCs w:val="22"/>
        </w:rPr>
        <w:t>díla</w:t>
      </w:r>
      <w:r w:rsidRPr="005F7758">
        <w:rPr>
          <w:rFonts w:ascii="Arial" w:hAnsi="Arial" w:cs="Arial"/>
          <w:sz w:val="22"/>
          <w:szCs w:val="22"/>
        </w:rPr>
        <w:t>.</w:t>
      </w:r>
    </w:p>
    <w:p w:rsidR="00522D07" w:rsidRPr="000808C6" w:rsidRDefault="00522D07" w:rsidP="00522D07">
      <w:pPr>
        <w:numPr>
          <w:ilvl w:val="0"/>
          <w:numId w:val="16"/>
        </w:numPr>
        <w:overflowPunct/>
        <w:autoSpaceDE/>
        <w:autoSpaceDN/>
        <w:adjustRightInd/>
        <w:spacing w:before="100" w:after="100" w:line="276" w:lineRule="auto"/>
        <w:ind w:left="357" w:hanging="357"/>
        <w:jc w:val="both"/>
        <w:textAlignment w:val="auto"/>
        <w:rPr>
          <w:rFonts w:ascii="Arial" w:hAnsi="Arial" w:cs="Arial"/>
          <w:sz w:val="22"/>
          <w:szCs w:val="22"/>
        </w:rPr>
      </w:pPr>
      <w:r w:rsidRPr="005F7758">
        <w:rPr>
          <w:rFonts w:ascii="Arial" w:hAnsi="Arial" w:cs="Arial"/>
          <w:b/>
          <w:sz w:val="22"/>
          <w:szCs w:val="22"/>
        </w:rPr>
        <w:t>Počátek běhu záruční lhůty</w:t>
      </w:r>
      <w:r w:rsidRPr="005F7758">
        <w:rPr>
          <w:rFonts w:ascii="Arial" w:hAnsi="Arial" w:cs="Arial"/>
          <w:sz w:val="22"/>
          <w:szCs w:val="22"/>
        </w:rPr>
        <w:t xml:space="preserve">: dnem následujícím po převzetí </w:t>
      </w:r>
      <w:r>
        <w:rPr>
          <w:rFonts w:ascii="Arial" w:hAnsi="Arial" w:cs="Arial"/>
          <w:sz w:val="22"/>
          <w:szCs w:val="22"/>
        </w:rPr>
        <w:t>díla</w:t>
      </w:r>
      <w:r w:rsidRPr="005F7758">
        <w:rPr>
          <w:rFonts w:ascii="Arial" w:hAnsi="Arial" w:cs="Arial"/>
          <w:sz w:val="22"/>
          <w:szCs w:val="22"/>
        </w:rPr>
        <w:t xml:space="preserve"> </w:t>
      </w:r>
      <w:r>
        <w:rPr>
          <w:rFonts w:ascii="Arial" w:hAnsi="Arial" w:cs="Arial"/>
          <w:sz w:val="22"/>
          <w:szCs w:val="22"/>
        </w:rPr>
        <w:t>objednatelem</w:t>
      </w:r>
      <w:r w:rsidRPr="005F7758">
        <w:rPr>
          <w:rFonts w:ascii="Arial" w:hAnsi="Arial" w:cs="Arial"/>
          <w:sz w:val="22"/>
          <w:szCs w:val="22"/>
        </w:rPr>
        <w:t xml:space="preserve"> doloženém podepsaným předávacím protokolem</w:t>
      </w:r>
      <w:r w:rsidRPr="000808C6">
        <w:rPr>
          <w:rFonts w:ascii="Arial" w:hAnsi="Arial" w:cs="Arial"/>
          <w:sz w:val="22"/>
          <w:szCs w:val="22"/>
        </w:rPr>
        <w:t xml:space="preserve">.  </w:t>
      </w:r>
    </w:p>
    <w:p w:rsidR="00522D07" w:rsidRDefault="00522D07" w:rsidP="00522D07">
      <w:pPr>
        <w:numPr>
          <w:ilvl w:val="0"/>
          <w:numId w:val="16"/>
        </w:numPr>
        <w:overflowPunct/>
        <w:autoSpaceDE/>
        <w:autoSpaceDN/>
        <w:adjustRightInd/>
        <w:spacing w:before="100" w:after="100" w:line="276" w:lineRule="auto"/>
        <w:ind w:left="357" w:hanging="357"/>
        <w:jc w:val="both"/>
        <w:textAlignment w:val="auto"/>
        <w:rPr>
          <w:rFonts w:ascii="Arial" w:hAnsi="Arial" w:cs="Arial"/>
          <w:sz w:val="22"/>
          <w:szCs w:val="22"/>
        </w:rPr>
      </w:pPr>
      <w:r w:rsidRPr="00F609BD">
        <w:rPr>
          <w:rFonts w:ascii="Arial" w:hAnsi="Arial" w:cs="Arial"/>
          <w:sz w:val="22"/>
          <w:szCs w:val="22"/>
        </w:rPr>
        <w:t>Běžné klimatické podmínky či vlivy povětrnosti v průběhu díla nemají vliv na prodloužení termínu plnění zhotovitele.</w:t>
      </w:r>
      <w:r>
        <w:rPr>
          <w:rFonts w:ascii="Arial" w:hAnsi="Arial" w:cs="Arial"/>
          <w:sz w:val="22"/>
          <w:szCs w:val="22"/>
        </w:rPr>
        <w:t xml:space="preserve"> </w:t>
      </w:r>
      <w:r w:rsidRPr="005F7758">
        <w:rPr>
          <w:rFonts w:ascii="Arial" w:hAnsi="Arial" w:cs="Arial"/>
          <w:sz w:val="22"/>
          <w:szCs w:val="22"/>
        </w:rPr>
        <w:t xml:space="preserve">V případě nepříznivých klimatických podmínek (takové klimatické podmínky, které z technologického hlediska znemožní provádět práce na díle a zároveň znemožňují provádět takové práce, kterým tyto nepříznivé klimatické podmínky nebrání) je možné po dohodě s objednatelem prodloužit </w:t>
      </w:r>
      <w:r>
        <w:rPr>
          <w:rFonts w:ascii="Arial" w:hAnsi="Arial" w:cs="Arial"/>
          <w:sz w:val="22"/>
          <w:szCs w:val="22"/>
        </w:rPr>
        <w:t>dobu</w:t>
      </w:r>
      <w:r w:rsidRPr="005F7758">
        <w:rPr>
          <w:rFonts w:ascii="Arial" w:hAnsi="Arial" w:cs="Arial"/>
          <w:sz w:val="22"/>
          <w:szCs w:val="22"/>
        </w:rPr>
        <w:t xml:space="preserve"> plnění. </w:t>
      </w:r>
      <w:r>
        <w:rPr>
          <w:rFonts w:ascii="Arial" w:hAnsi="Arial" w:cs="Arial"/>
          <w:sz w:val="22"/>
          <w:szCs w:val="22"/>
        </w:rPr>
        <w:t>Doba</w:t>
      </w:r>
      <w:r w:rsidRPr="005F7758">
        <w:rPr>
          <w:rFonts w:ascii="Arial" w:hAnsi="Arial" w:cs="Arial"/>
          <w:sz w:val="22"/>
          <w:szCs w:val="22"/>
        </w:rPr>
        <w:t xml:space="preserve"> plnění může být prodloužena o dny, kdy bylo nepříznivé počasí. Tyto dny musí být zapsány ve stavebním deníku.</w:t>
      </w:r>
    </w:p>
    <w:p w:rsidR="00522D07" w:rsidRPr="000808C6" w:rsidRDefault="00522D07" w:rsidP="00522D07">
      <w:pPr>
        <w:numPr>
          <w:ilvl w:val="0"/>
          <w:numId w:val="16"/>
        </w:numPr>
        <w:overflowPunct/>
        <w:autoSpaceDE/>
        <w:autoSpaceDN/>
        <w:adjustRightInd/>
        <w:spacing w:before="100" w:after="100" w:line="276" w:lineRule="auto"/>
        <w:ind w:left="357" w:hanging="357"/>
        <w:jc w:val="both"/>
        <w:textAlignment w:val="auto"/>
        <w:rPr>
          <w:rFonts w:ascii="Arial" w:hAnsi="Arial" w:cs="Arial"/>
          <w:sz w:val="22"/>
          <w:szCs w:val="22"/>
        </w:rPr>
      </w:pPr>
      <w:r w:rsidRPr="005F7758">
        <w:rPr>
          <w:rFonts w:ascii="Arial" w:hAnsi="Arial" w:cs="Arial"/>
          <w:sz w:val="22"/>
          <w:szCs w:val="22"/>
        </w:rPr>
        <w:t xml:space="preserve">V případě souběžně prováděných stavebních prací v místě plnění </w:t>
      </w:r>
      <w:r>
        <w:rPr>
          <w:rFonts w:ascii="Arial" w:hAnsi="Arial" w:cs="Arial"/>
          <w:sz w:val="22"/>
          <w:szCs w:val="22"/>
        </w:rPr>
        <w:t>díla</w:t>
      </w:r>
      <w:r w:rsidRPr="005F7758">
        <w:rPr>
          <w:rFonts w:ascii="Arial" w:hAnsi="Arial" w:cs="Arial"/>
          <w:sz w:val="22"/>
          <w:szCs w:val="22"/>
        </w:rPr>
        <w:t xml:space="preserve"> (jež nejsou předmětem </w:t>
      </w:r>
      <w:r>
        <w:rPr>
          <w:rFonts w:ascii="Arial" w:hAnsi="Arial" w:cs="Arial"/>
          <w:sz w:val="22"/>
          <w:szCs w:val="22"/>
        </w:rPr>
        <w:t>plnění dle této smlouvy</w:t>
      </w:r>
      <w:r w:rsidRPr="005F7758">
        <w:rPr>
          <w:rFonts w:ascii="Arial" w:hAnsi="Arial" w:cs="Arial"/>
          <w:sz w:val="22"/>
          <w:szCs w:val="22"/>
        </w:rPr>
        <w:t xml:space="preserve">), které z technologického hlediska znemožní provádět práce na díle, je možné po dohodě s objednatelem prodloužit lhůtu plnění. Lhůta plnění může být prodloužena o dny, kdy bylo znemožněno provádět stavební práce na </w:t>
      </w:r>
      <w:r>
        <w:rPr>
          <w:rFonts w:ascii="Arial" w:hAnsi="Arial" w:cs="Arial"/>
          <w:sz w:val="22"/>
          <w:szCs w:val="22"/>
        </w:rPr>
        <w:t>díle</w:t>
      </w:r>
      <w:r w:rsidRPr="005F7758">
        <w:rPr>
          <w:rFonts w:ascii="Arial" w:hAnsi="Arial" w:cs="Arial"/>
          <w:sz w:val="22"/>
          <w:szCs w:val="22"/>
        </w:rPr>
        <w:t>. Tyto dny musí být zapsány ve stavebním deníku včetně odůvodnění</w:t>
      </w:r>
      <w:r>
        <w:rPr>
          <w:rFonts w:ascii="Arial" w:hAnsi="Arial" w:cs="Arial"/>
          <w:sz w:val="22"/>
          <w:szCs w:val="22"/>
        </w:rPr>
        <w:t>.</w:t>
      </w:r>
    </w:p>
    <w:p w:rsidR="00522D07" w:rsidRPr="00E830F8" w:rsidRDefault="00522D07" w:rsidP="00522D07">
      <w:pPr>
        <w:pStyle w:val="PodkapitolaSoD"/>
      </w:pPr>
      <w:r w:rsidRPr="00E830F8">
        <w:t>VII. Provádění díla</w:t>
      </w:r>
    </w:p>
    <w:p w:rsidR="00522D07" w:rsidRPr="00E830F8" w:rsidRDefault="00522D07" w:rsidP="00522D07">
      <w:pPr>
        <w:pStyle w:val="Zkladntext"/>
        <w:numPr>
          <w:ilvl w:val="0"/>
          <w:numId w:val="5"/>
        </w:numPr>
        <w:tabs>
          <w:tab w:val="num" w:pos="426"/>
        </w:tabs>
        <w:overflowPunct/>
        <w:autoSpaceDE/>
        <w:autoSpaceDN/>
        <w:adjustRightInd/>
        <w:spacing w:before="100" w:after="100" w:line="276" w:lineRule="auto"/>
        <w:ind w:left="425" w:right="68" w:hanging="425"/>
        <w:jc w:val="both"/>
        <w:textAlignment w:val="auto"/>
        <w:rPr>
          <w:rFonts w:ascii="Arial" w:hAnsi="Arial" w:cs="Arial"/>
          <w:sz w:val="22"/>
          <w:szCs w:val="22"/>
        </w:rPr>
      </w:pPr>
      <w:r w:rsidRPr="00E830F8">
        <w:rPr>
          <w:rFonts w:ascii="Arial" w:hAnsi="Arial" w:cs="Arial"/>
          <w:sz w:val="22"/>
          <w:szCs w:val="22"/>
        </w:rPr>
        <w:lastRenderedPageBreak/>
        <w:t xml:space="preserve">Zhotovitel je povinen bez zbytečného odkladu písemně upozornit objednatele na následky takových rozhodnutí a úkonů, které jsou zjevně neúčelné nebo objednatele poškozují. </w:t>
      </w:r>
    </w:p>
    <w:p w:rsidR="00522D07" w:rsidRPr="00E830F8" w:rsidRDefault="00522D07" w:rsidP="00522D07">
      <w:pPr>
        <w:pStyle w:val="Zkladntext"/>
        <w:numPr>
          <w:ilvl w:val="0"/>
          <w:numId w:val="5"/>
        </w:numPr>
        <w:tabs>
          <w:tab w:val="num" w:pos="426"/>
        </w:tabs>
        <w:overflowPunct/>
        <w:autoSpaceDE/>
        <w:autoSpaceDN/>
        <w:adjustRightInd/>
        <w:spacing w:before="100" w:after="100" w:line="276" w:lineRule="auto"/>
        <w:ind w:left="425" w:right="68" w:hanging="431"/>
        <w:jc w:val="both"/>
        <w:textAlignment w:val="auto"/>
        <w:rPr>
          <w:rFonts w:ascii="Arial" w:hAnsi="Arial" w:cs="Arial"/>
          <w:sz w:val="22"/>
          <w:szCs w:val="22"/>
        </w:rPr>
      </w:pPr>
      <w:r w:rsidRPr="00E830F8">
        <w:rPr>
          <w:rFonts w:ascii="Arial" w:hAnsi="Arial" w:cs="Arial"/>
          <w:sz w:val="22"/>
          <w:szCs w:val="22"/>
        </w:rPr>
        <w:t>Zhotovitel je povinen dodržovat při provádění díla příslušná ustanovení stavebního zákona č. 183/2006 Sb., včetně všech prováděcích vyhlášek a souvisejících zákonů, zejména</w:t>
      </w:r>
      <w:r>
        <w:rPr>
          <w:rFonts w:ascii="Arial" w:hAnsi="Arial" w:cs="Arial"/>
          <w:sz w:val="22"/>
          <w:szCs w:val="22"/>
        </w:rPr>
        <w:t xml:space="preserve"> </w:t>
      </w:r>
      <w:r w:rsidRPr="00E830F8">
        <w:rPr>
          <w:rFonts w:ascii="Arial" w:hAnsi="Arial" w:cs="Arial"/>
          <w:sz w:val="22"/>
          <w:szCs w:val="22"/>
        </w:rPr>
        <w:t>pak</w:t>
      </w:r>
      <w:r>
        <w:rPr>
          <w:rFonts w:ascii="Arial" w:hAnsi="Arial" w:cs="Arial"/>
          <w:sz w:val="22"/>
          <w:szCs w:val="22"/>
        </w:rPr>
        <w:t xml:space="preserve"> </w:t>
      </w:r>
      <w:r w:rsidRPr="00E830F8">
        <w:rPr>
          <w:rFonts w:ascii="Arial" w:hAnsi="Arial" w:cs="Arial"/>
          <w:sz w:val="22"/>
          <w:szCs w:val="22"/>
        </w:rPr>
        <w:t>zákon</w:t>
      </w:r>
      <w:r>
        <w:rPr>
          <w:rFonts w:ascii="Arial" w:hAnsi="Arial" w:cs="Arial"/>
          <w:sz w:val="22"/>
          <w:szCs w:val="22"/>
        </w:rPr>
        <w:t xml:space="preserve"> </w:t>
      </w:r>
      <w:r w:rsidRPr="00E830F8">
        <w:rPr>
          <w:rFonts w:ascii="Arial" w:hAnsi="Arial" w:cs="Arial"/>
          <w:sz w:val="22"/>
          <w:szCs w:val="22"/>
        </w:rPr>
        <w:t>č. 309/2006 Sb., o zajištění BOZP na stavbách, a prováděcí nařízení vlády</w:t>
      </w:r>
      <w:r>
        <w:rPr>
          <w:rFonts w:ascii="Arial" w:hAnsi="Arial" w:cs="Arial"/>
          <w:sz w:val="22"/>
          <w:szCs w:val="22"/>
        </w:rPr>
        <w:t xml:space="preserve"> </w:t>
      </w:r>
      <w:r w:rsidRPr="00E830F8">
        <w:rPr>
          <w:rFonts w:ascii="Arial" w:hAnsi="Arial" w:cs="Arial"/>
          <w:sz w:val="22"/>
          <w:szCs w:val="22"/>
        </w:rPr>
        <w:t>č.591/2006</w:t>
      </w:r>
      <w:r>
        <w:rPr>
          <w:rFonts w:ascii="Arial" w:hAnsi="Arial" w:cs="Arial"/>
          <w:sz w:val="22"/>
          <w:szCs w:val="22"/>
        </w:rPr>
        <w:t xml:space="preserve"> </w:t>
      </w:r>
      <w:r w:rsidRPr="00E830F8">
        <w:rPr>
          <w:rFonts w:ascii="Arial" w:hAnsi="Arial" w:cs="Arial"/>
          <w:sz w:val="22"/>
          <w:szCs w:val="22"/>
        </w:rPr>
        <w:t xml:space="preserve">Sb., o požadavcích na BOZP na staveništích, v platných zněních. </w:t>
      </w:r>
    </w:p>
    <w:p w:rsidR="00522D07" w:rsidRPr="00E830F8" w:rsidRDefault="00522D07" w:rsidP="00522D07">
      <w:pPr>
        <w:pStyle w:val="Zkladntext"/>
        <w:numPr>
          <w:ilvl w:val="0"/>
          <w:numId w:val="5"/>
        </w:numPr>
        <w:tabs>
          <w:tab w:val="num" w:pos="426"/>
        </w:tabs>
        <w:overflowPunct/>
        <w:autoSpaceDE/>
        <w:autoSpaceDN/>
        <w:adjustRightInd/>
        <w:spacing w:before="100" w:after="100" w:line="276" w:lineRule="auto"/>
        <w:ind w:left="425" w:right="68" w:hanging="426"/>
        <w:jc w:val="both"/>
        <w:textAlignment w:val="auto"/>
        <w:rPr>
          <w:rFonts w:ascii="Arial" w:hAnsi="Arial" w:cs="Arial"/>
          <w:sz w:val="22"/>
          <w:szCs w:val="22"/>
        </w:rPr>
      </w:pPr>
      <w:r w:rsidRPr="00E830F8">
        <w:rPr>
          <w:rFonts w:ascii="Arial" w:hAnsi="Arial" w:cs="Arial"/>
          <w:sz w:val="22"/>
          <w:szCs w:val="22"/>
        </w:rPr>
        <w:t>Zhotovitelem budou respektovány připomínky a požadavky objednatele, jakož i připomínky a požadavky orgánů státní správy a ostatních dotčených subjektů, uplatněné prostřednictvím objednatele.</w:t>
      </w:r>
    </w:p>
    <w:p w:rsidR="00522D07" w:rsidRPr="00E830F8" w:rsidRDefault="00522D07" w:rsidP="00522D07">
      <w:pPr>
        <w:pStyle w:val="Zkladntext"/>
        <w:numPr>
          <w:ilvl w:val="0"/>
          <w:numId w:val="5"/>
        </w:numPr>
        <w:tabs>
          <w:tab w:val="num" w:pos="426"/>
        </w:tabs>
        <w:overflowPunct/>
        <w:autoSpaceDE/>
        <w:autoSpaceDN/>
        <w:adjustRightInd/>
        <w:spacing w:before="100" w:after="100" w:line="276" w:lineRule="auto"/>
        <w:ind w:left="425" w:right="68" w:hanging="426"/>
        <w:jc w:val="both"/>
        <w:textAlignment w:val="auto"/>
        <w:rPr>
          <w:rFonts w:ascii="Arial" w:hAnsi="Arial" w:cs="Arial"/>
          <w:sz w:val="22"/>
          <w:szCs w:val="22"/>
        </w:rPr>
      </w:pPr>
      <w:r w:rsidRPr="00E830F8">
        <w:rPr>
          <w:rFonts w:ascii="Arial" w:hAnsi="Arial" w:cs="Arial"/>
          <w:sz w:val="22"/>
          <w:szCs w:val="22"/>
        </w:rPr>
        <w:t>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w:t>
      </w:r>
    </w:p>
    <w:p w:rsidR="00522D07" w:rsidRPr="00E830F8" w:rsidRDefault="00522D07" w:rsidP="00522D07">
      <w:pPr>
        <w:pStyle w:val="Zkladntext"/>
        <w:numPr>
          <w:ilvl w:val="0"/>
          <w:numId w:val="5"/>
        </w:numPr>
        <w:tabs>
          <w:tab w:val="num" w:pos="426"/>
        </w:tabs>
        <w:overflowPunct/>
        <w:autoSpaceDE/>
        <w:autoSpaceDN/>
        <w:adjustRightInd/>
        <w:spacing w:before="100" w:after="100" w:line="276" w:lineRule="auto"/>
        <w:ind w:left="425" w:right="68" w:hanging="431"/>
        <w:jc w:val="both"/>
        <w:textAlignment w:val="auto"/>
        <w:rPr>
          <w:rFonts w:ascii="Arial" w:hAnsi="Arial" w:cs="Arial"/>
          <w:sz w:val="22"/>
          <w:szCs w:val="22"/>
        </w:rPr>
      </w:pPr>
      <w:r w:rsidRPr="00E830F8">
        <w:rPr>
          <w:rFonts w:ascii="Arial" w:hAnsi="Arial" w:cs="Arial"/>
          <w:sz w:val="22"/>
          <w:szCs w:val="22"/>
        </w:rPr>
        <w:t>Zhotovitel v plné míře zodpovídá za bezpečnost a ochranu zdraví všech osob v prostoru staveniště a zabezpečí jejich vybavení ochrannými pracovními pomůckami. Zhotovitel je povinen na svůj náklad zabezpečit staveniště zejména před vstupem nepovolaných osob, dodržovat hygienické, ekologické a požární předpisy. Škody způsobené živelnými pohromami nebudou hrazeny objednatelem. Všichni pracovníci musí být proškoleni o bezpečnosti práce na stavbě. Zhotovitel je povinen zajistit bezpečnost práce a ochranu z</w:t>
      </w:r>
      <w:r>
        <w:rPr>
          <w:rFonts w:ascii="Arial" w:hAnsi="Arial" w:cs="Arial"/>
          <w:sz w:val="22"/>
          <w:szCs w:val="22"/>
        </w:rPr>
        <w:t xml:space="preserve">draví na stavbě </w:t>
      </w:r>
      <w:r w:rsidRPr="00E830F8">
        <w:rPr>
          <w:rFonts w:ascii="Arial" w:hAnsi="Arial" w:cs="Arial"/>
          <w:sz w:val="22"/>
          <w:szCs w:val="22"/>
        </w:rPr>
        <w:t>podle specifických podmínek.</w:t>
      </w:r>
    </w:p>
    <w:p w:rsidR="00522D07" w:rsidRPr="00E830F8" w:rsidRDefault="00522D07" w:rsidP="00522D07">
      <w:pPr>
        <w:pStyle w:val="Zkladntext"/>
        <w:numPr>
          <w:ilvl w:val="0"/>
          <w:numId w:val="5"/>
        </w:numPr>
        <w:tabs>
          <w:tab w:val="clear" w:pos="8219"/>
        </w:tabs>
        <w:overflowPunct/>
        <w:autoSpaceDE/>
        <w:autoSpaceDN/>
        <w:adjustRightInd/>
        <w:spacing w:before="100" w:after="100" w:line="276" w:lineRule="auto"/>
        <w:ind w:left="425" w:right="68" w:hanging="431"/>
        <w:jc w:val="both"/>
        <w:textAlignment w:val="auto"/>
        <w:rPr>
          <w:rFonts w:ascii="Arial" w:hAnsi="Arial" w:cs="Arial"/>
          <w:sz w:val="22"/>
          <w:szCs w:val="22"/>
        </w:rPr>
      </w:pPr>
      <w:r w:rsidRPr="00E830F8">
        <w:rPr>
          <w:rFonts w:ascii="Arial" w:hAnsi="Arial" w:cs="Arial"/>
          <w:sz w:val="22"/>
          <w:szCs w:val="22"/>
        </w:rPr>
        <w:t>Zhotovitel je povinen na převzatém staveništi udržovat pořádek a čistotu, sám zajistí skládky na všechny druhy odpadů vznikajících při realizaci předmětu díla.</w:t>
      </w:r>
    </w:p>
    <w:p w:rsidR="00522D07" w:rsidRPr="00E830F8" w:rsidRDefault="00522D07" w:rsidP="00522D07">
      <w:pPr>
        <w:numPr>
          <w:ilvl w:val="0"/>
          <w:numId w:val="5"/>
        </w:numPr>
        <w:tabs>
          <w:tab w:val="num" w:pos="-3119"/>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E830F8">
        <w:rPr>
          <w:rFonts w:ascii="Arial" w:hAnsi="Arial" w:cs="Arial"/>
          <w:sz w:val="22"/>
          <w:szCs w:val="22"/>
        </w:rPr>
        <w:t xml:space="preserve">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 </w:t>
      </w:r>
      <w:r>
        <w:rPr>
          <w:rFonts w:ascii="Arial" w:hAnsi="Arial" w:cs="Arial"/>
          <w:sz w:val="22"/>
          <w:szCs w:val="22"/>
        </w:rPr>
        <w:t xml:space="preserve">zákon č. 22/1997 Sb., o technických požadavcích na výrobky, </w:t>
      </w:r>
      <w:r w:rsidRPr="00E830F8">
        <w:rPr>
          <w:rFonts w:ascii="Arial" w:hAnsi="Arial" w:cs="Arial"/>
          <w:sz w:val="22"/>
          <w:szCs w:val="22"/>
        </w:rPr>
        <w:t>v platných zněních.</w:t>
      </w:r>
    </w:p>
    <w:p w:rsidR="00522D07" w:rsidRPr="00E830F8" w:rsidRDefault="00522D07" w:rsidP="00522D07">
      <w:pPr>
        <w:numPr>
          <w:ilvl w:val="0"/>
          <w:numId w:val="5"/>
        </w:numPr>
        <w:tabs>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E830F8">
        <w:rPr>
          <w:rFonts w:ascii="Arial" w:hAnsi="Arial" w:cs="Arial"/>
          <w:sz w:val="22"/>
          <w:szCs w:val="22"/>
        </w:rPr>
        <w:t xml:space="preserve">Zhotovitel zajistí na svůj náklad stavbu tak, aby nedošlo k ohrožování, nadměrnému nebo zbytečnému obtěžování okolí, ke znečišťování komunikace, apod. Rovněž zajistí odvoz a likvidaci odpadů, náklady na </w:t>
      </w:r>
      <w:proofErr w:type="gramStart"/>
      <w:r w:rsidRPr="00E830F8">
        <w:rPr>
          <w:rFonts w:ascii="Arial" w:hAnsi="Arial" w:cs="Arial"/>
          <w:sz w:val="22"/>
          <w:szCs w:val="22"/>
        </w:rPr>
        <w:t>normami</w:t>
      </w:r>
      <w:proofErr w:type="gramEnd"/>
      <w:r w:rsidRPr="00E830F8">
        <w:rPr>
          <w:rFonts w:ascii="Arial" w:hAnsi="Arial" w:cs="Arial"/>
          <w:sz w:val="22"/>
          <w:szCs w:val="22"/>
        </w:rPr>
        <w:t xml:space="preserve"> a vyhláškami stanovené atesty a zkoušky, místní a správní poplatky, revize a všechny potřebné doklady </w:t>
      </w:r>
      <w:r>
        <w:rPr>
          <w:rFonts w:ascii="Arial" w:hAnsi="Arial" w:cs="Arial"/>
          <w:sz w:val="22"/>
          <w:szCs w:val="22"/>
        </w:rPr>
        <w:t>pro realizaci stavby</w:t>
      </w:r>
      <w:r w:rsidRPr="00E830F8">
        <w:rPr>
          <w:rFonts w:ascii="Arial" w:hAnsi="Arial" w:cs="Arial"/>
          <w:sz w:val="22"/>
          <w:szCs w:val="22"/>
        </w:rPr>
        <w:t>.</w:t>
      </w:r>
    </w:p>
    <w:p w:rsidR="00522D07" w:rsidRPr="00E830F8" w:rsidRDefault="00522D07" w:rsidP="00522D07">
      <w:pPr>
        <w:pStyle w:val="Zkladntext"/>
        <w:numPr>
          <w:ilvl w:val="0"/>
          <w:numId w:val="5"/>
        </w:numPr>
        <w:tabs>
          <w:tab w:val="num" w:pos="426"/>
        </w:tabs>
        <w:overflowPunct/>
        <w:autoSpaceDE/>
        <w:autoSpaceDN/>
        <w:adjustRightInd/>
        <w:spacing w:before="100" w:after="100" w:line="276" w:lineRule="auto"/>
        <w:ind w:left="425" w:right="68" w:hanging="431"/>
        <w:jc w:val="both"/>
        <w:textAlignment w:val="auto"/>
        <w:rPr>
          <w:rFonts w:ascii="Arial" w:hAnsi="Arial" w:cs="Arial"/>
          <w:color w:val="7030A0"/>
          <w:sz w:val="22"/>
          <w:szCs w:val="22"/>
        </w:rPr>
      </w:pPr>
      <w:r w:rsidRPr="00E830F8">
        <w:rPr>
          <w:rFonts w:ascii="Arial" w:hAnsi="Arial" w:cs="Arial"/>
          <w:sz w:val="22"/>
          <w:szCs w:val="22"/>
        </w:rPr>
        <w:t>Činnosti uvedené v odstavci 8 jsou zahrnuty ve sjednané ceně za dílo.</w:t>
      </w:r>
    </w:p>
    <w:p w:rsidR="00522D07" w:rsidRPr="00E830F8" w:rsidRDefault="00522D07" w:rsidP="00522D07">
      <w:pPr>
        <w:pStyle w:val="Zkladntext"/>
        <w:numPr>
          <w:ilvl w:val="0"/>
          <w:numId w:val="5"/>
        </w:numPr>
        <w:tabs>
          <w:tab w:val="num" w:pos="426"/>
        </w:tabs>
        <w:overflowPunct/>
        <w:autoSpaceDE/>
        <w:autoSpaceDN/>
        <w:adjustRightInd/>
        <w:spacing w:before="100" w:after="100" w:line="276" w:lineRule="auto"/>
        <w:ind w:left="425" w:right="68" w:hanging="431"/>
        <w:jc w:val="both"/>
        <w:textAlignment w:val="auto"/>
        <w:rPr>
          <w:rFonts w:ascii="Arial" w:hAnsi="Arial" w:cs="Arial"/>
          <w:sz w:val="22"/>
          <w:szCs w:val="22"/>
        </w:rPr>
      </w:pPr>
      <w:r w:rsidRPr="00E830F8">
        <w:rPr>
          <w:rFonts w:ascii="Arial" w:hAnsi="Arial" w:cs="Arial"/>
          <w:sz w:val="22"/>
          <w:szCs w:val="22"/>
        </w:rPr>
        <w:t xml:space="preserve">Zhotovitel se zavazuje vyklidit a vyčistit staveniště </w:t>
      </w:r>
      <w:r>
        <w:rPr>
          <w:rFonts w:ascii="Arial" w:hAnsi="Arial" w:cs="Arial"/>
          <w:sz w:val="22"/>
          <w:szCs w:val="22"/>
        </w:rPr>
        <w:t xml:space="preserve">nejpozději </w:t>
      </w:r>
      <w:r w:rsidRPr="00E830F8">
        <w:rPr>
          <w:rFonts w:ascii="Arial" w:hAnsi="Arial" w:cs="Arial"/>
          <w:sz w:val="22"/>
          <w:szCs w:val="22"/>
        </w:rPr>
        <w:t xml:space="preserve">do </w:t>
      </w:r>
      <w:r>
        <w:rPr>
          <w:rFonts w:ascii="Arial" w:hAnsi="Arial" w:cs="Arial"/>
          <w:sz w:val="22"/>
          <w:szCs w:val="22"/>
        </w:rPr>
        <w:t>lhůty dle čl. VI. odst. 3. této smlouvy</w:t>
      </w:r>
      <w:r w:rsidRPr="00E830F8">
        <w:rPr>
          <w:rFonts w:ascii="Arial" w:hAnsi="Arial" w:cs="Arial"/>
          <w:sz w:val="22"/>
          <w:szCs w:val="22"/>
        </w:rPr>
        <w:t xml:space="preserve">. Před dokončením díla zhotovitel uvede veškeré okolní plochy poškozené během </w:t>
      </w:r>
      <w:r>
        <w:rPr>
          <w:rFonts w:ascii="Arial" w:hAnsi="Arial" w:cs="Arial"/>
          <w:sz w:val="22"/>
          <w:szCs w:val="22"/>
        </w:rPr>
        <w:t xml:space="preserve">realizace STL </w:t>
      </w:r>
      <w:r w:rsidRPr="00865D47">
        <w:rPr>
          <w:rFonts w:ascii="Arial" w:hAnsi="Arial" w:cs="Arial"/>
          <w:sz w:val="22"/>
          <w:szCs w:val="22"/>
        </w:rPr>
        <w:t>plynovodu, přípojek a přeložky přípojky</w:t>
      </w:r>
      <w:r>
        <w:rPr>
          <w:rFonts w:ascii="Arial" w:hAnsi="Arial" w:cs="Arial"/>
          <w:sz w:val="22"/>
          <w:szCs w:val="22"/>
        </w:rPr>
        <w:t xml:space="preserve"> </w:t>
      </w:r>
      <w:r w:rsidRPr="00E830F8">
        <w:rPr>
          <w:rFonts w:ascii="Arial" w:hAnsi="Arial" w:cs="Arial"/>
          <w:sz w:val="22"/>
          <w:szCs w:val="22"/>
        </w:rPr>
        <w:t xml:space="preserve">do původního stavu. </w:t>
      </w:r>
    </w:p>
    <w:p w:rsidR="00522D07" w:rsidRDefault="00522D07" w:rsidP="00522D07">
      <w:pPr>
        <w:numPr>
          <w:ilvl w:val="0"/>
          <w:numId w:val="5"/>
        </w:numPr>
        <w:tabs>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E830F8">
        <w:rPr>
          <w:rFonts w:ascii="Arial" w:hAnsi="Arial" w:cs="Arial"/>
          <w:sz w:val="22"/>
          <w:szCs w:val="22"/>
        </w:rPr>
        <w:lastRenderedPageBreak/>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se zhotovitel zavazuje k součinnosti s koordinátorem bezpečnosti a ochrany </w:t>
      </w:r>
      <w:r>
        <w:rPr>
          <w:rFonts w:ascii="Arial" w:hAnsi="Arial" w:cs="Arial"/>
          <w:sz w:val="22"/>
          <w:szCs w:val="22"/>
        </w:rPr>
        <w:t>zdraví při práci na staveništi.</w:t>
      </w:r>
    </w:p>
    <w:p w:rsidR="00522D07" w:rsidRPr="009E0344" w:rsidRDefault="00522D07" w:rsidP="00522D07">
      <w:pPr>
        <w:numPr>
          <w:ilvl w:val="0"/>
          <w:numId w:val="5"/>
        </w:numPr>
        <w:tabs>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9E0344">
        <w:rPr>
          <w:rFonts w:ascii="Arial" w:hAnsi="Arial" w:cs="Arial"/>
          <w:sz w:val="22"/>
          <w:szCs w:val="22"/>
        </w:rPr>
        <w:t>Zhotovitel se zavazuje provést pro objednatele dílo s využitím vlastních kapacit a za využití poddodavatelů uvedených v seznamu poddodavatelů, který je přílohou této smlouvy a je její neoddělitelnou součástí. Tito poddodavatelé se budou podílet na provedení díla výhradně v rozsahu určeném smlouvou uzavřenou mezi zhotovitelem a poddodavatelem, který se zavazuje takovou uzavřenou smlouvu předložit na vyžádání objednateli. Zhotovitel se zavazuje veškeré práce poddodavatelů řádně koordinovat. Zhotovitel může uvedené poddodavatele nahradit pouze na základě písemného odsouhlasení objednatelem.</w:t>
      </w:r>
    </w:p>
    <w:p w:rsidR="00522D07" w:rsidRPr="009E0344" w:rsidRDefault="00522D07" w:rsidP="00522D07">
      <w:pPr>
        <w:numPr>
          <w:ilvl w:val="0"/>
          <w:numId w:val="5"/>
        </w:numPr>
        <w:tabs>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sidRPr="009E0344">
        <w:rPr>
          <w:rFonts w:ascii="Arial" w:hAnsi="Arial" w:cs="Arial"/>
          <w:sz w:val="22"/>
          <w:szCs w:val="22"/>
        </w:rPr>
        <w:t>Zhotovitel provede dílo s využitím této osoby:</w:t>
      </w:r>
    </w:p>
    <w:p w:rsidR="00522D07" w:rsidRPr="009E0344" w:rsidRDefault="00522D07" w:rsidP="00522D07">
      <w:pPr>
        <w:overflowPunct/>
        <w:autoSpaceDE/>
        <w:autoSpaceDN/>
        <w:adjustRightInd/>
        <w:spacing w:before="100" w:after="100" w:line="276" w:lineRule="auto"/>
        <w:ind w:firstLine="425"/>
        <w:jc w:val="both"/>
        <w:textAlignment w:val="auto"/>
        <w:rPr>
          <w:rFonts w:ascii="Arial" w:hAnsi="Arial" w:cs="Arial"/>
          <w:sz w:val="22"/>
          <w:szCs w:val="22"/>
        </w:rPr>
      </w:pPr>
      <w:r w:rsidRPr="009E0344">
        <w:rPr>
          <w:rFonts w:ascii="Arial" w:hAnsi="Arial" w:cs="Arial"/>
          <w:sz w:val="22"/>
          <w:szCs w:val="22"/>
        </w:rPr>
        <w:t xml:space="preserve">Osoba: </w:t>
      </w:r>
      <w:r w:rsidRPr="009E0344">
        <w:rPr>
          <w:rFonts w:ascii="Arial" w:hAnsi="Arial" w:cs="Arial"/>
          <w:sz w:val="22"/>
          <w:szCs w:val="22"/>
        </w:rPr>
        <w:tab/>
        <w:t xml:space="preserve">Stavbyvedoucí </w:t>
      </w:r>
      <w:r>
        <w:rPr>
          <w:rFonts w:ascii="Arial" w:hAnsi="Arial" w:cs="Arial"/>
          <w:sz w:val="22"/>
          <w:szCs w:val="22"/>
          <w:highlight w:val="yellow"/>
        </w:rPr>
        <w:t>[DOPLNÍ ÚČASTNÍK]</w:t>
      </w:r>
    </w:p>
    <w:p w:rsidR="00522D07" w:rsidRPr="009E0344" w:rsidRDefault="00522D07" w:rsidP="00522D07">
      <w:pPr>
        <w:pStyle w:val="Odstavecseseznamem"/>
        <w:numPr>
          <w:ilvl w:val="0"/>
          <w:numId w:val="17"/>
        </w:numPr>
        <w:overflowPunct/>
        <w:autoSpaceDE/>
        <w:autoSpaceDN/>
        <w:adjustRightInd/>
        <w:spacing w:before="100" w:after="100" w:line="276" w:lineRule="auto"/>
        <w:ind w:left="1560"/>
        <w:jc w:val="both"/>
        <w:textAlignment w:val="auto"/>
        <w:rPr>
          <w:rFonts w:ascii="Arial" w:hAnsi="Arial" w:cs="Arial"/>
          <w:sz w:val="22"/>
          <w:szCs w:val="22"/>
        </w:rPr>
      </w:pPr>
      <w:r w:rsidRPr="009E0344">
        <w:rPr>
          <w:rFonts w:ascii="Arial" w:hAnsi="Arial" w:cs="Arial"/>
          <w:sz w:val="22"/>
          <w:szCs w:val="22"/>
        </w:rPr>
        <w:t>Autorizovaný inženýr nebo technik v</w:t>
      </w:r>
      <w:r w:rsidR="001202C1">
        <w:rPr>
          <w:rFonts w:ascii="Arial" w:hAnsi="Arial" w:cs="Arial"/>
          <w:sz w:val="22"/>
          <w:szCs w:val="22"/>
        </w:rPr>
        <w:t> </w:t>
      </w:r>
      <w:r w:rsidRPr="009E0344">
        <w:rPr>
          <w:rFonts w:ascii="Arial" w:hAnsi="Arial" w:cs="Arial"/>
          <w:sz w:val="22"/>
          <w:szCs w:val="22"/>
        </w:rPr>
        <w:t>oboru</w:t>
      </w:r>
      <w:r w:rsidR="001202C1" w:rsidRPr="001202C1">
        <w:rPr>
          <w:rFonts w:ascii="Calibri" w:eastAsia="Batang" w:hAnsi="Calibri" w:cs="Arial"/>
          <w:sz w:val="22"/>
          <w:szCs w:val="22"/>
        </w:rPr>
        <w:t xml:space="preserve"> </w:t>
      </w:r>
      <w:r w:rsidR="001202C1" w:rsidRPr="000A72EE">
        <w:rPr>
          <w:rFonts w:ascii="Arial" w:hAnsi="Arial" w:cs="Arial"/>
          <w:sz w:val="22"/>
          <w:szCs w:val="22"/>
        </w:rPr>
        <w:t>Technologická zařízení staveb</w:t>
      </w:r>
      <w:r w:rsidRPr="000A72EE">
        <w:rPr>
          <w:rFonts w:ascii="Arial" w:hAnsi="Arial" w:cs="Arial"/>
          <w:sz w:val="22"/>
          <w:szCs w:val="22"/>
        </w:rPr>
        <w:t xml:space="preserve"> </w:t>
      </w:r>
      <w:r w:rsidRPr="009E0344">
        <w:rPr>
          <w:rFonts w:ascii="Arial" w:hAnsi="Arial" w:cs="Arial"/>
          <w:sz w:val="22"/>
          <w:szCs w:val="22"/>
        </w:rPr>
        <w:t>dle ustanovení § 5 odst. 3 písm. c) zákona č. 360/1992 Sb., o výkonu povolání autorizovaných architektů a o výkonu povolání autorizovaných inženýrů a techniků činných ve výstavbě, ve znění pozdějších předpisů;</w:t>
      </w:r>
    </w:p>
    <w:p w:rsidR="00522D07" w:rsidRPr="009E0344" w:rsidRDefault="00522D07" w:rsidP="00522D07">
      <w:pPr>
        <w:pStyle w:val="Odstavecseseznamem"/>
        <w:numPr>
          <w:ilvl w:val="0"/>
          <w:numId w:val="17"/>
        </w:numPr>
        <w:overflowPunct/>
        <w:autoSpaceDE/>
        <w:autoSpaceDN/>
        <w:adjustRightInd/>
        <w:spacing w:before="100" w:after="100" w:line="276" w:lineRule="auto"/>
        <w:ind w:left="1560"/>
        <w:jc w:val="both"/>
        <w:textAlignment w:val="auto"/>
        <w:rPr>
          <w:rFonts w:ascii="Arial" w:hAnsi="Arial" w:cs="Arial"/>
          <w:sz w:val="22"/>
          <w:szCs w:val="22"/>
        </w:rPr>
      </w:pPr>
      <w:r w:rsidRPr="009E0344">
        <w:rPr>
          <w:rFonts w:ascii="Arial" w:hAnsi="Arial" w:cs="Arial"/>
          <w:sz w:val="22"/>
          <w:szCs w:val="22"/>
        </w:rPr>
        <w:t xml:space="preserve">Praxe v oboru </w:t>
      </w:r>
      <w:r>
        <w:rPr>
          <w:rFonts w:ascii="Arial" w:hAnsi="Arial" w:cs="Arial"/>
          <w:sz w:val="22"/>
          <w:szCs w:val="22"/>
          <w:highlight w:val="yellow"/>
        </w:rPr>
        <w:t>[DOPLNÍ ÚČASTNÍK]</w:t>
      </w:r>
      <w:r w:rsidRPr="009E0344">
        <w:rPr>
          <w:rFonts w:ascii="Arial" w:hAnsi="Arial" w:cs="Arial"/>
          <w:sz w:val="22"/>
          <w:szCs w:val="22"/>
        </w:rPr>
        <w:t>;</w:t>
      </w:r>
    </w:p>
    <w:p w:rsidR="00522D07" w:rsidRPr="009E0344" w:rsidRDefault="00522D07" w:rsidP="00522D07">
      <w:pPr>
        <w:pStyle w:val="Odstavecseseznamem"/>
        <w:numPr>
          <w:ilvl w:val="0"/>
          <w:numId w:val="17"/>
        </w:numPr>
        <w:overflowPunct/>
        <w:autoSpaceDE/>
        <w:autoSpaceDN/>
        <w:adjustRightInd/>
        <w:spacing w:before="100" w:after="100" w:line="276" w:lineRule="auto"/>
        <w:ind w:left="1560"/>
        <w:jc w:val="both"/>
        <w:textAlignment w:val="auto"/>
        <w:rPr>
          <w:rFonts w:ascii="Arial" w:hAnsi="Arial" w:cs="Arial"/>
          <w:sz w:val="22"/>
          <w:szCs w:val="22"/>
        </w:rPr>
      </w:pPr>
      <w:r w:rsidRPr="009E0344">
        <w:rPr>
          <w:rFonts w:ascii="Arial" w:hAnsi="Arial" w:cs="Arial"/>
          <w:sz w:val="22"/>
          <w:szCs w:val="22"/>
        </w:rPr>
        <w:t xml:space="preserve">Zkušenosti s výstavbou nebo rekonstrukcí minimálně </w:t>
      </w:r>
      <w:r>
        <w:rPr>
          <w:rFonts w:ascii="Arial" w:hAnsi="Arial" w:cs="Arial"/>
          <w:sz w:val="22"/>
          <w:szCs w:val="22"/>
        </w:rPr>
        <w:t>jedné</w:t>
      </w:r>
      <w:r w:rsidRPr="009E0344">
        <w:rPr>
          <w:rFonts w:ascii="Arial" w:hAnsi="Arial" w:cs="Arial"/>
          <w:sz w:val="22"/>
          <w:szCs w:val="22"/>
        </w:rPr>
        <w:t xml:space="preserve"> staveb na pozici stavbyvedoucího, jej</w:t>
      </w:r>
      <w:r>
        <w:rPr>
          <w:rFonts w:ascii="Arial" w:hAnsi="Arial" w:cs="Arial"/>
          <w:sz w:val="22"/>
          <w:szCs w:val="22"/>
        </w:rPr>
        <w:t>í</w:t>
      </w:r>
      <w:r w:rsidR="006E0EC0">
        <w:rPr>
          <w:rFonts w:ascii="Arial" w:hAnsi="Arial" w:cs="Arial"/>
          <w:sz w:val="22"/>
          <w:szCs w:val="22"/>
        </w:rPr>
        <w:t>m</w:t>
      </w:r>
      <w:r>
        <w:rPr>
          <w:rFonts w:ascii="Arial" w:hAnsi="Arial" w:cs="Arial"/>
          <w:sz w:val="22"/>
          <w:szCs w:val="22"/>
        </w:rPr>
        <w:t>ž</w:t>
      </w:r>
      <w:r w:rsidRPr="009E0344">
        <w:rPr>
          <w:rFonts w:ascii="Arial" w:hAnsi="Arial" w:cs="Arial"/>
          <w:sz w:val="22"/>
          <w:szCs w:val="22"/>
        </w:rPr>
        <w:t xml:space="preserve"> předmětem byla výstavba nebo rekonstrukce </w:t>
      </w:r>
      <w:r>
        <w:rPr>
          <w:rFonts w:ascii="Arial" w:hAnsi="Arial" w:cs="Arial"/>
          <w:sz w:val="22"/>
          <w:szCs w:val="22"/>
        </w:rPr>
        <w:t>plyno</w:t>
      </w:r>
      <w:r w:rsidRPr="009E0344">
        <w:rPr>
          <w:rFonts w:ascii="Arial" w:hAnsi="Arial" w:cs="Arial"/>
          <w:sz w:val="22"/>
          <w:szCs w:val="22"/>
        </w:rPr>
        <w:t xml:space="preserve">vodu, kde investiční náklady činily minimálně </w:t>
      </w:r>
      <w:r>
        <w:rPr>
          <w:rFonts w:ascii="Arial" w:hAnsi="Arial" w:cs="Arial"/>
          <w:sz w:val="22"/>
          <w:szCs w:val="22"/>
        </w:rPr>
        <w:t>400.000,-</w:t>
      </w:r>
      <w:r w:rsidRPr="009E0344">
        <w:rPr>
          <w:rFonts w:ascii="Arial" w:hAnsi="Arial" w:cs="Arial"/>
          <w:sz w:val="22"/>
          <w:szCs w:val="22"/>
        </w:rPr>
        <w:t xml:space="preserve"> Kč bez DPH,</w:t>
      </w:r>
    </w:p>
    <w:p w:rsidR="00522D07" w:rsidRDefault="00522D07" w:rsidP="00522D07">
      <w:pPr>
        <w:overflowPunct/>
        <w:autoSpaceDE/>
        <w:autoSpaceDN/>
        <w:adjustRightInd/>
        <w:spacing w:before="100" w:after="100" w:line="276" w:lineRule="auto"/>
        <w:ind w:left="425"/>
        <w:jc w:val="both"/>
        <w:textAlignment w:val="auto"/>
        <w:rPr>
          <w:rFonts w:ascii="Arial" w:hAnsi="Arial" w:cs="Arial"/>
          <w:sz w:val="22"/>
          <w:szCs w:val="22"/>
        </w:rPr>
      </w:pPr>
      <w:r w:rsidRPr="009E0344">
        <w:rPr>
          <w:rFonts w:ascii="Arial" w:hAnsi="Arial" w:cs="Arial"/>
          <w:sz w:val="22"/>
          <w:szCs w:val="22"/>
        </w:rPr>
        <w:t>která byla zhotovitelem uveden</w:t>
      </w:r>
      <w:r>
        <w:rPr>
          <w:rFonts w:ascii="Arial" w:hAnsi="Arial" w:cs="Arial"/>
          <w:sz w:val="22"/>
          <w:szCs w:val="22"/>
        </w:rPr>
        <w:t>a</w:t>
      </w:r>
      <w:r w:rsidRPr="009E0344">
        <w:rPr>
          <w:rFonts w:ascii="Arial" w:hAnsi="Arial" w:cs="Arial"/>
          <w:sz w:val="22"/>
          <w:szCs w:val="22"/>
        </w:rPr>
        <w:t xml:space="preserve"> při prokazování splnění technické kvalifikace v rámci zadávacího řízení</w:t>
      </w:r>
      <w:r>
        <w:rPr>
          <w:rFonts w:ascii="Arial" w:hAnsi="Arial" w:cs="Arial"/>
          <w:sz w:val="22"/>
          <w:szCs w:val="22"/>
        </w:rPr>
        <w:t xml:space="preserve"> veřejné zakázky</w:t>
      </w:r>
      <w:r w:rsidRPr="009E0344">
        <w:rPr>
          <w:rFonts w:ascii="Arial" w:hAnsi="Arial" w:cs="Arial"/>
          <w:sz w:val="22"/>
          <w:szCs w:val="22"/>
        </w:rPr>
        <w:t xml:space="preserve">. Zhotovitel je oprávněn změnit osobu Stavbyvedoucího jen ze závažných důvodů, a to pouze s předchozím písemným souhlasem objednatele a po předložení písemného zdůvodnění. Nová osoba musí disponovat </w:t>
      </w:r>
      <w:r>
        <w:rPr>
          <w:rFonts w:ascii="Arial" w:hAnsi="Arial" w:cs="Arial"/>
          <w:sz w:val="22"/>
          <w:szCs w:val="22"/>
        </w:rPr>
        <w:t>kvalifikací dle zadávacích podmínek veřejné zakázky.</w:t>
      </w:r>
    </w:p>
    <w:p w:rsidR="00522D07" w:rsidRDefault="00522D07" w:rsidP="00522D07">
      <w:pPr>
        <w:numPr>
          <w:ilvl w:val="0"/>
          <w:numId w:val="5"/>
        </w:numPr>
        <w:tabs>
          <w:tab w:val="num" w:pos="426"/>
        </w:tabs>
        <w:overflowPunct/>
        <w:autoSpaceDE/>
        <w:autoSpaceDN/>
        <w:adjustRightInd/>
        <w:spacing w:before="100" w:after="100" w:line="276" w:lineRule="auto"/>
        <w:ind w:left="425" w:hanging="426"/>
        <w:jc w:val="both"/>
        <w:textAlignment w:val="auto"/>
        <w:rPr>
          <w:rFonts w:ascii="Arial" w:hAnsi="Arial" w:cs="Arial"/>
          <w:sz w:val="22"/>
          <w:szCs w:val="22"/>
        </w:rPr>
      </w:pPr>
      <w:r>
        <w:rPr>
          <w:rFonts w:ascii="Arial" w:hAnsi="Arial" w:cs="Arial"/>
          <w:sz w:val="22"/>
          <w:szCs w:val="22"/>
        </w:rPr>
        <w:t>Zhotovitel se zavazuje p</w:t>
      </w:r>
      <w:r w:rsidRPr="003C4B86">
        <w:rPr>
          <w:rFonts w:ascii="Arial" w:hAnsi="Arial" w:cs="Arial"/>
          <w:sz w:val="22"/>
          <w:szCs w:val="22"/>
        </w:rPr>
        <w:t>oskytnout součinnost a koordinovat činnosti se zhotovitelem</w:t>
      </w:r>
      <w:r>
        <w:rPr>
          <w:rFonts w:ascii="Arial" w:hAnsi="Arial" w:cs="Arial"/>
          <w:sz w:val="22"/>
          <w:szCs w:val="22"/>
        </w:rPr>
        <w:t>/zhotoviteli</w:t>
      </w:r>
      <w:r w:rsidRPr="003C4B86">
        <w:rPr>
          <w:rFonts w:ascii="Arial" w:hAnsi="Arial" w:cs="Arial"/>
          <w:sz w:val="22"/>
          <w:szCs w:val="22"/>
        </w:rPr>
        <w:t xml:space="preserve"> souběžně prováděných stavebních prací v místě plnění, budou-li takové stavební práce v místě plnění jiným zhotovitel</w:t>
      </w:r>
      <w:r>
        <w:rPr>
          <w:rFonts w:ascii="Arial" w:hAnsi="Arial" w:cs="Arial"/>
          <w:sz w:val="22"/>
          <w:szCs w:val="22"/>
        </w:rPr>
        <w:t>/zhotoviteli</w:t>
      </w:r>
      <w:r w:rsidRPr="003C4B86">
        <w:rPr>
          <w:rFonts w:ascii="Arial" w:hAnsi="Arial" w:cs="Arial"/>
          <w:sz w:val="22"/>
          <w:szCs w:val="22"/>
        </w:rPr>
        <w:t xml:space="preserve"> prováděny, jakož i poskytování odborné pomoci a konzultací pro jejich činnost. Zhotovitel musí předem informovat jak objednatele, tak zhotovitele souběžně prováděných stavebních prací, o všech omezeních v rámci plnění předmětu díla, která se mohou dotknout druhého zhotovitele. Takovou informaci je zhotovitel povinen poskytnout objednateli a druhému zhotoviteli ve chvíli, kdy se o možných omezeních dozví. Informace dle předchozí věty bude zhotovitel předávat písemnou formou e-mailem a v naléhavých situacích telefonicky prostřednictvím pověřených osob</w:t>
      </w:r>
      <w:r>
        <w:rPr>
          <w:rFonts w:ascii="Arial" w:hAnsi="Arial" w:cs="Arial"/>
          <w:sz w:val="22"/>
          <w:szCs w:val="22"/>
        </w:rPr>
        <w:t>. Objednatel výslovně upozorňuje na realizace stavebních prací v místě plnění předmětu díla (veřejná zakázka objednatele s názvem „</w:t>
      </w:r>
      <w:r w:rsidRPr="003C4B86">
        <w:rPr>
          <w:rFonts w:ascii="Arial" w:hAnsi="Arial" w:cs="Arial"/>
          <w:sz w:val="22"/>
          <w:szCs w:val="22"/>
        </w:rPr>
        <w:t xml:space="preserve">Malá průmyslová a obytná zóna, lokalita </w:t>
      </w:r>
      <w:proofErr w:type="spellStart"/>
      <w:r w:rsidRPr="003C4B86">
        <w:rPr>
          <w:rFonts w:ascii="Arial" w:hAnsi="Arial" w:cs="Arial"/>
          <w:sz w:val="22"/>
          <w:szCs w:val="22"/>
        </w:rPr>
        <w:t>Sylvárov</w:t>
      </w:r>
      <w:proofErr w:type="spellEnd"/>
      <w:r w:rsidRPr="003C4B86">
        <w:rPr>
          <w:rFonts w:ascii="Arial" w:hAnsi="Arial" w:cs="Arial"/>
          <w:sz w:val="22"/>
          <w:szCs w:val="22"/>
        </w:rPr>
        <w:t>, Dvůr Králové nad Labem – vodovod a kanalizace</w:t>
      </w:r>
      <w:r>
        <w:rPr>
          <w:rFonts w:ascii="Arial" w:hAnsi="Arial" w:cs="Arial"/>
          <w:sz w:val="22"/>
          <w:szCs w:val="22"/>
        </w:rPr>
        <w:t>“).</w:t>
      </w:r>
    </w:p>
    <w:p w:rsidR="00522D07" w:rsidRPr="00E830F8" w:rsidRDefault="00522D07" w:rsidP="00522D07">
      <w:pPr>
        <w:pStyle w:val="PodkapitolaSoD"/>
      </w:pPr>
      <w:r w:rsidRPr="00E830F8">
        <w:t>VIII. Stavební deník</w:t>
      </w:r>
    </w:p>
    <w:p w:rsidR="00522D07" w:rsidRPr="00E830F8" w:rsidRDefault="00522D07" w:rsidP="00522D07">
      <w:pPr>
        <w:pStyle w:val="Zkladntext"/>
        <w:numPr>
          <w:ilvl w:val="0"/>
          <w:numId w:val="10"/>
        </w:numPr>
        <w:tabs>
          <w:tab w:val="clear" w:pos="360"/>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lastRenderedPageBreak/>
        <w:t>Zhotovitel povede stavební deník v přiměřeném rozsahu a dle podmínek ustanovení § 157 stavebního zákona č. 183/2006 Sb., a přílohy č. 5 vyhlášky č. 499/2006 Sb., o dokumentaci staveb. Zhotovitel bude prostřednictvím pověřeného pracovníka (stavbyvedoucího, stavebního dozoru) zapisovat denně do stavebního deníku všechny údaje, které pokládá za dů</w:t>
      </w:r>
      <w:r>
        <w:rPr>
          <w:rFonts w:ascii="Arial" w:hAnsi="Arial" w:cs="Arial"/>
          <w:sz w:val="22"/>
          <w:szCs w:val="22"/>
        </w:rPr>
        <w:t>ležité pro řádné provádění díla</w:t>
      </w:r>
      <w:r w:rsidRPr="00E830F8">
        <w:rPr>
          <w:rFonts w:ascii="Arial" w:hAnsi="Arial" w:cs="Arial"/>
          <w:sz w:val="22"/>
          <w:szCs w:val="22"/>
        </w:rPr>
        <w:t>, respektive, které vyplývají z této smlouvy.</w:t>
      </w:r>
    </w:p>
    <w:p w:rsidR="00522D07" w:rsidRDefault="00522D07" w:rsidP="00522D07">
      <w:pPr>
        <w:pStyle w:val="Zkladntext"/>
        <w:numPr>
          <w:ilvl w:val="0"/>
          <w:numId w:val="10"/>
        </w:numPr>
        <w:tabs>
          <w:tab w:val="clear" w:pos="360"/>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Smluvní strany se zavazují považovat zápisy ve stavebním deníku za podklad pro smluvní úpravy smlouvy.</w:t>
      </w:r>
    </w:p>
    <w:p w:rsidR="00522D07" w:rsidRPr="00E830F8" w:rsidRDefault="00522D07" w:rsidP="00522D07">
      <w:pPr>
        <w:pStyle w:val="Zkladntext"/>
        <w:numPr>
          <w:ilvl w:val="0"/>
          <w:numId w:val="10"/>
        </w:numPr>
        <w:tabs>
          <w:tab w:val="clear" w:pos="360"/>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Do stavebního deníku budou zapsány všechny skutečnosti související s plněním této smlouvy. Stavební deník musí obsahovat zejména:</w:t>
      </w:r>
    </w:p>
    <w:p w:rsidR="00522D07" w:rsidRPr="00E830F8" w:rsidRDefault="00522D07" w:rsidP="00522D07">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a)</w:t>
      </w:r>
      <w:r w:rsidRPr="00E830F8">
        <w:rPr>
          <w:rFonts w:ascii="Arial" w:hAnsi="Arial" w:cs="Arial"/>
          <w:sz w:val="22"/>
          <w:szCs w:val="22"/>
        </w:rPr>
        <w:tab/>
        <w:t>základní list s uvedením názvu a sídla objednatele, zhotovitele a projektanta a případné změny těchto údajů,</w:t>
      </w:r>
    </w:p>
    <w:p w:rsidR="00522D07" w:rsidRPr="00E830F8" w:rsidRDefault="00522D07" w:rsidP="00522D07">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b)</w:t>
      </w:r>
      <w:r w:rsidRPr="00E830F8">
        <w:rPr>
          <w:rFonts w:ascii="Arial" w:hAnsi="Arial" w:cs="Arial"/>
          <w:sz w:val="22"/>
          <w:szCs w:val="22"/>
        </w:rPr>
        <w:tab/>
        <w:t>základní údaje o stavbě,</w:t>
      </w:r>
    </w:p>
    <w:p w:rsidR="00522D07" w:rsidRPr="00E830F8" w:rsidRDefault="00522D07" w:rsidP="00522D07">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c)</w:t>
      </w:r>
      <w:r w:rsidRPr="00E830F8">
        <w:rPr>
          <w:rFonts w:ascii="Arial" w:hAnsi="Arial" w:cs="Arial"/>
          <w:sz w:val="22"/>
          <w:szCs w:val="22"/>
        </w:rPr>
        <w:tab/>
        <w:t>seznam dokladů a úředních opatření, týkajících se stavby,</w:t>
      </w:r>
    </w:p>
    <w:p w:rsidR="00522D07" w:rsidRPr="00E830F8" w:rsidRDefault="00522D07" w:rsidP="00522D07">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d)</w:t>
      </w:r>
      <w:r w:rsidRPr="00E830F8">
        <w:rPr>
          <w:rFonts w:ascii="Arial" w:hAnsi="Arial" w:cs="Arial"/>
          <w:sz w:val="22"/>
          <w:szCs w:val="22"/>
        </w:rPr>
        <w:tab/>
        <w:t>přehled smluv a dodatků, případně změn,</w:t>
      </w:r>
    </w:p>
    <w:p w:rsidR="00522D07" w:rsidRPr="00E830F8" w:rsidRDefault="00522D07" w:rsidP="00522D07">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e)</w:t>
      </w:r>
      <w:r w:rsidRPr="00E830F8">
        <w:rPr>
          <w:rFonts w:ascii="Arial" w:hAnsi="Arial" w:cs="Arial"/>
          <w:sz w:val="22"/>
          <w:szCs w:val="22"/>
        </w:rPr>
        <w:tab/>
        <w:t>časový postup prací a jejich kvalitu,</w:t>
      </w:r>
    </w:p>
    <w:p w:rsidR="00522D07" w:rsidRPr="00E830F8" w:rsidRDefault="00522D07" w:rsidP="00522D07">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f)</w:t>
      </w:r>
      <w:r w:rsidRPr="00E830F8">
        <w:rPr>
          <w:rFonts w:ascii="Arial" w:hAnsi="Arial" w:cs="Arial"/>
          <w:sz w:val="22"/>
          <w:szCs w:val="22"/>
        </w:rPr>
        <w:tab/>
        <w:t>druh použitých technologií</w:t>
      </w:r>
      <w:r>
        <w:rPr>
          <w:rFonts w:ascii="Arial" w:hAnsi="Arial" w:cs="Arial"/>
          <w:sz w:val="22"/>
          <w:szCs w:val="22"/>
        </w:rPr>
        <w:t xml:space="preserve"> a popř. materiálů</w:t>
      </w:r>
      <w:r w:rsidRPr="00E830F8">
        <w:rPr>
          <w:rFonts w:ascii="Arial" w:hAnsi="Arial" w:cs="Arial"/>
          <w:sz w:val="22"/>
          <w:szCs w:val="22"/>
        </w:rPr>
        <w:t>,</w:t>
      </w:r>
    </w:p>
    <w:p w:rsidR="00522D07" w:rsidRPr="00E830F8" w:rsidRDefault="00522D07" w:rsidP="00522D07">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g)</w:t>
      </w:r>
      <w:r w:rsidRPr="00E830F8">
        <w:rPr>
          <w:rFonts w:ascii="Arial" w:hAnsi="Arial" w:cs="Arial"/>
          <w:sz w:val="22"/>
          <w:szCs w:val="22"/>
        </w:rPr>
        <w:tab/>
        <w:t>zdůvodnění odchylek v postupech prací oproti technické dokumentaci stavby a další údaje, které souvisí s hospodárností a bezpečností práce,</w:t>
      </w:r>
    </w:p>
    <w:p w:rsidR="00522D07" w:rsidRPr="00E830F8" w:rsidRDefault="00522D07" w:rsidP="00522D07">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h)</w:t>
      </w:r>
      <w:r w:rsidRPr="00E830F8">
        <w:rPr>
          <w:rFonts w:ascii="Arial" w:hAnsi="Arial" w:cs="Arial"/>
          <w:sz w:val="22"/>
          <w:szCs w:val="22"/>
        </w:rPr>
        <w:tab/>
        <w:t>stanovení termínů k odstranění zjištěných závad, vad a nedodělků v průběhu odstraňování stavby,</w:t>
      </w:r>
    </w:p>
    <w:p w:rsidR="00522D07" w:rsidRPr="00E830F8" w:rsidRDefault="00522D07" w:rsidP="00522D07">
      <w:pPr>
        <w:tabs>
          <w:tab w:val="num" w:pos="709"/>
        </w:tabs>
        <w:spacing w:before="100" w:after="100" w:line="276" w:lineRule="auto"/>
        <w:ind w:left="709" w:hanging="283"/>
        <w:jc w:val="both"/>
        <w:rPr>
          <w:rFonts w:ascii="Arial" w:hAnsi="Arial" w:cs="Arial"/>
          <w:sz w:val="22"/>
          <w:szCs w:val="22"/>
        </w:rPr>
      </w:pPr>
      <w:r w:rsidRPr="00E830F8">
        <w:rPr>
          <w:rFonts w:ascii="Arial" w:hAnsi="Arial" w:cs="Arial"/>
          <w:sz w:val="22"/>
          <w:szCs w:val="22"/>
        </w:rPr>
        <w:t>i)</w:t>
      </w:r>
      <w:r w:rsidRPr="00E830F8">
        <w:rPr>
          <w:rFonts w:ascii="Arial" w:hAnsi="Arial" w:cs="Arial"/>
          <w:sz w:val="22"/>
          <w:szCs w:val="22"/>
        </w:rPr>
        <w:tab/>
        <w:t>výzvy k účasti na zkouškách.</w:t>
      </w:r>
    </w:p>
    <w:p w:rsidR="00522D07" w:rsidRPr="00E830F8" w:rsidRDefault="00522D07" w:rsidP="00522D07">
      <w:pPr>
        <w:tabs>
          <w:tab w:val="num" w:pos="426"/>
        </w:tabs>
        <w:spacing w:before="100" w:after="100" w:line="276" w:lineRule="auto"/>
        <w:ind w:left="426" w:hanging="426"/>
        <w:jc w:val="both"/>
        <w:rPr>
          <w:rFonts w:ascii="Arial" w:hAnsi="Arial" w:cs="Arial"/>
          <w:sz w:val="22"/>
          <w:szCs w:val="22"/>
        </w:rPr>
      </w:pPr>
      <w:r w:rsidRPr="00E830F8">
        <w:rPr>
          <w:rFonts w:ascii="Arial" w:hAnsi="Arial" w:cs="Arial"/>
          <w:sz w:val="22"/>
          <w:szCs w:val="22"/>
        </w:rPr>
        <w:t xml:space="preserve">4. </w:t>
      </w:r>
      <w:r w:rsidRPr="00E830F8">
        <w:rPr>
          <w:rFonts w:ascii="Arial" w:hAnsi="Arial" w:cs="Arial"/>
          <w:sz w:val="22"/>
          <w:szCs w:val="22"/>
        </w:rPr>
        <w:tab/>
        <w:t xml:space="preserve">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musí být podepsán stavbyvedoucím zhotovitele nebo jeho oprávněným zástupcem. </w:t>
      </w:r>
    </w:p>
    <w:p w:rsidR="00522D07" w:rsidRPr="00E830F8" w:rsidRDefault="00522D07" w:rsidP="00522D07">
      <w:pPr>
        <w:tabs>
          <w:tab w:val="left" w:pos="426"/>
        </w:tabs>
        <w:spacing w:before="100" w:after="100" w:line="276" w:lineRule="auto"/>
        <w:ind w:left="426" w:hanging="426"/>
        <w:jc w:val="both"/>
        <w:rPr>
          <w:rFonts w:ascii="Arial" w:hAnsi="Arial" w:cs="Arial"/>
          <w:sz w:val="22"/>
          <w:szCs w:val="22"/>
        </w:rPr>
      </w:pPr>
      <w:r w:rsidRPr="00E830F8">
        <w:rPr>
          <w:rFonts w:ascii="Arial" w:hAnsi="Arial" w:cs="Arial"/>
          <w:sz w:val="22"/>
          <w:szCs w:val="22"/>
        </w:rPr>
        <w:t>5.</w:t>
      </w:r>
      <w:r w:rsidRPr="00E830F8">
        <w:rPr>
          <w:rFonts w:ascii="Arial" w:hAnsi="Arial" w:cs="Arial"/>
          <w:sz w:val="22"/>
          <w:szCs w:val="22"/>
        </w:rPr>
        <w:tab/>
        <w:t xml:space="preserve">Stavební deník vede zhotovitel ode dne předání a převzetí staveniště do dne dokončení stavby, popřípadě do odstranění vad a nedodělků, zjištěných při kontrolní prohlídce </w:t>
      </w:r>
      <w:r>
        <w:rPr>
          <w:rFonts w:ascii="Arial" w:hAnsi="Arial" w:cs="Arial"/>
          <w:sz w:val="22"/>
          <w:szCs w:val="22"/>
        </w:rPr>
        <w:t>dokončené stavby</w:t>
      </w:r>
      <w:r w:rsidRPr="00E830F8">
        <w:rPr>
          <w:rFonts w:ascii="Arial" w:hAnsi="Arial" w:cs="Arial"/>
          <w:sz w:val="22"/>
          <w:szCs w:val="22"/>
        </w:rPr>
        <w:t xml:space="preserve">. </w:t>
      </w:r>
    </w:p>
    <w:p w:rsidR="00522D07" w:rsidRPr="00E830F8" w:rsidRDefault="00522D07" w:rsidP="00522D07">
      <w:pPr>
        <w:tabs>
          <w:tab w:val="left" w:pos="426"/>
        </w:tabs>
        <w:spacing w:before="100" w:after="100" w:line="276" w:lineRule="auto"/>
        <w:ind w:left="426" w:hanging="426"/>
        <w:jc w:val="both"/>
        <w:rPr>
          <w:rFonts w:ascii="Arial" w:hAnsi="Arial" w:cs="Arial"/>
          <w:sz w:val="22"/>
          <w:szCs w:val="22"/>
        </w:rPr>
      </w:pPr>
      <w:r w:rsidRPr="00E830F8">
        <w:rPr>
          <w:rFonts w:ascii="Arial" w:hAnsi="Arial" w:cs="Arial"/>
          <w:sz w:val="22"/>
          <w:szCs w:val="22"/>
        </w:rPr>
        <w:t>6.</w:t>
      </w:r>
      <w:r w:rsidRPr="00E830F8">
        <w:rPr>
          <w:rFonts w:ascii="Arial" w:hAnsi="Arial" w:cs="Arial"/>
          <w:sz w:val="22"/>
          <w:szCs w:val="22"/>
        </w:rPr>
        <w:tab/>
        <w:t>Zhotovitel bude odevzdávat objednateli neb</w:t>
      </w:r>
      <w:r>
        <w:rPr>
          <w:rFonts w:ascii="Arial" w:hAnsi="Arial" w:cs="Arial"/>
          <w:sz w:val="22"/>
          <w:szCs w:val="22"/>
        </w:rPr>
        <w:t>o jeho oprávněnému zástupci první</w:t>
      </w:r>
      <w:r w:rsidRPr="00E830F8">
        <w:rPr>
          <w:rFonts w:ascii="Arial" w:hAnsi="Arial" w:cs="Arial"/>
          <w:sz w:val="22"/>
          <w:szCs w:val="22"/>
        </w:rPr>
        <w:t xml:space="preserve"> průpis denních záznamů ze stavebního deníku při prováděné kontrolní činnosti.</w:t>
      </w:r>
    </w:p>
    <w:p w:rsidR="00522D07" w:rsidRDefault="00522D07" w:rsidP="00522D07">
      <w:pPr>
        <w:tabs>
          <w:tab w:val="left" w:pos="426"/>
        </w:tabs>
        <w:spacing w:before="100" w:after="100" w:line="276" w:lineRule="auto"/>
        <w:ind w:left="426" w:hanging="426"/>
        <w:jc w:val="both"/>
        <w:rPr>
          <w:rStyle w:val="SoDtextChar"/>
          <w:rFonts w:ascii="Arial" w:hAnsi="Arial" w:cs="Arial"/>
        </w:rPr>
      </w:pPr>
      <w:r w:rsidRPr="00E830F8">
        <w:rPr>
          <w:rFonts w:ascii="Arial" w:hAnsi="Arial" w:cs="Arial"/>
          <w:sz w:val="22"/>
          <w:szCs w:val="22"/>
        </w:rPr>
        <w:t>7</w:t>
      </w:r>
      <w:r w:rsidRPr="00E830F8">
        <w:rPr>
          <w:rStyle w:val="SoDtextChar"/>
          <w:rFonts w:ascii="Arial" w:hAnsi="Arial" w:cs="Arial"/>
        </w:rPr>
        <w:t>.</w:t>
      </w:r>
      <w:r w:rsidRPr="00E830F8">
        <w:rPr>
          <w:rStyle w:val="SoDtextChar"/>
          <w:rFonts w:ascii="Arial" w:hAnsi="Arial" w:cs="Arial"/>
        </w:rPr>
        <w:tab/>
        <w:t xml:space="preserve">Zhotovitel povede mimo stavební deník i deník víceprací a </w:t>
      </w:r>
      <w:proofErr w:type="spellStart"/>
      <w:r w:rsidRPr="00E830F8">
        <w:rPr>
          <w:rStyle w:val="SoDtextChar"/>
          <w:rFonts w:ascii="Arial" w:hAnsi="Arial" w:cs="Arial"/>
        </w:rPr>
        <w:t>méněprací</w:t>
      </w:r>
      <w:proofErr w:type="spellEnd"/>
      <w:r w:rsidRPr="00E830F8">
        <w:rPr>
          <w:rStyle w:val="SoDtextChar"/>
          <w:rFonts w:ascii="Arial" w:hAnsi="Arial" w:cs="Arial"/>
        </w:rPr>
        <w:t xml:space="preserve">. Odsouhlasení návrhu i vlastního provedení víceprací nebo </w:t>
      </w:r>
      <w:proofErr w:type="spellStart"/>
      <w:r w:rsidRPr="00E830F8">
        <w:rPr>
          <w:rStyle w:val="SoDtextChar"/>
          <w:rFonts w:ascii="Arial" w:hAnsi="Arial" w:cs="Arial"/>
        </w:rPr>
        <w:t>méněprací</w:t>
      </w:r>
      <w:proofErr w:type="spellEnd"/>
      <w:r w:rsidRPr="00E830F8">
        <w:rPr>
          <w:rStyle w:val="SoDtextChar"/>
          <w:rFonts w:ascii="Arial" w:hAnsi="Arial" w:cs="Arial"/>
        </w:rPr>
        <w:t xml:space="preserve"> v tomto deníku musí být potvrzeno zhotovitelem, objednatelem a </w:t>
      </w:r>
      <w:r>
        <w:rPr>
          <w:rStyle w:val="SoDtextChar"/>
          <w:rFonts w:ascii="Arial" w:hAnsi="Arial" w:cs="Arial"/>
        </w:rPr>
        <w:t xml:space="preserve">popř. </w:t>
      </w:r>
      <w:r w:rsidRPr="00E830F8">
        <w:rPr>
          <w:rStyle w:val="SoDtextChar"/>
          <w:rFonts w:ascii="Arial" w:hAnsi="Arial" w:cs="Arial"/>
        </w:rPr>
        <w:t xml:space="preserve">projektantem. Režim tohoto deníku se řídí předchozími ustanoveními o stavebním deníku. </w:t>
      </w:r>
    </w:p>
    <w:p w:rsidR="000A72EE" w:rsidRDefault="000A72EE" w:rsidP="00522D07">
      <w:pPr>
        <w:tabs>
          <w:tab w:val="left" w:pos="426"/>
        </w:tabs>
        <w:spacing w:before="100" w:after="100" w:line="276" w:lineRule="auto"/>
        <w:ind w:left="426" w:hanging="426"/>
        <w:jc w:val="both"/>
        <w:rPr>
          <w:rStyle w:val="SoDtextChar"/>
          <w:rFonts w:ascii="Arial" w:hAnsi="Arial" w:cs="Arial"/>
        </w:rPr>
      </w:pPr>
    </w:p>
    <w:p w:rsidR="00522D07" w:rsidRPr="00E830F8" w:rsidRDefault="00522D07" w:rsidP="00522D07">
      <w:pPr>
        <w:pStyle w:val="PodkapitolaSoD"/>
      </w:pPr>
      <w:r w:rsidRPr="00E830F8">
        <w:t>IX. Předání a převzetí díla</w:t>
      </w:r>
    </w:p>
    <w:p w:rsidR="00522D07" w:rsidRPr="00E830F8" w:rsidRDefault="00522D07" w:rsidP="00522D07">
      <w:pPr>
        <w:pStyle w:val="Zkladntext"/>
        <w:numPr>
          <w:ilvl w:val="0"/>
          <w:numId w:val="9"/>
        </w:numPr>
        <w:tabs>
          <w:tab w:val="clear" w:pos="35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lastRenderedPageBreak/>
        <w:t xml:space="preserve">Po dobu provádění prací dle smlouvy je vlastníkem díla objednatel a zhotovitel nese nebezpečí škody na díle. </w:t>
      </w:r>
    </w:p>
    <w:p w:rsidR="00522D07" w:rsidRDefault="00522D07" w:rsidP="00522D07">
      <w:pPr>
        <w:pStyle w:val="Zkladntext"/>
        <w:numPr>
          <w:ilvl w:val="0"/>
          <w:numId w:val="9"/>
        </w:numPr>
        <w:tabs>
          <w:tab w:val="clear" w:pos="355"/>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Objednatel předá zhotoviteli staveniště prosté právních vad a nároků třetích osob, a to formou zápisu do stavebního deníku. Nejpozději při předání staveniště budou zhotoviteli předány veškeré legislativní doklady, opravňující zahájit plnění díla, jako příslušná povolení stavebního úřadu, požadavky vyplývající z rozhodnutí či stanovisek dotčených orgánů, projektovou dokumentaci apod.</w:t>
      </w:r>
    </w:p>
    <w:p w:rsidR="00522D07" w:rsidRPr="00E830F8" w:rsidRDefault="00522D07" w:rsidP="00522D07">
      <w:pPr>
        <w:pStyle w:val="Zkladntext"/>
        <w:numPr>
          <w:ilvl w:val="0"/>
          <w:numId w:val="9"/>
        </w:numPr>
        <w:tabs>
          <w:tab w:val="clear" w:pos="35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O průběhu předání díla pořídí zhotovitel </w:t>
      </w:r>
      <w:r>
        <w:rPr>
          <w:rFonts w:ascii="Arial" w:hAnsi="Arial" w:cs="Arial"/>
          <w:sz w:val="22"/>
          <w:szCs w:val="22"/>
        </w:rPr>
        <w:t>předávací protokol</w:t>
      </w:r>
      <w:r w:rsidRPr="00E830F8">
        <w:rPr>
          <w:rFonts w:ascii="Arial" w:hAnsi="Arial" w:cs="Arial"/>
          <w:sz w:val="22"/>
          <w:szCs w:val="22"/>
        </w:rPr>
        <w:t>, ve kterém se mimo jiné uvede i soupis vad a nedodělků, pokud je dílo nebo jeho části obsahují, s termínem jejich odstranění. Pokud objednatel odmítá dílo převzít, je povinen uvést do zápisu svoje důvody.</w:t>
      </w:r>
    </w:p>
    <w:p w:rsidR="00522D07" w:rsidRPr="00E830F8" w:rsidRDefault="00522D07" w:rsidP="00522D07">
      <w:pPr>
        <w:pStyle w:val="Zkladntext"/>
        <w:numPr>
          <w:ilvl w:val="0"/>
          <w:numId w:val="9"/>
        </w:numPr>
        <w:tabs>
          <w:tab w:val="clear" w:pos="35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a objednatel jsou dále oprávněni uvést v zápise cokoliv, co budou považovat za nutné.</w:t>
      </w:r>
    </w:p>
    <w:p w:rsidR="00522D07" w:rsidRPr="00E830F8" w:rsidRDefault="00522D07" w:rsidP="00522D07">
      <w:pPr>
        <w:pStyle w:val="Zkladntext"/>
        <w:numPr>
          <w:ilvl w:val="0"/>
          <w:numId w:val="9"/>
        </w:numPr>
        <w:tabs>
          <w:tab w:val="clear" w:pos="355"/>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(příslušné atesty, záruční listy, prohlášení o shodě, doklady o likvidaci odpadů, stavební deník). Pokud je ve smlouvě použit termín předání díla, rozumí se tím den, ve kterém dojde k podpisu zápisu o předání a převzetí díla. Pokud má provedené dílo vady či nedodělky, není řádně ukončeno. Objednatel nemá právo odmítnout převzetí stavby pro ojedinělé drobné vady, které samy o sobě ani ve spojení s jinými nebrání funkčně nebo esteticky zájmu po </w:t>
      </w:r>
      <w:r>
        <w:rPr>
          <w:rFonts w:ascii="Arial" w:hAnsi="Arial" w:cs="Arial"/>
          <w:sz w:val="22"/>
          <w:szCs w:val="22"/>
        </w:rPr>
        <w:t>dokončení</w:t>
      </w:r>
      <w:r w:rsidRPr="00E830F8">
        <w:rPr>
          <w:rFonts w:ascii="Arial" w:hAnsi="Arial" w:cs="Arial"/>
          <w:sz w:val="22"/>
          <w:szCs w:val="22"/>
        </w:rPr>
        <w:t xml:space="preserve"> stavby, ani její užívání podstatným způsobem neomezují.</w:t>
      </w:r>
    </w:p>
    <w:p w:rsidR="00522D07" w:rsidRDefault="00522D07" w:rsidP="00522D07">
      <w:pPr>
        <w:pStyle w:val="Zkladntext"/>
        <w:numPr>
          <w:ilvl w:val="0"/>
          <w:numId w:val="9"/>
        </w:numPr>
        <w:tabs>
          <w:tab w:val="clear" w:pos="355"/>
          <w:tab w:val="num" w:pos="426"/>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Objednatel může převzít dílo, které vykazuje drobné vady a nedodělky, jež nebrání užívání díla, tj. s výhradou. V tomto případě je zhotovitel povinen odstranit tyto vady a nedodělky v termínu uvedeném v zápise o předání a převzetí díla.</w:t>
      </w:r>
    </w:p>
    <w:p w:rsidR="00522D07" w:rsidRPr="00E830F8" w:rsidRDefault="00522D07" w:rsidP="00522D07">
      <w:pPr>
        <w:pStyle w:val="PodkapitolaSoD"/>
      </w:pPr>
      <w:r w:rsidRPr="00E830F8">
        <w:t>X. Platební podmínky</w:t>
      </w:r>
    </w:p>
    <w:p w:rsidR="00522D07" w:rsidRPr="00E60A41" w:rsidRDefault="00522D07" w:rsidP="00522D07">
      <w:pPr>
        <w:numPr>
          <w:ilvl w:val="0"/>
          <w:numId w:val="13"/>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Zálohy nejsou sjednány. </w:t>
      </w:r>
    </w:p>
    <w:p w:rsidR="00522D07" w:rsidRPr="00E60A41" w:rsidRDefault="00522D07" w:rsidP="00522D07">
      <w:pPr>
        <w:numPr>
          <w:ilvl w:val="0"/>
          <w:numId w:val="13"/>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Podkladem pro úhradu smluvní ceny díla je vyúčtování nazvané faktura (dále jen „faktura“), která bude mít náležitosti daňového dokladu dle zákona č. 235/2004 Sb., o DPH, ve znění pozdějších předpisů. </w:t>
      </w:r>
    </w:p>
    <w:p w:rsidR="00522D07" w:rsidRPr="00E60A41" w:rsidRDefault="00522D07" w:rsidP="00522D07">
      <w:pPr>
        <w:numPr>
          <w:ilvl w:val="0"/>
          <w:numId w:val="11"/>
        </w:numPr>
        <w:tabs>
          <w:tab w:val="left" w:pos="284"/>
          <w:tab w:val="left" w:pos="567"/>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 xml:space="preserve">Faktura musí kromě náležitostí stanovených platnými právními předpisy pro daňový doklad dle § 29 citovaného zákona obsahovat i tyto údaje: </w:t>
      </w:r>
    </w:p>
    <w:p w:rsidR="00522D07" w:rsidRPr="00E60A41" w:rsidRDefault="00522D07" w:rsidP="00522D07">
      <w:pPr>
        <w:numPr>
          <w:ilvl w:val="0"/>
          <w:numId w:val="12"/>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 xml:space="preserve">číslo smlouvy a datum jejího uzavření, </w:t>
      </w:r>
    </w:p>
    <w:p w:rsidR="00522D07" w:rsidRPr="00AE2FDF" w:rsidRDefault="00522D07" w:rsidP="00522D07">
      <w:pPr>
        <w:widowControl w:val="0"/>
        <w:numPr>
          <w:ilvl w:val="0"/>
          <w:numId w:val="12"/>
        </w:numPr>
        <w:tabs>
          <w:tab w:val="left" w:pos="284"/>
        </w:tabs>
        <w:overflowPunct/>
        <w:autoSpaceDE/>
        <w:autoSpaceDN/>
        <w:adjustRightInd/>
        <w:spacing w:before="120" w:after="120" w:line="276" w:lineRule="auto"/>
        <w:jc w:val="both"/>
        <w:textAlignment w:val="auto"/>
        <w:rPr>
          <w:rFonts w:ascii="Arial" w:hAnsi="Arial" w:cs="Arial"/>
          <w:sz w:val="22"/>
          <w:szCs w:val="22"/>
        </w:rPr>
      </w:pPr>
      <w:r w:rsidRPr="00AE2FDF">
        <w:rPr>
          <w:rFonts w:ascii="Arial" w:hAnsi="Arial" w:cs="Arial"/>
          <w:sz w:val="22"/>
          <w:szCs w:val="22"/>
        </w:rPr>
        <w:t xml:space="preserve">předmět smlouvy, jeho přesnou specifikaci ve slovním vyjádření (nestačí odkaz na číslo smlouvy), to znamená, že faktura musí být označena názvem projektu: </w:t>
      </w:r>
      <w:r w:rsidRPr="00AE2FDF">
        <w:rPr>
          <w:rFonts w:ascii="Arial" w:hAnsi="Arial" w:cs="Arial"/>
          <w:b/>
          <w:kern w:val="22"/>
          <w:sz w:val="22"/>
          <w:szCs w:val="22"/>
        </w:rPr>
        <w:t>„</w:t>
      </w:r>
      <w:r w:rsidRPr="00865D47">
        <w:rPr>
          <w:rFonts w:ascii="Arial" w:hAnsi="Arial" w:cs="Arial"/>
          <w:b/>
          <w:sz w:val="22"/>
          <w:szCs w:val="22"/>
        </w:rPr>
        <w:t xml:space="preserve">Malá průmyslová a obytná zóna, lokalita </w:t>
      </w:r>
      <w:proofErr w:type="spellStart"/>
      <w:r w:rsidRPr="00865D47">
        <w:rPr>
          <w:rFonts w:ascii="Arial" w:hAnsi="Arial" w:cs="Arial"/>
          <w:b/>
          <w:sz w:val="22"/>
          <w:szCs w:val="22"/>
        </w:rPr>
        <w:t>Sylvárov</w:t>
      </w:r>
      <w:proofErr w:type="spellEnd"/>
      <w:r w:rsidRPr="00865D47">
        <w:rPr>
          <w:rFonts w:ascii="Arial" w:hAnsi="Arial" w:cs="Arial"/>
          <w:b/>
          <w:sz w:val="22"/>
          <w:szCs w:val="22"/>
        </w:rPr>
        <w:t>, Dvůr Králové nad Labem – STL plynovod a přípojky</w:t>
      </w:r>
      <w:r w:rsidRPr="00AE2FDF">
        <w:rPr>
          <w:rFonts w:ascii="Arial" w:hAnsi="Arial" w:cs="Arial"/>
          <w:b/>
          <w:sz w:val="22"/>
          <w:szCs w:val="22"/>
        </w:rPr>
        <w:t>“</w:t>
      </w:r>
      <w:r w:rsidRPr="00AE2FDF">
        <w:rPr>
          <w:rFonts w:ascii="Arial" w:hAnsi="Arial" w:cs="Arial"/>
          <w:sz w:val="22"/>
          <w:szCs w:val="22"/>
        </w:rPr>
        <w:t>;</w:t>
      </w:r>
    </w:p>
    <w:p w:rsidR="00522D07" w:rsidRPr="00E60A41" w:rsidRDefault="00522D07" w:rsidP="00522D07">
      <w:pPr>
        <w:numPr>
          <w:ilvl w:val="0"/>
          <w:numId w:val="12"/>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 xml:space="preserve">obchodní firmu nebo název, sídlo nebo místo podnikání, IČO a DIČ zhotovitele; </w:t>
      </w:r>
    </w:p>
    <w:p w:rsidR="00522D07" w:rsidRPr="00E60A41" w:rsidRDefault="00522D07" w:rsidP="00522D07">
      <w:pPr>
        <w:numPr>
          <w:ilvl w:val="0"/>
          <w:numId w:val="12"/>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název, sídlo, IČO a DIČ objednatele, označení útvaru objednatele, který akci likviduje;</w:t>
      </w:r>
    </w:p>
    <w:p w:rsidR="00522D07" w:rsidRPr="00E60A41" w:rsidRDefault="00522D07" w:rsidP="00522D07">
      <w:pPr>
        <w:numPr>
          <w:ilvl w:val="0"/>
          <w:numId w:val="12"/>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lastRenderedPageBreak/>
        <w:t>číslo a datum vystavení faktury;</w:t>
      </w:r>
    </w:p>
    <w:p w:rsidR="00522D07" w:rsidRPr="00E60A41" w:rsidRDefault="00522D07" w:rsidP="00522D07">
      <w:pPr>
        <w:numPr>
          <w:ilvl w:val="0"/>
          <w:numId w:val="12"/>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lhůtu splatnosti faktury;</w:t>
      </w:r>
    </w:p>
    <w:p w:rsidR="00522D07" w:rsidRPr="00E60A41" w:rsidRDefault="00522D07" w:rsidP="00522D07">
      <w:pPr>
        <w:numPr>
          <w:ilvl w:val="0"/>
          <w:numId w:val="12"/>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soupis provedených prací, vč. zjišťovacího protokolu;</w:t>
      </w:r>
    </w:p>
    <w:p w:rsidR="00522D07" w:rsidRPr="00E60A41" w:rsidRDefault="00522D07" w:rsidP="00522D07">
      <w:pPr>
        <w:numPr>
          <w:ilvl w:val="0"/>
          <w:numId w:val="12"/>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označení banky a číslo účtu, na který musí být zaplaceno;</w:t>
      </w:r>
    </w:p>
    <w:p w:rsidR="00522D07" w:rsidRPr="00E60A41" w:rsidRDefault="00522D07" w:rsidP="00522D07">
      <w:pPr>
        <w:numPr>
          <w:ilvl w:val="0"/>
          <w:numId w:val="12"/>
        </w:numPr>
        <w:tabs>
          <w:tab w:val="left" w:pos="284"/>
        </w:tabs>
        <w:overflowPunct/>
        <w:autoSpaceDE/>
        <w:autoSpaceDN/>
        <w:adjustRightInd/>
        <w:spacing w:before="100" w:after="100" w:line="276" w:lineRule="auto"/>
        <w:jc w:val="both"/>
        <w:textAlignment w:val="auto"/>
        <w:rPr>
          <w:rFonts w:ascii="Arial" w:hAnsi="Arial" w:cs="Arial"/>
          <w:sz w:val="22"/>
          <w:szCs w:val="22"/>
        </w:rPr>
      </w:pPr>
      <w:r w:rsidRPr="00E60A41">
        <w:rPr>
          <w:rFonts w:ascii="Arial" w:hAnsi="Arial" w:cs="Arial"/>
          <w:sz w:val="22"/>
          <w:szCs w:val="22"/>
        </w:rPr>
        <w:t>označení osoby, která fakturu vyhotovila, včetně jejího podpisu a kontaktního telefonu;</w:t>
      </w:r>
    </w:p>
    <w:p w:rsidR="00522D07" w:rsidRPr="00E60A41" w:rsidRDefault="00522D07" w:rsidP="00522D07">
      <w:pPr>
        <w:numPr>
          <w:ilvl w:val="0"/>
          <w:numId w:val="11"/>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V případě, že se na díle vyskytnou vady a nedodělky, uhradí objednatel zhotoviteli fakturu maximálně do výše 90 % ceny díla (celkové včetně DPH) s tím, že částka rovnající se 10 % ceny díla včetně DPH slouží jako zádržné (pozastávka). Po odstranění všech vad a nedodělků bude objednatelem zádržné (pozastávka) uhrazena na základě faktury, v níž bude uvedeno, že se jedná o konečnou fakturu.</w:t>
      </w:r>
    </w:p>
    <w:p w:rsidR="00522D07" w:rsidRPr="00E60A41" w:rsidRDefault="00522D07" w:rsidP="00522D07">
      <w:pPr>
        <w:numPr>
          <w:ilvl w:val="0"/>
          <w:numId w:val="11"/>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Zhotovitel je oprávněn měsíčně vystavovat daňové doklady (dále jen „faktura“), kterými vyúčtuje provedené práce max. do výše 90% z celkové ceny díla. Po ukončení přejímacího řízení podle této smlouvy zhotovitel provede závěrečné vyúčtování a vystaví konečnou fakturu na cenu díla.</w:t>
      </w:r>
    </w:p>
    <w:p w:rsidR="00522D07" w:rsidRPr="00E60A41" w:rsidRDefault="00522D07" w:rsidP="00522D07">
      <w:pPr>
        <w:numPr>
          <w:ilvl w:val="0"/>
          <w:numId w:val="11"/>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Datum zdanitelného plnění konečné faktury je datum předání díla bez vad a nedodělků.</w:t>
      </w:r>
    </w:p>
    <w:p w:rsidR="00522D07" w:rsidRPr="00E60A41" w:rsidRDefault="00522D07" w:rsidP="00522D07">
      <w:pPr>
        <w:numPr>
          <w:ilvl w:val="0"/>
          <w:numId w:val="11"/>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Platby budou provedeny bezhotovostně.</w:t>
      </w:r>
    </w:p>
    <w:p w:rsidR="00522D07" w:rsidRPr="00E60A41" w:rsidRDefault="00522D07" w:rsidP="00522D07">
      <w:pPr>
        <w:numPr>
          <w:ilvl w:val="0"/>
          <w:numId w:val="11"/>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Doručení faktury se provede osobně na podatelnu objednatele nebo doporučeně prostřednictvím držitele poštovní licence.</w:t>
      </w:r>
    </w:p>
    <w:p w:rsidR="00522D07" w:rsidRPr="00E60A41" w:rsidRDefault="00522D07" w:rsidP="00522D07">
      <w:pPr>
        <w:numPr>
          <w:ilvl w:val="0"/>
          <w:numId w:val="11"/>
        </w:numPr>
        <w:tabs>
          <w:tab w:val="left" w:pos="284"/>
        </w:tabs>
        <w:overflowPunct/>
        <w:autoSpaceDE/>
        <w:autoSpaceDN/>
        <w:adjustRightInd/>
        <w:spacing w:before="100" w:after="100" w:line="276" w:lineRule="auto"/>
        <w:ind w:left="284" w:hanging="284"/>
        <w:jc w:val="both"/>
        <w:textAlignment w:val="auto"/>
        <w:rPr>
          <w:rFonts w:ascii="Arial" w:hAnsi="Arial" w:cs="Arial"/>
          <w:sz w:val="22"/>
          <w:szCs w:val="22"/>
        </w:rPr>
      </w:pPr>
      <w:r w:rsidRPr="00E60A41">
        <w:rPr>
          <w:rFonts w:ascii="Arial" w:hAnsi="Arial" w:cs="Arial"/>
          <w:sz w:val="22"/>
          <w:szCs w:val="22"/>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522D07" w:rsidRDefault="00522D07" w:rsidP="00522D07">
      <w:pPr>
        <w:pStyle w:val="Odstavecseseznamem"/>
        <w:numPr>
          <w:ilvl w:val="0"/>
          <w:numId w:val="11"/>
        </w:numPr>
        <w:tabs>
          <w:tab w:val="left" w:pos="284"/>
        </w:tabs>
        <w:overflowPunct/>
        <w:autoSpaceDE/>
        <w:autoSpaceDN/>
        <w:adjustRightInd/>
        <w:spacing w:before="100" w:after="100" w:line="276" w:lineRule="auto"/>
        <w:ind w:left="357" w:hanging="357"/>
        <w:jc w:val="both"/>
        <w:textAlignment w:val="auto"/>
        <w:rPr>
          <w:rFonts w:ascii="Arial" w:hAnsi="Arial" w:cs="Arial"/>
          <w:sz w:val="22"/>
          <w:szCs w:val="22"/>
        </w:rPr>
      </w:pPr>
      <w:r w:rsidRPr="009F3C04">
        <w:rPr>
          <w:rFonts w:ascii="Arial" w:hAnsi="Arial" w:cs="Arial"/>
          <w:sz w:val="22"/>
          <w:szCs w:val="22"/>
        </w:rPr>
        <w:t>Lhůta splatnosti faktur je do 30 dnů od jejich doručení objednateli. Povinnost zaplatit je splněna dnem odepsání příslušné částky z účtu objednatele ve prospěch účtu zhotovitele.</w:t>
      </w:r>
    </w:p>
    <w:p w:rsidR="00522D07" w:rsidRPr="00E830F8" w:rsidRDefault="00522D07" w:rsidP="00522D07">
      <w:pPr>
        <w:pStyle w:val="PodkapitolaSoD"/>
      </w:pPr>
      <w:r w:rsidRPr="00E830F8">
        <w:t>XI. Jakost díla</w:t>
      </w:r>
    </w:p>
    <w:p w:rsidR="00522D07" w:rsidRPr="00E830F8" w:rsidRDefault="00522D07" w:rsidP="00522D07">
      <w:pPr>
        <w:spacing w:before="100" w:after="100" w:line="276" w:lineRule="auto"/>
        <w:ind w:left="426" w:hanging="426"/>
        <w:jc w:val="both"/>
        <w:rPr>
          <w:rFonts w:ascii="Arial" w:hAnsi="Arial" w:cs="Arial"/>
          <w:sz w:val="22"/>
          <w:szCs w:val="22"/>
        </w:rPr>
      </w:pPr>
      <w:r>
        <w:rPr>
          <w:rFonts w:ascii="Arial" w:hAnsi="Arial" w:cs="Arial"/>
          <w:sz w:val="22"/>
          <w:szCs w:val="22"/>
        </w:rPr>
        <w:t>1</w:t>
      </w:r>
      <w:r w:rsidRPr="00E830F8">
        <w:rPr>
          <w:rFonts w:ascii="Arial" w:hAnsi="Arial" w:cs="Arial"/>
          <w:sz w:val="22"/>
          <w:szCs w:val="22"/>
        </w:rPr>
        <w:t>.</w:t>
      </w:r>
      <w:r w:rsidRPr="00E830F8">
        <w:rPr>
          <w:rFonts w:ascii="Arial" w:hAnsi="Arial" w:cs="Arial"/>
          <w:sz w:val="22"/>
          <w:szCs w:val="22"/>
        </w:rPr>
        <w:tab/>
        <w:t xml:space="preserve">Zhotovitel je povinen postupovat při provádění díla v souladu se zadávací dokumentací </w:t>
      </w:r>
      <w:r>
        <w:rPr>
          <w:rFonts w:ascii="Arial" w:hAnsi="Arial" w:cs="Arial"/>
          <w:sz w:val="22"/>
          <w:szCs w:val="22"/>
        </w:rPr>
        <w:t>veřejné zakázky</w:t>
      </w:r>
      <w:r w:rsidRPr="00E830F8">
        <w:rPr>
          <w:rFonts w:ascii="Arial" w:hAnsi="Arial" w:cs="Arial"/>
          <w:sz w:val="22"/>
          <w:szCs w:val="22"/>
        </w:rPr>
        <w:t>, s platnými právními předpisy souvisejícími s</w:t>
      </w:r>
      <w:r>
        <w:rPr>
          <w:rFonts w:ascii="Arial" w:hAnsi="Arial" w:cs="Arial"/>
          <w:sz w:val="22"/>
          <w:szCs w:val="22"/>
        </w:rPr>
        <w:t> realizací díla (např. zákon č.458/2000 Sb., energetický zákon)</w:t>
      </w:r>
      <w:r w:rsidRPr="00E830F8">
        <w:rPr>
          <w:rFonts w:ascii="Arial" w:hAnsi="Arial" w:cs="Arial"/>
          <w:sz w:val="22"/>
          <w:szCs w:val="22"/>
        </w:rPr>
        <w:t>,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522D07" w:rsidRDefault="00522D07" w:rsidP="00522D07">
      <w:pPr>
        <w:spacing w:before="100" w:after="100" w:line="276" w:lineRule="auto"/>
        <w:ind w:left="426" w:hanging="350"/>
        <w:jc w:val="both"/>
        <w:rPr>
          <w:rFonts w:ascii="Arial" w:hAnsi="Arial" w:cs="Arial"/>
          <w:sz w:val="22"/>
          <w:szCs w:val="22"/>
        </w:rPr>
      </w:pPr>
      <w:r>
        <w:rPr>
          <w:rFonts w:ascii="Arial" w:hAnsi="Arial" w:cs="Arial"/>
          <w:sz w:val="22"/>
          <w:szCs w:val="22"/>
        </w:rPr>
        <w:t>2</w:t>
      </w:r>
      <w:r w:rsidRPr="00E830F8">
        <w:rPr>
          <w:rFonts w:ascii="Arial" w:hAnsi="Arial" w:cs="Arial"/>
          <w:sz w:val="22"/>
          <w:szCs w:val="22"/>
        </w:rPr>
        <w:t>.</w:t>
      </w:r>
      <w:r w:rsidRPr="00E830F8">
        <w:rPr>
          <w:rFonts w:ascii="Arial" w:hAnsi="Arial" w:cs="Arial"/>
          <w:sz w:val="22"/>
          <w:szCs w:val="22"/>
        </w:rPr>
        <w:tab/>
        <w:t xml:space="preserve">V případě, že bude nutno použít postupy, které nejsou uvedeny v zadávací dokumentaci </w:t>
      </w:r>
      <w:r>
        <w:rPr>
          <w:rFonts w:ascii="Arial" w:hAnsi="Arial" w:cs="Arial"/>
          <w:sz w:val="22"/>
          <w:szCs w:val="22"/>
        </w:rPr>
        <w:t>veřejné zakázky</w:t>
      </w:r>
      <w:r w:rsidRPr="00E830F8">
        <w:rPr>
          <w:rFonts w:ascii="Arial" w:hAnsi="Arial" w:cs="Arial"/>
          <w:sz w:val="22"/>
          <w:szCs w:val="22"/>
        </w:rPr>
        <w:t xml:space="preserve">, lze použít pouze takových, které v době realizace díla budou v souladu s platnými i doporučenými českými nebo evropskými technickými normami. Jakékoliv </w:t>
      </w:r>
      <w:r w:rsidRPr="00E830F8">
        <w:rPr>
          <w:rFonts w:ascii="Arial" w:hAnsi="Arial" w:cs="Arial"/>
          <w:sz w:val="22"/>
          <w:szCs w:val="22"/>
        </w:rPr>
        <w:lastRenderedPageBreak/>
        <w:t xml:space="preserve">změny oproti zadávací dokumentaci </w:t>
      </w:r>
      <w:r>
        <w:rPr>
          <w:rFonts w:ascii="Arial" w:hAnsi="Arial" w:cs="Arial"/>
          <w:sz w:val="22"/>
          <w:szCs w:val="22"/>
        </w:rPr>
        <w:t>veřejné zakázky</w:t>
      </w:r>
      <w:r w:rsidRPr="00E830F8">
        <w:rPr>
          <w:rFonts w:ascii="Arial" w:hAnsi="Arial" w:cs="Arial"/>
          <w:sz w:val="22"/>
          <w:szCs w:val="22"/>
        </w:rPr>
        <w:t xml:space="preserve"> musí být předem odsouhlaseny objednatelem.</w:t>
      </w:r>
    </w:p>
    <w:p w:rsidR="00522D07" w:rsidRPr="00E830F8" w:rsidRDefault="00522D07" w:rsidP="00522D07">
      <w:pPr>
        <w:pStyle w:val="PodkapitolaSoD"/>
      </w:pPr>
      <w:r w:rsidRPr="00E830F8">
        <w:t>XII. Odpovědnost za škodu</w:t>
      </w:r>
    </w:p>
    <w:p w:rsidR="00522D07" w:rsidRPr="00E830F8" w:rsidRDefault="00522D07" w:rsidP="00522D07">
      <w:pPr>
        <w:pStyle w:val="Zkladntext"/>
        <w:numPr>
          <w:ilvl w:val="0"/>
          <w:numId w:val="8"/>
        </w:numPr>
        <w:tabs>
          <w:tab w:val="clear" w:pos="1065"/>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ČSN nebo vyplývajících z  této smlouvy, je zhotovitel povinen bez zbytečného odkladu tuto škodu odstranit a není-li to možné, tak finančně uhradit. Veškeré náklady s tím spojené nese zhotovitel.</w:t>
      </w:r>
    </w:p>
    <w:p w:rsidR="00522D07" w:rsidRPr="00E830F8" w:rsidRDefault="00522D07" w:rsidP="00522D07">
      <w:pPr>
        <w:pStyle w:val="Zkladntext"/>
        <w:numPr>
          <w:ilvl w:val="0"/>
          <w:numId w:val="8"/>
        </w:numPr>
        <w:tabs>
          <w:tab w:val="clear" w:pos="1065"/>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Zhotovitel je povinen učinit veškerá opatření potřebná k odvrácení škody nebo k jejímu zmírnění.</w:t>
      </w:r>
    </w:p>
    <w:p w:rsidR="00522D07" w:rsidRDefault="00522D07" w:rsidP="00522D07">
      <w:pPr>
        <w:pStyle w:val="Zkladntext"/>
        <w:numPr>
          <w:ilvl w:val="0"/>
          <w:numId w:val="8"/>
        </w:numPr>
        <w:tabs>
          <w:tab w:val="clear" w:pos="1065"/>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V případě uložení sankce objednateli správním orgánem za správní delikt z důvodu porušení některé z právních povinností ze strany zhotovitele, se zhotovitel zavazuje uhradit objednateli celkovou výši sankce jako náhradu škody.</w:t>
      </w:r>
    </w:p>
    <w:p w:rsidR="00522D07" w:rsidRPr="00E830F8" w:rsidRDefault="00522D07" w:rsidP="00522D07">
      <w:pPr>
        <w:pStyle w:val="PodkapitolaSoD"/>
      </w:pPr>
      <w:r w:rsidRPr="00E830F8">
        <w:t>XIII. Smluvní sankce a úrok z prodlení</w:t>
      </w:r>
    </w:p>
    <w:p w:rsidR="00522D07" w:rsidRPr="00E830F8" w:rsidRDefault="00522D07" w:rsidP="00522D07">
      <w:pPr>
        <w:pStyle w:val="Zkladntext"/>
        <w:numPr>
          <w:ilvl w:val="0"/>
          <w:numId w:val="6"/>
        </w:numPr>
        <w:tabs>
          <w:tab w:val="clear" w:pos="720"/>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V případě, že zhotovitel nedodrží termíny plnění sjednané touto smlouvou dle čl. VI., uhradí objednateli smluvní pokutu ve výši </w:t>
      </w:r>
      <w:r w:rsidRPr="00184F29">
        <w:rPr>
          <w:rFonts w:ascii="Arial" w:hAnsi="Arial" w:cs="Arial"/>
          <w:bCs/>
          <w:sz w:val="22"/>
          <w:szCs w:val="22"/>
        </w:rPr>
        <w:t>0,2 %</w:t>
      </w:r>
      <w:r w:rsidRPr="006D637A">
        <w:rPr>
          <w:rFonts w:ascii="Arial" w:hAnsi="Arial" w:cs="Arial"/>
          <w:sz w:val="22"/>
          <w:szCs w:val="22"/>
        </w:rPr>
        <w:t xml:space="preserve"> </w:t>
      </w:r>
      <w:r w:rsidRPr="00E830F8">
        <w:rPr>
          <w:rFonts w:ascii="Arial" w:hAnsi="Arial" w:cs="Arial"/>
          <w:sz w:val="22"/>
          <w:szCs w:val="22"/>
        </w:rPr>
        <w:t>z ceny díla bez DPH za každý i započatý den</w:t>
      </w:r>
      <w:r>
        <w:rPr>
          <w:rFonts w:ascii="Arial" w:hAnsi="Arial" w:cs="Arial"/>
          <w:sz w:val="22"/>
          <w:szCs w:val="22"/>
        </w:rPr>
        <w:t xml:space="preserve"> </w:t>
      </w:r>
      <w:r w:rsidRPr="00E830F8">
        <w:rPr>
          <w:rFonts w:ascii="Arial" w:hAnsi="Arial" w:cs="Arial"/>
          <w:sz w:val="22"/>
          <w:szCs w:val="22"/>
        </w:rPr>
        <w:t>prodlení a objednatel je oprávněn tuto smluvní pokutu započíst proti pohledávce zhotovitele.</w:t>
      </w:r>
    </w:p>
    <w:p w:rsidR="00522D07" w:rsidRPr="00E830F8" w:rsidRDefault="00522D07" w:rsidP="00522D07">
      <w:pPr>
        <w:pStyle w:val="Zkladntext"/>
        <w:numPr>
          <w:ilvl w:val="0"/>
          <w:numId w:val="6"/>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V případě nedodržení termínu k odstranění reklamované vady či nedodělku, které se projevily v záruční době, je objednatel oprávněn účtovat zhotoviteli smluvní pokutu ve výši 5.000,- Kč za každou vadu a i započatý den prodlení. </w:t>
      </w:r>
    </w:p>
    <w:p w:rsidR="00522D07" w:rsidRPr="00E830F8" w:rsidRDefault="00522D07" w:rsidP="00522D07">
      <w:pPr>
        <w:pStyle w:val="Zkladntext"/>
        <w:numPr>
          <w:ilvl w:val="0"/>
          <w:numId w:val="6"/>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 xml:space="preserve">V případě nedodržení technologického postupu je objednatel oprávněn účtovat zhotoviteli smluvní pokutu ve výši </w:t>
      </w:r>
      <w:r>
        <w:rPr>
          <w:rFonts w:ascii="Arial" w:hAnsi="Arial" w:cs="Arial"/>
          <w:sz w:val="22"/>
          <w:szCs w:val="22"/>
        </w:rPr>
        <w:t>5</w:t>
      </w:r>
      <w:r w:rsidRPr="00E830F8">
        <w:rPr>
          <w:rFonts w:ascii="Arial" w:hAnsi="Arial" w:cs="Arial"/>
          <w:sz w:val="22"/>
          <w:szCs w:val="22"/>
        </w:rPr>
        <w:t>0.000,- Kč za každé jednotlivé porušení.</w:t>
      </w:r>
    </w:p>
    <w:p w:rsidR="00522D07" w:rsidRPr="00E830F8" w:rsidRDefault="00522D07" w:rsidP="00522D07">
      <w:pPr>
        <w:pStyle w:val="Zkladntext"/>
        <w:numPr>
          <w:ilvl w:val="0"/>
          <w:numId w:val="6"/>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V případě nedodržení povinností smluvních partnerů zhotovitele, vyplývajících z čl. VII. odst. 11 této smlouvy, budou tato porušení povinností považována objednatelem za porušení smluvních povinností ze strany zhotovitele, a to i pro účely posouzení povinnosti uhradit smluvní pokuty ze strany zhotovitele.</w:t>
      </w:r>
    </w:p>
    <w:p w:rsidR="00522D07" w:rsidRPr="00E830F8" w:rsidRDefault="00522D07" w:rsidP="00522D07">
      <w:pPr>
        <w:pStyle w:val="Zkladntext"/>
        <w:numPr>
          <w:ilvl w:val="0"/>
          <w:numId w:val="6"/>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V případě, že zhotovitel nedodrží provádění denního průběžného úklidu staveniště a dalších stavbou dotčených míst, je objednatel oprávněn vyúčtovat smluvní pokutu ve výši 3 000,- Kč za každý zjištěný případ.</w:t>
      </w:r>
    </w:p>
    <w:p w:rsidR="00522D07" w:rsidRPr="00E830F8" w:rsidRDefault="00522D07" w:rsidP="00522D07">
      <w:pPr>
        <w:pStyle w:val="Zkladntext"/>
        <w:numPr>
          <w:ilvl w:val="0"/>
          <w:numId w:val="6"/>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Smluvní pokuty lze uplatnit kumulativně.</w:t>
      </w:r>
    </w:p>
    <w:p w:rsidR="00522D07" w:rsidRPr="00E830F8" w:rsidRDefault="00522D07" w:rsidP="00522D07">
      <w:pPr>
        <w:pStyle w:val="Zkladntext"/>
        <w:numPr>
          <w:ilvl w:val="0"/>
          <w:numId w:val="6"/>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Zaplacením smluvní pokuty není dotčeno právo na náhradu škody.</w:t>
      </w:r>
    </w:p>
    <w:p w:rsidR="00522D07" w:rsidRPr="00E830F8" w:rsidRDefault="00522D07" w:rsidP="00522D07">
      <w:pPr>
        <w:pStyle w:val="Zkladntext"/>
        <w:numPr>
          <w:ilvl w:val="0"/>
          <w:numId w:val="6"/>
        </w:numPr>
        <w:tabs>
          <w:tab w:val="clear" w:pos="720"/>
        </w:tabs>
        <w:overflowPunct/>
        <w:autoSpaceDE/>
        <w:autoSpaceDN/>
        <w:adjustRightInd/>
        <w:spacing w:before="100" w:after="100" w:line="276" w:lineRule="auto"/>
        <w:ind w:left="426" w:right="68" w:hanging="426"/>
        <w:jc w:val="both"/>
        <w:textAlignment w:val="auto"/>
        <w:rPr>
          <w:rFonts w:ascii="Arial" w:hAnsi="Arial" w:cs="Arial"/>
          <w:sz w:val="22"/>
          <w:szCs w:val="22"/>
        </w:rPr>
      </w:pPr>
      <w:r w:rsidRPr="00E830F8">
        <w:rPr>
          <w:rFonts w:ascii="Arial" w:hAnsi="Arial" w:cs="Arial"/>
          <w:sz w:val="22"/>
          <w:szCs w:val="22"/>
        </w:rPr>
        <w:t>Smluvní pokuty je objednatel oprávněn započíst proti pohledávce zhotovitele a naopak.</w:t>
      </w:r>
    </w:p>
    <w:p w:rsidR="00522D07" w:rsidRPr="006D637A" w:rsidRDefault="00522D07" w:rsidP="00522D07">
      <w:pPr>
        <w:pStyle w:val="Zkladntext"/>
        <w:numPr>
          <w:ilvl w:val="0"/>
          <w:numId w:val="6"/>
        </w:numPr>
        <w:tabs>
          <w:tab w:val="clear" w:pos="720"/>
        </w:tabs>
        <w:overflowPunct/>
        <w:autoSpaceDE/>
        <w:autoSpaceDN/>
        <w:adjustRightInd/>
        <w:spacing w:before="100" w:after="100" w:line="276" w:lineRule="auto"/>
        <w:ind w:left="425" w:right="68" w:hanging="425"/>
        <w:jc w:val="both"/>
        <w:textAlignment w:val="auto"/>
        <w:rPr>
          <w:rFonts w:ascii="Arial" w:hAnsi="Arial" w:cs="Arial"/>
          <w:sz w:val="22"/>
          <w:szCs w:val="22"/>
        </w:rPr>
      </w:pPr>
      <w:r w:rsidRPr="00E830F8">
        <w:rPr>
          <w:rFonts w:ascii="Arial" w:hAnsi="Arial" w:cs="Arial"/>
          <w:sz w:val="22"/>
          <w:szCs w:val="22"/>
        </w:rPr>
        <w:t xml:space="preserve">Ustanoveními o smluvních pokutách nejsou dotčeny veškeré nároky objednatele i </w:t>
      </w:r>
      <w:r w:rsidRPr="006D637A">
        <w:rPr>
          <w:rFonts w:ascii="Arial" w:hAnsi="Arial" w:cs="Arial"/>
          <w:sz w:val="22"/>
          <w:szCs w:val="22"/>
        </w:rPr>
        <w:t>zhotovitele na náhradu škody způsobené druhou smluvní stranou.</w:t>
      </w:r>
    </w:p>
    <w:p w:rsidR="00522D07" w:rsidRDefault="00522D07" w:rsidP="00522D07">
      <w:pPr>
        <w:pStyle w:val="Odstavecseseznamem"/>
        <w:numPr>
          <w:ilvl w:val="0"/>
          <w:numId w:val="6"/>
        </w:numPr>
        <w:spacing w:before="100" w:after="100"/>
        <w:ind w:left="425" w:right="68" w:hanging="425"/>
        <w:jc w:val="both"/>
        <w:rPr>
          <w:rFonts w:ascii="Arial" w:hAnsi="Arial" w:cs="Arial"/>
          <w:sz w:val="22"/>
          <w:szCs w:val="22"/>
        </w:rPr>
      </w:pPr>
      <w:r w:rsidRPr="006D637A">
        <w:rPr>
          <w:rFonts w:ascii="Arial" w:hAnsi="Arial" w:cs="Arial"/>
          <w:sz w:val="22"/>
          <w:szCs w:val="22"/>
        </w:rPr>
        <w:lastRenderedPageBreak/>
        <w:t xml:space="preserve">Je-li objednatel v prodlení s úhradou úplné faktury, je zhotovitel oprávněn požadovat po objednateli úrok z prodlení ve výši 0,02 % z dlužné částky za každý započatý den prodlení.  </w:t>
      </w:r>
    </w:p>
    <w:p w:rsidR="00522D07" w:rsidRPr="00E830F8" w:rsidRDefault="00522D07" w:rsidP="00522D07">
      <w:pPr>
        <w:pStyle w:val="PodkapitolaSoD"/>
      </w:pPr>
      <w:r w:rsidRPr="00E830F8">
        <w:t>XIV. Záruční podmínky</w:t>
      </w:r>
    </w:p>
    <w:p w:rsidR="00522D07" w:rsidRPr="00E830F8" w:rsidRDefault="00522D07" w:rsidP="00522D07">
      <w:pPr>
        <w:pStyle w:val="Zkladntext"/>
        <w:numPr>
          <w:ilvl w:val="0"/>
          <w:numId w:val="7"/>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odpovídá za vady díla, které se projeví v záruční době. Za vady díla, které se projeví po záruční době</w:t>
      </w:r>
      <w:r>
        <w:rPr>
          <w:rFonts w:ascii="Arial" w:hAnsi="Arial" w:cs="Arial"/>
          <w:sz w:val="22"/>
          <w:szCs w:val="22"/>
        </w:rPr>
        <w:t>,</w:t>
      </w:r>
      <w:r w:rsidRPr="00E830F8">
        <w:rPr>
          <w:rFonts w:ascii="Arial" w:hAnsi="Arial" w:cs="Arial"/>
          <w:sz w:val="22"/>
          <w:szCs w:val="22"/>
        </w:rPr>
        <w:t xml:space="preserve"> odpovídá jen tehdy, jestliže byly prokazatelně způsobeny porušením jeho povinností.</w:t>
      </w:r>
    </w:p>
    <w:p w:rsidR="00522D07" w:rsidRPr="00E830F8" w:rsidRDefault="00522D07" w:rsidP="00522D07">
      <w:pPr>
        <w:pStyle w:val="Zkladntext"/>
        <w:numPr>
          <w:ilvl w:val="0"/>
          <w:numId w:val="7"/>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Zhotovitel poskytuje záruku na provedené práce v délce </w:t>
      </w:r>
      <w:r>
        <w:rPr>
          <w:rFonts w:ascii="Arial" w:hAnsi="Arial" w:cs="Arial"/>
          <w:b/>
          <w:sz w:val="22"/>
          <w:szCs w:val="22"/>
        </w:rPr>
        <w:t>60</w:t>
      </w:r>
      <w:r w:rsidRPr="00EC0364">
        <w:rPr>
          <w:rFonts w:ascii="Arial" w:hAnsi="Arial" w:cs="Arial"/>
          <w:b/>
          <w:sz w:val="22"/>
          <w:szCs w:val="22"/>
        </w:rPr>
        <w:t xml:space="preserve"> měsíců</w:t>
      </w:r>
      <w:r w:rsidRPr="00E830F8">
        <w:rPr>
          <w:rFonts w:ascii="Arial" w:hAnsi="Arial" w:cs="Arial"/>
          <w:sz w:val="22"/>
          <w:szCs w:val="22"/>
        </w:rPr>
        <w:t>. Záruční doba začíná běžet dnem protokolárního předání a převzetí díla objednatelem</w:t>
      </w:r>
      <w:r>
        <w:rPr>
          <w:rFonts w:ascii="Arial" w:hAnsi="Arial" w:cs="Arial"/>
          <w:sz w:val="22"/>
          <w:szCs w:val="22"/>
        </w:rPr>
        <w:t>.</w:t>
      </w:r>
    </w:p>
    <w:p w:rsidR="00522D07" w:rsidRPr="00E830F8" w:rsidRDefault="00522D07" w:rsidP="00522D07">
      <w:pPr>
        <w:pStyle w:val="Zkladntext"/>
        <w:numPr>
          <w:ilvl w:val="0"/>
          <w:numId w:val="7"/>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Záruční doba neběží, pokud objednatel nemůže užívat dílo nebo část díla pro jeho vady.</w:t>
      </w:r>
    </w:p>
    <w:p w:rsidR="00522D07" w:rsidRPr="00E830F8" w:rsidRDefault="00522D07" w:rsidP="00522D07">
      <w:pPr>
        <w:pStyle w:val="Zkladntext"/>
        <w:numPr>
          <w:ilvl w:val="0"/>
          <w:numId w:val="7"/>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Vyskytne-li se v průběhu záruční doby na provedeném díle vada, oznámí objednatel její výskyt</w:t>
      </w:r>
      <w:r>
        <w:rPr>
          <w:rFonts w:ascii="Arial" w:hAnsi="Arial" w:cs="Arial"/>
          <w:sz w:val="22"/>
          <w:szCs w:val="22"/>
        </w:rPr>
        <w:t>,</w:t>
      </w:r>
      <w:r w:rsidRPr="00E830F8">
        <w:rPr>
          <w:rFonts w:ascii="Arial" w:hAnsi="Arial" w:cs="Arial"/>
          <w:sz w:val="22"/>
          <w:szCs w:val="22"/>
        </w:rPr>
        <w:t xml:space="preserve"> a jak se projevuje písemně zhotoviteli. Dále v reklamaci může objednatel uvést své požadavky, jakým způsobem požaduje vadu odstranit. Jakmile objednatel odeslal toto písemné oznámení, má se za to, že požaduje bezplatné odstranění vady.</w:t>
      </w:r>
    </w:p>
    <w:p w:rsidR="00522D07" w:rsidRPr="00E830F8" w:rsidRDefault="00522D07" w:rsidP="00522D07">
      <w:pPr>
        <w:pStyle w:val="Zkladntext"/>
        <w:numPr>
          <w:ilvl w:val="0"/>
          <w:numId w:val="7"/>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je povinen nejpozději do 3</w:t>
      </w:r>
      <w:r>
        <w:rPr>
          <w:rFonts w:ascii="Arial" w:hAnsi="Arial" w:cs="Arial"/>
          <w:sz w:val="22"/>
          <w:szCs w:val="22"/>
        </w:rPr>
        <w:t xml:space="preserve"> pracovních</w:t>
      </w:r>
      <w:r w:rsidRPr="00E830F8">
        <w:rPr>
          <w:rFonts w:ascii="Arial" w:hAnsi="Arial" w:cs="Arial"/>
          <w:sz w:val="22"/>
          <w:szCs w:val="22"/>
        </w:rPr>
        <w:t xml:space="preserve"> dnů po obdržení reklamace písemně oznámit objednateli, zda reklamaci uznává, jakou lhůtu navrhuje k odstranění vad nebo z jakých důvodů reklamaci neuznává. Pokud tak neučiní, má se za to, že reklamaci objednatele uznává.</w:t>
      </w:r>
    </w:p>
    <w:p w:rsidR="00522D07" w:rsidRPr="00E830F8" w:rsidRDefault="00522D07" w:rsidP="00522D07">
      <w:pPr>
        <w:pStyle w:val="Zkladntext"/>
        <w:numPr>
          <w:ilvl w:val="0"/>
          <w:numId w:val="7"/>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započne s odstraněním reklamované vady neprodleně, nejpozději však do 10 pracovních dnů ode dne doručení reklamace - písemného oznámení o vadě, a to i v případě, že reklamaci neuznává. Vada bude odstraněna nejpozději do 5 pracovních dnů od započetí prací, pokud se smluvní strany nedohodnou jinak. V ostatních případech má objednatel právo zajistit odstranění vady na náklady zhotovitele u jiné odborné firmy. Při termínech odstraňování vad dle tohoto ustanovení budou dále respektovány technologické lhůty a klimatické podmínky pro provádění prací.</w:t>
      </w:r>
    </w:p>
    <w:p w:rsidR="00522D07" w:rsidRPr="00E830F8" w:rsidRDefault="00522D07" w:rsidP="00522D07">
      <w:pPr>
        <w:pStyle w:val="Zkladntext"/>
        <w:numPr>
          <w:ilvl w:val="0"/>
          <w:numId w:val="7"/>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V případě havárie či vad bránících užívání díla započne zhotovitel s odstraněním vady do 24 hodin od oznámení objednatelem, pokud se smluvní strany nedohodnou jinak. Havárie či vady bránící užívání díla budou odstraněny nejpozději do 24 hodin od započetí prací, pokud se smluvní strany nedohodnou jinak. V jiném případě má objednatel právo zajistit odstranění vady na náklady zhotovitele u jiné odborné firmy.</w:t>
      </w:r>
    </w:p>
    <w:p w:rsidR="00522D07" w:rsidRPr="00E830F8" w:rsidRDefault="00522D07" w:rsidP="00522D07">
      <w:pPr>
        <w:pStyle w:val="Zkladntext"/>
        <w:numPr>
          <w:ilvl w:val="0"/>
          <w:numId w:val="7"/>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Reklamaci lze uplatnit nejpozději do posledního dne záruční lhůty, přičemž i reklamace odeslaná objednatelem v poslední den záruční lhůty se považuje za včas uplatněnou.</w:t>
      </w:r>
    </w:p>
    <w:p w:rsidR="00522D07" w:rsidRPr="00E830F8" w:rsidRDefault="00522D07" w:rsidP="00522D07">
      <w:pPr>
        <w:pStyle w:val="Zkladntext"/>
        <w:numPr>
          <w:ilvl w:val="0"/>
          <w:numId w:val="7"/>
        </w:numPr>
        <w:tabs>
          <w:tab w:val="clear" w:pos="1065"/>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po provedení opravy reklamované vady oznámí bezodkladně toto odstranění vady písemně objednateli.</w:t>
      </w:r>
    </w:p>
    <w:p w:rsidR="00522D07" w:rsidRPr="00E830F8" w:rsidRDefault="00522D07" w:rsidP="00522D07">
      <w:pPr>
        <w:pStyle w:val="Zkladntext"/>
        <w:numPr>
          <w:ilvl w:val="0"/>
          <w:numId w:val="7"/>
        </w:numPr>
        <w:tabs>
          <w:tab w:val="clear" w:pos="106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 xml:space="preserve">Na provedenou opravu vady poskytne zhotovitel záruku v délce </w:t>
      </w:r>
      <w:r>
        <w:rPr>
          <w:rFonts w:ascii="Arial" w:hAnsi="Arial" w:cs="Arial"/>
          <w:sz w:val="22"/>
          <w:szCs w:val="22"/>
        </w:rPr>
        <w:t>48</w:t>
      </w:r>
      <w:r w:rsidRPr="00E830F8">
        <w:rPr>
          <w:rFonts w:ascii="Arial" w:hAnsi="Arial" w:cs="Arial"/>
          <w:sz w:val="22"/>
          <w:szCs w:val="22"/>
        </w:rPr>
        <w:t xml:space="preserve"> měsíců, která však neskončí dříve než záruční lhůta na celé dílo. Tato záruka běží ode dne předání provedené opravy.</w:t>
      </w:r>
    </w:p>
    <w:p w:rsidR="00522D07" w:rsidRDefault="00522D07" w:rsidP="00522D07">
      <w:pPr>
        <w:pStyle w:val="Zkladntext"/>
        <w:numPr>
          <w:ilvl w:val="0"/>
          <w:numId w:val="7"/>
        </w:numPr>
        <w:tabs>
          <w:tab w:val="clear" w:pos="1065"/>
          <w:tab w:val="num" w:pos="426"/>
        </w:tabs>
        <w:overflowPunct/>
        <w:autoSpaceDE/>
        <w:autoSpaceDN/>
        <w:adjustRightInd/>
        <w:spacing w:before="100" w:after="100" w:line="276" w:lineRule="auto"/>
        <w:ind w:left="426" w:right="68" w:hanging="431"/>
        <w:jc w:val="both"/>
        <w:textAlignment w:val="auto"/>
        <w:rPr>
          <w:rFonts w:ascii="Arial" w:hAnsi="Arial" w:cs="Arial"/>
          <w:sz w:val="22"/>
          <w:szCs w:val="22"/>
        </w:rPr>
      </w:pPr>
      <w:r w:rsidRPr="00E830F8">
        <w:rPr>
          <w:rFonts w:ascii="Arial" w:hAnsi="Arial" w:cs="Arial"/>
          <w:sz w:val="22"/>
          <w:szCs w:val="22"/>
        </w:rPr>
        <w:t>Zhotovitel zabezpečí na své náklady po dobu odstraňování vady případné dopravní značení, včetně organizace dopravy.</w:t>
      </w:r>
    </w:p>
    <w:p w:rsidR="00522D07" w:rsidRPr="003C4B86" w:rsidRDefault="00522D07" w:rsidP="00522D07">
      <w:pPr>
        <w:pStyle w:val="Zkladntext"/>
        <w:spacing w:before="100" w:after="100"/>
        <w:ind w:left="1146" w:right="68"/>
        <w:jc w:val="center"/>
        <w:rPr>
          <w:rFonts w:ascii="Arial" w:hAnsi="Arial" w:cs="Arial"/>
          <w:b/>
          <w:bCs/>
          <w:sz w:val="22"/>
          <w:szCs w:val="22"/>
        </w:rPr>
      </w:pPr>
      <w:bookmarkStart w:id="1" w:name="_Toc483997748"/>
      <w:bookmarkStart w:id="2" w:name="_Toc490462339"/>
      <w:bookmarkStart w:id="3" w:name="_Toc35285924"/>
      <w:r>
        <w:rPr>
          <w:rFonts w:ascii="Arial" w:hAnsi="Arial" w:cs="Arial"/>
          <w:b/>
          <w:bCs/>
          <w:sz w:val="22"/>
          <w:szCs w:val="22"/>
        </w:rPr>
        <w:t xml:space="preserve">XV. </w:t>
      </w:r>
      <w:r w:rsidRPr="003C4B86">
        <w:rPr>
          <w:rFonts w:ascii="Arial" w:hAnsi="Arial" w:cs="Arial"/>
          <w:b/>
          <w:bCs/>
          <w:sz w:val="22"/>
          <w:szCs w:val="22"/>
        </w:rPr>
        <w:t>Vyšší moc</w:t>
      </w:r>
      <w:bookmarkEnd w:id="1"/>
      <w:bookmarkEnd w:id="2"/>
      <w:bookmarkEnd w:id="3"/>
    </w:p>
    <w:p w:rsidR="00522D07" w:rsidRPr="003C4B86" w:rsidRDefault="00522D07" w:rsidP="00522D07">
      <w:pPr>
        <w:pStyle w:val="Zkladntext"/>
        <w:numPr>
          <w:ilvl w:val="0"/>
          <w:numId w:val="20"/>
        </w:numPr>
        <w:tabs>
          <w:tab w:val="clear" w:pos="1065"/>
          <w:tab w:val="num" w:pos="426"/>
        </w:tabs>
        <w:overflowPunct/>
        <w:autoSpaceDE/>
        <w:autoSpaceDN/>
        <w:adjustRightInd/>
        <w:spacing w:before="100" w:after="100" w:line="276" w:lineRule="auto"/>
        <w:ind w:left="426" w:right="68" w:hanging="356"/>
        <w:jc w:val="both"/>
        <w:textAlignment w:val="auto"/>
        <w:rPr>
          <w:rFonts w:ascii="Arial" w:hAnsi="Arial" w:cs="Arial"/>
          <w:sz w:val="22"/>
          <w:szCs w:val="22"/>
        </w:rPr>
      </w:pPr>
      <w:r w:rsidRPr="003C4B86">
        <w:rPr>
          <w:rFonts w:ascii="Arial" w:hAnsi="Arial" w:cs="Arial"/>
          <w:sz w:val="22"/>
          <w:szCs w:val="22"/>
        </w:rPr>
        <w:lastRenderedPageBreak/>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rsidR="00522D07" w:rsidRPr="003C4B86" w:rsidRDefault="00522D07" w:rsidP="00522D07">
      <w:pPr>
        <w:pStyle w:val="Zkladntext"/>
        <w:numPr>
          <w:ilvl w:val="0"/>
          <w:numId w:val="20"/>
        </w:numPr>
        <w:tabs>
          <w:tab w:val="clear" w:pos="1065"/>
          <w:tab w:val="num" w:pos="426"/>
        </w:tabs>
        <w:overflowPunct/>
        <w:autoSpaceDE/>
        <w:autoSpaceDN/>
        <w:adjustRightInd/>
        <w:spacing w:before="100" w:after="100" w:line="276" w:lineRule="auto"/>
        <w:ind w:left="426" w:right="68" w:hanging="356"/>
        <w:jc w:val="both"/>
        <w:textAlignment w:val="auto"/>
        <w:rPr>
          <w:rFonts w:ascii="Arial" w:hAnsi="Arial" w:cs="Arial"/>
          <w:sz w:val="22"/>
          <w:szCs w:val="22"/>
        </w:rPr>
      </w:pPr>
      <w:r w:rsidRPr="003C4B86">
        <w:rPr>
          <w:rFonts w:ascii="Arial" w:hAnsi="Arial" w:cs="Arial"/>
          <w:sz w:val="22"/>
          <w:szCs w:val="22"/>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rsidR="00522D07" w:rsidRPr="003C4B86" w:rsidRDefault="00522D07" w:rsidP="00522D07">
      <w:pPr>
        <w:pStyle w:val="Zkladntext"/>
        <w:numPr>
          <w:ilvl w:val="0"/>
          <w:numId w:val="20"/>
        </w:numPr>
        <w:tabs>
          <w:tab w:val="clear" w:pos="1065"/>
          <w:tab w:val="num" w:pos="426"/>
        </w:tabs>
        <w:overflowPunct/>
        <w:autoSpaceDE/>
        <w:autoSpaceDN/>
        <w:adjustRightInd/>
        <w:spacing w:before="100" w:after="100" w:line="276" w:lineRule="auto"/>
        <w:ind w:left="426" w:right="68" w:hanging="356"/>
        <w:jc w:val="both"/>
        <w:textAlignment w:val="auto"/>
        <w:rPr>
          <w:rFonts w:ascii="Arial" w:hAnsi="Arial" w:cs="Arial"/>
          <w:sz w:val="22"/>
          <w:szCs w:val="22"/>
        </w:rPr>
      </w:pPr>
      <w:r w:rsidRPr="003C4B86">
        <w:rPr>
          <w:rFonts w:ascii="Arial" w:hAnsi="Arial" w:cs="Arial"/>
          <w:sz w:val="22"/>
          <w:szCs w:val="22"/>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522D07" w:rsidRPr="003C4B86" w:rsidRDefault="00522D07" w:rsidP="00522D07">
      <w:pPr>
        <w:pStyle w:val="Zkladntext"/>
        <w:numPr>
          <w:ilvl w:val="0"/>
          <w:numId w:val="20"/>
        </w:numPr>
        <w:tabs>
          <w:tab w:val="clear" w:pos="1065"/>
          <w:tab w:val="num" w:pos="426"/>
        </w:tabs>
        <w:overflowPunct/>
        <w:autoSpaceDE/>
        <w:autoSpaceDN/>
        <w:adjustRightInd/>
        <w:spacing w:before="100" w:after="100" w:line="276" w:lineRule="auto"/>
        <w:ind w:left="426" w:right="68" w:hanging="356"/>
        <w:jc w:val="both"/>
        <w:textAlignment w:val="auto"/>
        <w:rPr>
          <w:rFonts w:ascii="Arial" w:hAnsi="Arial" w:cs="Arial"/>
          <w:sz w:val="22"/>
          <w:szCs w:val="22"/>
        </w:rPr>
      </w:pPr>
      <w:r w:rsidRPr="003C4B86">
        <w:rPr>
          <w:rFonts w:ascii="Arial" w:hAnsi="Arial" w:cs="Arial"/>
          <w:sz w:val="22"/>
          <w:szCs w:val="22"/>
        </w:rPr>
        <w:t>V případě, že nastane vyšší moc, prodlužuje se lhůta ke splnění smluvních povinností o dobu, během níž vyšší moc trvá. Jestliže v důsledku vyšší moci dojde k prodlení s termínem provedení díla o více než 100 dnů, dohodnou se smluvní strany, v případě zániku smluvních stran subjekty, na které přejdou práva a povinnosti smluvních stran, na dalším postupu provedení díla změnou smlouvy.</w:t>
      </w:r>
    </w:p>
    <w:p w:rsidR="00522D07" w:rsidRDefault="00522D07" w:rsidP="00522D07">
      <w:pPr>
        <w:pStyle w:val="Zkladntext"/>
        <w:numPr>
          <w:ilvl w:val="0"/>
          <w:numId w:val="20"/>
        </w:numPr>
        <w:tabs>
          <w:tab w:val="clear" w:pos="1065"/>
          <w:tab w:val="num" w:pos="426"/>
        </w:tabs>
        <w:overflowPunct/>
        <w:autoSpaceDE/>
        <w:autoSpaceDN/>
        <w:adjustRightInd/>
        <w:spacing w:before="100" w:after="100" w:line="276" w:lineRule="auto"/>
        <w:ind w:left="426" w:right="68" w:hanging="356"/>
        <w:jc w:val="both"/>
        <w:textAlignment w:val="auto"/>
        <w:rPr>
          <w:rFonts w:ascii="Arial" w:hAnsi="Arial" w:cs="Arial"/>
          <w:sz w:val="22"/>
          <w:szCs w:val="22"/>
        </w:rPr>
      </w:pPr>
      <w:r w:rsidRPr="003C4B86">
        <w:rPr>
          <w:rFonts w:ascii="Arial" w:hAnsi="Arial" w:cs="Arial"/>
          <w:sz w:val="22"/>
          <w:szCs w:val="22"/>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522D07" w:rsidRDefault="00522D07" w:rsidP="00522D07">
      <w:pPr>
        <w:spacing w:after="240"/>
        <w:jc w:val="center"/>
        <w:outlineLvl w:val="0"/>
        <w:rPr>
          <w:rFonts w:ascii="Arial" w:hAnsi="Arial" w:cs="Arial"/>
          <w:b/>
          <w:sz w:val="22"/>
          <w:szCs w:val="22"/>
          <w:u w:val="single"/>
        </w:rPr>
      </w:pPr>
      <w:r>
        <w:rPr>
          <w:rFonts w:ascii="Arial" w:hAnsi="Arial" w:cs="Arial"/>
          <w:b/>
          <w:sz w:val="22"/>
          <w:szCs w:val="22"/>
          <w:u w:val="single"/>
        </w:rPr>
        <w:t>XVI.</w:t>
      </w:r>
      <w:r w:rsidRPr="00E465FC">
        <w:rPr>
          <w:rFonts w:ascii="Arial" w:hAnsi="Arial" w:cs="Arial"/>
          <w:b/>
          <w:sz w:val="22"/>
          <w:szCs w:val="22"/>
          <w:u w:val="single"/>
        </w:rPr>
        <w:t xml:space="preserve"> </w:t>
      </w:r>
      <w:r>
        <w:rPr>
          <w:rFonts w:ascii="Arial" w:hAnsi="Arial" w:cs="Arial"/>
          <w:b/>
          <w:sz w:val="22"/>
          <w:szCs w:val="22"/>
          <w:u w:val="single"/>
        </w:rPr>
        <w:t>Závěrečná ustanovení</w:t>
      </w:r>
    </w:p>
    <w:p w:rsidR="00522D07" w:rsidRPr="00E42EDD" w:rsidRDefault="00522D07" w:rsidP="00522D07">
      <w:pPr>
        <w:pStyle w:val="Odstavecseseznamem"/>
        <w:numPr>
          <w:ilvl w:val="1"/>
          <w:numId w:val="1"/>
        </w:numPr>
        <w:suppressAutoHyphens/>
        <w:autoSpaceDN/>
        <w:adjustRightInd/>
        <w:spacing w:before="120" w:after="120" w:line="276" w:lineRule="auto"/>
        <w:jc w:val="both"/>
        <w:rPr>
          <w:rFonts w:ascii="Arial" w:hAnsi="Arial" w:cs="Arial"/>
          <w:sz w:val="22"/>
          <w:szCs w:val="22"/>
          <w:lang w:eastAsia="en-US"/>
        </w:rPr>
      </w:pPr>
      <w:r w:rsidRPr="00E42EDD">
        <w:rPr>
          <w:rFonts w:ascii="Arial" w:hAnsi="Arial" w:cs="Arial"/>
          <w:sz w:val="22"/>
          <w:szCs w:val="22"/>
        </w:rPr>
        <w:t>Smluvní strany berou na vědomí, že tato smlouva bude zveřejněna v registru smluv podle zákona č. 340/2015 Sb., o zvláštních podmínkách účinnosti některých smluv, uveřejňování těchto smluv a o registru smluv (zákon o registru smluv).</w:t>
      </w:r>
    </w:p>
    <w:p w:rsidR="00522D07" w:rsidRPr="00E42EDD" w:rsidRDefault="00522D07" w:rsidP="00522D07">
      <w:pPr>
        <w:pStyle w:val="Odstavecseseznamem"/>
        <w:numPr>
          <w:ilvl w:val="1"/>
          <w:numId w:val="1"/>
        </w:numPr>
        <w:suppressAutoHyphens/>
        <w:autoSpaceDN/>
        <w:adjustRightInd/>
        <w:spacing w:before="120" w:after="120" w:line="276" w:lineRule="auto"/>
        <w:jc w:val="both"/>
        <w:rPr>
          <w:rFonts w:ascii="Arial" w:hAnsi="Arial" w:cs="Arial"/>
          <w:sz w:val="22"/>
          <w:szCs w:val="22"/>
        </w:rPr>
      </w:pPr>
      <w:r w:rsidRPr="00E42EDD">
        <w:rPr>
          <w:rFonts w:ascii="Arial" w:hAnsi="Arial" w:cs="Arial"/>
          <w:sz w:val="22"/>
          <w:szCs w:val="22"/>
        </w:rPr>
        <w:t>Smluvní strany si nejpozději při uzavření této smlouvy vzájemně sdělí údaje ve smlouvě, které jsou chráněny zvláštními zákony (obchodní, bankovní tajemství, osobní údaje, …) a nemohou být zveřejněny či poskytnuty třetí osobě. Takto označené údaje musí splňovat zákonné znaky údajů s tímto zvláštním režimem. Smluvní strana, která smlouvu zveřejní, za zveřejnění neoznačených údajů podle předešlé věty nenese žádnou odpovědnost.</w:t>
      </w:r>
    </w:p>
    <w:p w:rsidR="00522D07" w:rsidRPr="00215CD4" w:rsidRDefault="00522D07" w:rsidP="00522D07">
      <w:pPr>
        <w:pStyle w:val="Odstavecseseznamem"/>
        <w:numPr>
          <w:ilvl w:val="1"/>
          <w:numId w:val="1"/>
        </w:numPr>
        <w:suppressAutoHyphens/>
        <w:autoSpaceDN/>
        <w:adjustRightInd/>
        <w:spacing w:before="120" w:after="120" w:line="276" w:lineRule="auto"/>
        <w:ind w:left="357" w:hanging="357"/>
        <w:jc w:val="both"/>
        <w:rPr>
          <w:rFonts w:ascii="Arial" w:hAnsi="Arial" w:cs="Arial"/>
          <w:sz w:val="22"/>
          <w:szCs w:val="22"/>
        </w:rPr>
      </w:pPr>
      <w:r w:rsidRPr="00215CD4">
        <w:rPr>
          <w:rFonts w:ascii="Arial" w:hAnsi="Arial" w:cs="Arial"/>
          <w:sz w:val="22"/>
          <w:szCs w:val="22"/>
        </w:rPr>
        <w:lastRenderedPageBreak/>
        <w:t xml:space="preserve">Smlouva </w:t>
      </w:r>
      <w:r w:rsidRPr="00215CD4">
        <w:rPr>
          <w:rFonts w:ascii="Arial" w:hAnsi="Arial"/>
          <w:sz w:val="22"/>
          <w:szCs w:val="22"/>
          <w:lang w:eastAsia="en-US"/>
        </w:rPr>
        <w:t xml:space="preserve">nabývá platnosti okamžikem jejího podpisu oběma smluvními stranami a </w:t>
      </w:r>
      <w:r w:rsidRPr="00215CD4">
        <w:rPr>
          <w:rFonts w:ascii="Arial" w:hAnsi="Arial" w:cs="Arial"/>
          <w:sz w:val="22"/>
          <w:szCs w:val="22"/>
        </w:rPr>
        <w:t xml:space="preserve">nabývá účinnosti nejdříve dnem uveřejnění v registru smluv </w:t>
      </w:r>
      <w:r w:rsidRPr="00215CD4">
        <w:rPr>
          <w:rFonts w:ascii="Arial" w:hAnsi="Arial"/>
          <w:sz w:val="22"/>
          <w:szCs w:val="22"/>
          <w:lang w:eastAsia="en-US"/>
        </w:rPr>
        <w:t>ve smyslu zákona o registru smluv</w:t>
      </w:r>
      <w:r w:rsidRPr="00215CD4">
        <w:rPr>
          <w:rFonts w:ascii="Arial" w:hAnsi="Arial" w:cs="Arial"/>
          <w:sz w:val="22"/>
          <w:szCs w:val="22"/>
        </w:rPr>
        <w:t>.</w:t>
      </w:r>
    </w:p>
    <w:p w:rsidR="00522D07" w:rsidRPr="00215CD4" w:rsidRDefault="00522D07" w:rsidP="00522D07">
      <w:pPr>
        <w:pStyle w:val="Odstavecseseznamem"/>
        <w:widowControl w:val="0"/>
        <w:numPr>
          <w:ilvl w:val="1"/>
          <w:numId w:val="1"/>
        </w:numPr>
        <w:suppressAutoHyphens/>
        <w:overflowPunct/>
        <w:autoSpaceDE/>
        <w:autoSpaceDN/>
        <w:adjustRightInd/>
        <w:spacing w:after="120" w:line="276" w:lineRule="auto"/>
        <w:jc w:val="both"/>
        <w:textAlignment w:val="auto"/>
        <w:rPr>
          <w:rFonts w:ascii="Arial" w:hAnsi="Arial"/>
          <w:sz w:val="22"/>
          <w:szCs w:val="22"/>
          <w:lang w:eastAsia="en-US"/>
        </w:rPr>
      </w:pPr>
      <w:r w:rsidRPr="00215CD4">
        <w:rPr>
          <w:rFonts w:ascii="Arial" w:hAnsi="Arial"/>
          <w:sz w:val="22"/>
          <w:szCs w:val="22"/>
          <w:lang w:eastAsia="en-US"/>
        </w:rPr>
        <w:t>Zhotovitel dále bere na vědomí, že objednatel je povinen na žádost třetí osoby poskytovat informace podle zákona č. 106/1999 Sb., o svobodném přístupu k informacím a bere na vědomí, že informace týkající se plnění této Smlouvy mohou být poskytnuty třetím osobám za podmínek stanovených zákonem č. 106/1999 Sb., o svobodném přístupu k informacím.</w:t>
      </w:r>
    </w:p>
    <w:p w:rsidR="00522D07" w:rsidRPr="00215CD4" w:rsidRDefault="00522D07" w:rsidP="00522D07">
      <w:pPr>
        <w:pStyle w:val="Odstavecseseznamem"/>
        <w:numPr>
          <w:ilvl w:val="1"/>
          <w:numId w:val="1"/>
        </w:numPr>
        <w:suppressAutoHyphens/>
        <w:autoSpaceDN/>
        <w:adjustRightInd/>
        <w:spacing w:before="120" w:after="120" w:line="276" w:lineRule="auto"/>
        <w:ind w:left="357" w:hanging="357"/>
        <w:jc w:val="both"/>
        <w:rPr>
          <w:rFonts w:ascii="Arial" w:hAnsi="Arial" w:cs="Arial"/>
          <w:sz w:val="22"/>
          <w:szCs w:val="22"/>
        </w:rPr>
      </w:pPr>
      <w:r w:rsidRPr="00215CD4">
        <w:rPr>
          <w:rFonts w:ascii="Arial" w:hAnsi="Arial" w:cs="Arial"/>
          <w:sz w:val="22"/>
          <w:szCs w:val="22"/>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522D07" w:rsidRPr="00215CD4" w:rsidRDefault="00522D07" w:rsidP="00522D07">
      <w:pPr>
        <w:pStyle w:val="Odstavecseseznamem"/>
        <w:numPr>
          <w:ilvl w:val="1"/>
          <w:numId w:val="1"/>
        </w:numPr>
        <w:suppressAutoHyphens/>
        <w:autoSpaceDN/>
        <w:adjustRightInd/>
        <w:spacing w:before="120" w:after="120" w:line="276" w:lineRule="auto"/>
        <w:ind w:left="357" w:hanging="357"/>
        <w:jc w:val="both"/>
        <w:rPr>
          <w:rFonts w:ascii="Arial" w:hAnsi="Arial" w:cs="Arial"/>
          <w:sz w:val="22"/>
          <w:szCs w:val="22"/>
        </w:rPr>
      </w:pPr>
      <w:r w:rsidRPr="00215CD4">
        <w:rPr>
          <w:rFonts w:ascii="Arial" w:hAnsi="Arial" w:cs="Arial"/>
          <w:sz w:val="22"/>
          <w:szCs w:val="22"/>
        </w:rPr>
        <w:t>Tato smlouva je sepsána ve čtyřech vyhotoveních, z nichž každá smluvní strana obdrží po dvou originálních výtiscích. Nedílnou součástí této smlouvy je o</w:t>
      </w:r>
      <w:r w:rsidRPr="00215CD4">
        <w:rPr>
          <w:rFonts w:ascii="Arial" w:hAnsi="Arial" w:cs="Arial"/>
          <w:spacing w:val="-4"/>
          <w:sz w:val="22"/>
          <w:szCs w:val="22"/>
        </w:rPr>
        <w:t>ceněný soupis stavebních prací, dodávek a služeb</w:t>
      </w:r>
      <w:r>
        <w:rPr>
          <w:rFonts w:ascii="Arial" w:hAnsi="Arial" w:cs="Arial"/>
          <w:spacing w:val="-4"/>
          <w:sz w:val="22"/>
          <w:szCs w:val="22"/>
        </w:rPr>
        <w:t xml:space="preserve"> (výkazy výměr)</w:t>
      </w:r>
      <w:r w:rsidRPr="00215CD4">
        <w:rPr>
          <w:rFonts w:ascii="Arial" w:hAnsi="Arial" w:cs="Arial"/>
          <w:spacing w:val="-4"/>
          <w:sz w:val="22"/>
          <w:szCs w:val="22"/>
        </w:rPr>
        <w:t>.</w:t>
      </w:r>
    </w:p>
    <w:p w:rsidR="00522D07" w:rsidRPr="00215CD4" w:rsidRDefault="00522D07" w:rsidP="00522D07">
      <w:pPr>
        <w:pStyle w:val="Odstavecseseznamem"/>
        <w:numPr>
          <w:ilvl w:val="1"/>
          <w:numId w:val="1"/>
        </w:numPr>
        <w:suppressAutoHyphens/>
        <w:autoSpaceDN/>
        <w:adjustRightInd/>
        <w:spacing w:before="120" w:after="120" w:line="276" w:lineRule="auto"/>
        <w:ind w:left="357" w:hanging="357"/>
        <w:jc w:val="both"/>
        <w:rPr>
          <w:rFonts w:ascii="Arial" w:hAnsi="Arial"/>
          <w:sz w:val="22"/>
          <w:szCs w:val="22"/>
          <w:lang w:eastAsia="en-US"/>
        </w:rPr>
      </w:pPr>
      <w:r w:rsidRPr="00215CD4">
        <w:rPr>
          <w:rFonts w:ascii="Arial" w:hAnsi="Arial"/>
          <w:sz w:val="22"/>
          <w:szCs w:val="22"/>
          <w:lang w:eastAsia="en-US"/>
        </w:rPr>
        <w:t xml:space="preserve">Strany </w:t>
      </w:r>
      <w:r w:rsidRPr="009E0344">
        <w:rPr>
          <w:rFonts w:ascii="Arial" w:hAnsi="Arial" w:cs="Arial"/>
          <w:sz w:val="22"/>
          <w:szCs w:val="22"/>
        </w:rPr>
        <w:t>sjednávají</w:t>
      </w:r>
      <w:r w:rsidRPr="00215CD4">
        <w:rPr>
          <w:rFonts w:ascii="Arial" w:hAnsi="Arial"/>
          <w:sz w:val="22"/>
          <w:szCs w:val="22"/>
          <w:lang w:eastAsia="en-US"/>
        </w:rPr>
        <w:t>, že pro změnu této smlouvy o dílo užijí pouze písemnou formu a že nebudou vázány, pokud nebude tato písemná forma dodržena. Za písemnou formu pro tento účel nebude považována výměna e-mailových či jiných elektronických zpráv.</w:t>
      </w:r>
    </w:p>
    <w:p w:rsidR="00522D07" w:rsidRPr="00215CD4" w:rsidRDefault="00522D07" w:rsidP="00522D07">
      <w:pPr>
        <w:pStyle w:val="Odstavecseseznamem"/>
        <w:numPr>
          <w:ilvl w:val="1"/>
          <w:numId w:val="1"/>
        </w:numPr>
        <w:suppressAutoHyphens/>
        <w:autoSpaceDN/>
        <w:adjustRightInd/>
        <w:spacing w:before="120" w:after="120" w:line="276" w:lineRule="auto"/>
        <w:ind w:left="357" w:hanging="357"/>
        <w:jc w:val="both"/>
        <w:rPr>
          <w:rFonts w:ascii="Arial" w:hAnsi="Arial"/>
          <w:sz w:val="22"/>
          <w:szCs w:val="22"/>
          <w:lang w:eastAsia="en-US"/>
        </w:rPr>
      </w:pPr>
      <w:r w:rsidRPr="00215CD4">
        <w:rPr>
          <w:rFonts w:ascii="Arial" w:hAnsi="Arial"/>
          <w:sz w:val="22"/>
          <w:szCs w:val="22"/>
          <w:lang w:eastAsia="en-US"/>
        </w:rPr>
        <w:t>Veškeré soudní spory vzniklé z této smlouvy budou ve smyslu ustanovení § 89a zákona č. 99/1963 Sb., občanský soudní řád, ve znění pozdějších předpisů, rozhodovány soudem místně příslušným podle sídla objednatele.</w:t>
      </w:r>
    </w:p>
    <w:p w:rsidR="00522D07" w:rsidRPr="00215CD4" w:rsidRDefault="00522D07" w:rsidP="00522D07">
      <w:pPr>
        <w:pStyle w:val="Odstavecseseznamem"/>
        <w:keepNext/>
        <w:widowControl w:val="0"/>
        <w:numPr>
          <w:ilvl w:val="1"/>
          <w:numId w:val="1"/>
        </w:numPr>
        <w:tabs>
          <w:tab w:val="left" w:pos="426"/>
        </w:tabs>
        <w:suppressAutoHyphens/>
        <w:overflowPunct/>
        <w:autoSpaceDE/>
        <w:autoSpaceDN/>
        <w:adjustRightInd/>
        <w:spacing w:line="276" w:lineRule="auto"/>
        <w:jc w:val="both"/>
        <w:textAlignment w:val="auto"/>
        <w:outlineLvl w:val="0"/>
        <w:rPr>
          <w:rFonts w:ascii="Arial" w:hAnsi="Arial"/>
          <w:bCs/>
          <w:sz w:val="22"/>
          <w:szCs w:val="22"/>
          <w:lang w:val="fr-FR" w:eastAsia="en-US"/>
        </w:rPr>
      </w:pPr>
      <w:r w:rsidRPr="00215CD4">
        <w:rPr>
          <w:rFonts w:ascii="Arial" w:hAnsi="Arial"/>
          <w:bCs/>
          <w:sz w:val="22"/>
          <w:szCs w:val="22"/>
          <w:lang w:val="fr-FR" w:eastAsia="en-US"/>
        </w:rPr>
        <w:t>Každá ze smluvních stran prohlašuje, že:</w:t>
      </w:r>
    </w:p>
    <w:p w:rsidR="00522D07" w:rsidRPr="00215CD4" w:rsidRDefault="00522D07" w:rsidP="00522D07">
      <w:pPr>
        <w:keepNext/>
        <w:widowControl w:val="0"/>
        <w:numPr>
          <w:ilvl w:val="0"/>
          <w:numId w:val="15"/>
        </w:numPr>
        <w:tabs>
          <w:tab w:val="left" w:pos="426"/>
        </w:tabs>
        <w:suppressAutoHyphens/>
        <w:overflowPunct/>
        <w:autoSpaceDE/>
        <w:autoSpaceDN/>
        <w:adjustRightInd/>
        <w:spacing w:line="276" w:lineRule="auto"/>
        <w:ind w:left="357" w:hanging="357"/>
        <w:jc w:val="both"/>
        <w:textAlignment w:val="auto"/>
        <w:outlineLvl w:val="0"/>
        <w:rPr>
          <w:rFonts w:ascii="Arial" w:hAnsi="Arial"/>
          <w:bCs/>
          <w:sz w:val="22"/>
          <w:szCs w:val="22"/>
          <w:lang w:eastAsia="en-US"/>
        </w:rPr>
      </w:pPr>
      <w:proofErr w:type="gramStart"/>
      <w:r w:rsidRPr="00215CD4">
        <w:rPr>
          <w:rFonts w:ascii="Arial" w:hAnsi="Arial"/>
          <w:bCs/>
          <w:sz w:val="22"/>
          <w:szCs w:val="22"/>
          <w:lang w:eastAsia="en-US"/>
        </w:rPr>
        <w:t>se nepodílela</w:t>
      </w:r>
      <w:proofErr w:type="gramEnd"/>
      <w:r w:rsidRPr="00215CD4">
        <w:rPr>
          <w:rFonts w:ascii="Arial" w:hAnsi="Arial"/>
          <w:bCs/>
          <w:sz w:val="22"/>
          <w:szCs w:val="22"/>
          <w:lang w:eastAsia="en-US"/>
        </w:rPr>
        <w:t xml:space="preserve"> a nepodílí na páchání trestné činnosti ve smyslu zákona č. 418/2011 Sb. o trestní odpovědnosti právnických osob a řízení proti nim, ve znění pozdějších předpisů (dále jen jako „ZTOPO“);</w:t>
      </w:r>
    </w:p>
    <w:p w:rsidR="00522D07" w:rsidRPr="00215CD4" w:rsidRDefault="00522D07" w:rsidP="00522D07">
      <w:pPr>
        <w:keepNext/>
        <w:widowControl w:val="0"/>
        <w:numPr>
          <w:ilvl w:val="0"/>
          <w:numId w:val="15"/>
        </w:numPr>
        <w:tabs>
          <w:tab w:val="left" w:pos="426"/>
        </w:tabs>
        <w:suppressAutoHyphens/>
        <w:overflowPunct/>
        <w:autoSpaceDE/>
        <w:autoSpaceDN/>
        <w:adjustRightInd/>
        <w:spacing w:line="276" w:lineRule="auto"/>
        <w:ind w:left="357" w:hanging="357"/>
        <w:jc w:val="both"/>
        <w:textAlignment w:val="auto"/>
        <w:outlineLvl w:val="0"/>
        <w:rPr>
          <w:rFonts w:ascii="Arial" w:hAnsi="Arial"/>
          <w:bCs/>
          <w:sz w:val="22"/>
          <w:szCs w:val="22"/>
          <w:lang w:eastAsia="en-US"/>
        </w:rPr>
      </w:pPr>
      <w:r w:rsidRPr="00215CD4">
        <w:rPr>
          <w:rFonts w:ascii="Arial" w:hAnsi="Arial"/>
          <w:bCs/>
          <w:sz w:val="22"/>
          <w:szCs w:val="22"/>
          <w:lang w:eastAsia="en-US"/>
        </w:rPr>
        <w:t>učinila nezbytná opatření k předcházení vzniku své trestní odpovědnosti a zamezení nebo odvrácení případných následků spáchání trestného činu;</w:t>
      </w:r>
    </w:p>
    <w:p w:rsidR="00522D07" w:rsidRPr="00DE76CB" w:rsidRDefault="00522D07" w:rsidP="00522D07">
      <w:pPr>
        <w:pStyle w:val="Odstavecseseznamem"/>
        <w:keepNext/>
        <w:widowControl w:val="0"/>
        <w:numPr>
          <w:ilvl w:val="1"/>
          <w:numId w:val="1"/>
        </w:numPr>
        <w:tabs>
          <w:tab w:val="left" w:pos="426"/>
        </w:tabs>
        <w:suppressAutoHyphens/>
        <w:overflowPunct/>
        <w:autoSpaceDE/>
        <w:autoSpaceDN/>
        <w:adjustRightInd/>
        <w:spacing w:before="120" w:after="120" w:line="276" w:lineRule="auto"/>
        <w:ind w:left="357" w:hanging="357"/>
        <w:jc w:val="both"/>
        <w:textAlignment w:val="auto"/>
        <w:outlineLvl w:val="0"/>
        <w:rPr>
          <w:rFonts w:ascii="Arial" w:hAnsi="Arial" w:cs="Arial"/>
          <w:sz w:val="22"/>
          <w:szCs w:val="22"/>
        </w:rPr>
      </w:pPr>
      <w:r w:rsidRPr="008E47B0">
        <w:rPr>
          <w:rFonts w:ascii="Arial" w:hAnsi="Arial"/>
          <w:sz w:val="22"/>
          <w:szCs w:val="22"/>
          <w:lang w:eastAsia="en-US"/>
        </w:rPr>
        <w:t>Každá ze smluvních stran se zavazuje dodržovat právní předpisy a jedna</w:t>
      </w:r>
      <w:r>
        <w:rPr>
          <w:rFonts w:ascii="Arial" w:hAnsi="Arial"/>
          <w:sz w:val="22"/>
          <w:szCs w:val="22"/>
          <w:lang w:eastAsia="en-US"/>
        </w:rPr>
        <w:t>t</w:t>
      </w:r>
      <w:r w:rsidRPr="008E47B0">
        <w:rPr>
          <w:rFonts w:ascii="Arial" w:hAnsi="Arial"/>
          <w:sz w:val="22"/>
          <w:szCs w:val="22"/>
          <w:lang w:eastAsia="en-US"/>
        </w:rPr>
        <w:t xml:space="preserve"> tak, aby její jednání nevzbudilo důvodné podezření ze spáchání trestného činu, přičitatelného jedné nebo oběma smluvním stranám ve smyslu ZTOPO.</w:t>
      </w:r>
    </w:p>
    <w:p w:rsidR="00522D07" w:rsidRPr="008E47B0" w:rsidRDefault="00522D07" w:rsidP="00522D07">
      <w:pPr>
        <w:pStyle w:val="Odstavecseseznamem"/>
        <w:keepNext/>
        <w:widowControl w:val="0"/>
        <w:numPr>
          <w:ilvl w:val="1"/>
          <w:numId w:val="1"/>
        </w:numPr>
        <w:tabs>
          <w:tab w:val="left" w:pos="426"/>
        </w:tabs>
        <w:suppressAutoHyphens/>
        <w:overflowPunct/>
        <w:autoSpaceDE/>
        <w:autoSpaceDN/>
        <w:adjustRightInd/>
        <w:spacing w:before="120" w:after="120" w:line="276" w:lineRule="auto"/>
        <w:ind w:left="357" w:hanging="357"/>
        <w:jc w:val="both"/>
        <w:textAlignment w:val="auto"/>
        <w:outlineLvl w:val="0"/>
        <w:rPr>
          <w:rFonts w:ascii="Arial" w:hAnsi="Arial" w:cs="Arial"/>
          <w:sz w:val="22"/>
          <w:szCs w:val="22"/>
        </w:rPr>
      </w:pPr>
      <w:r w:rsidRPr="008E47B0">
        <w:rPr>
          <w:rFonts w:ascii="Arial" w:hAnsi="Arial" w:cs="Arial"/>
          <w:sz w:val="22"/>
          <w:szCs w:val="22"/>
        </w:rPr>
        <w:t>Každá ze smluvních stran prohlašuje, že tuto smlouvu uzavírá svobodně a vážně,</w:t>
      </w:r>
      <w:r w:rsidRPr="008E47B0">
        <w:rPr>
          <w:rFonts w:ascii="Arial" w:hAnsi="Arial"/>
          <w:sz w:val="22"/>
          <w:szCs w:val="22"/>
          <w:lang w:eastAsia="en-US"/>
        </w:rPr>
        <w:t xml:space="preserve"> nikoli v tísni či za jinak nápadně nevýhodných podmínek, </w:t>
      </w:r>
      <w:r w:rsidRPr="008E47B0">
        <w:rPr>
          <w:rFonts w:ascii="Arial" w:hAnsi="Arial" w:cs="Arial"/>
          <w:sz w:val="22"/>
          <w:szCs w:val="22"/>
        </w:rPr>
        <w:t>že považuje obsah této Smlouvy za určitý a srozumitelný a že jsou jí známy veškeré skutečnosti, jež jsou pro uzavření této smlouvy rozhodující. Na důkaz čehož připojují smluvní strany k této smlouvě své podpisy.</w:t>
      </w:r>
    </w:p>
    <w:p w:rsidR="00522D07" w:rsidRPr="00C0304D" w:rsidRDefault="00522D07" w:rsidP="00522D07">
      <w:pPr>
        <w:spacing w:after="240"/>
        <w:jc w:val="center"/>
        <w:outlineLvl w:val="0"/>
        <w:rPr>
          <w:rFonts w:ascii="Arial" w:hAnsi="Arial" w:cs="Arial"/>
          <w:b/>
          <w:sz w:val="22"/>
          <w:szCs w:val="22"/>
          <w:u w:val="single"/>
        </w:rPr>
      </w:pPr>
      <w:r w:rsidRPr="00C0304D">
        <w:rPr>
          <w:rFonts w:ascii="Arial" w:hAnsi="Arial" w:cs="Arial"/>
          <w:b/>
          <w:sz w:val="22"/>
          <w:szCs w:val="22"/>
          <w:u w:val="single"/>
        </w:rPr>
        <w:t>XV</w:t>
      </w:r>
      <w:r>
        <w:rPr>
          <w:rFonts w:ascii="Arial" w:hAnsi="Arial" w:cs="Arial"/>
          <w:b/>
          <w:sz w:val="22"/>
          <w:szCs w:val="22"/>
          <w:u w:val="single"/>
        </w:rPr>
        <w:t>II</w:t>
      </w:r>
      <w:r w:rsidRPr="00C0304D">
        <w:rPr>
          <w:rFonts w:ascii="Arial" w:hAnsi="Arial" w:cs="Arial"/>
          <w:b/>
          <w:sz w:val="22"/>
          <w:szCs w:val="22"/>
          <w:u w:val="single"/>
        </w:rPr>
        <w:t xml:space="preserve">. </w:t>
      </w:r>
      <w:r>
        <w:rPr>
          <w:rFonts w:ascii="Arial" w:hAnsi="Arial" w:cs="Arial"/>
          <w:b/>
          <w:sz w:val="22"/>
          <w:szCs w:val="22"/>
          <w:u w:val="single"/>
        </w:rPr>
        <w:t>Přílohy</w:t>
      </w:r>
    </w:p>
    <w:p w:rsidR="00522D07" w:rsidRPr="003C4B86" w:rsidRDefault="00522D07" w:rsidP="00522D07">
      <w:pPr>
        <w:numPr>
          <w:ilvl w:val="0"/>
          <w:numId w:val="19"/>
        </w:numPr>
        <w:overflowPunct/>
        <w:autoSpaceDE/>
        <w:autoSpaceDN/>
        <w:adjustRightInd/>
        <w:spacing w:after="120"/>
        <w:ind w:left="426"/>
        <w:jc w:val="both"/>
        <w:textAlignment w:val="auto"/>
        <w:rPr>
          <w:rFonts w:ascii="Arial" w:hAnsi="Arial" w:cs="Arial"/>
          <w:sz w:val="22"/>
          <w:szCs w:val="22"/>
        </w:rPr>
      </w:pPr>
      <w:r w:rsidRPr="003C4B86">
        <w:rPr>
          <w:rFonts w:ascii="Arial" w:hAnsi="Arial" w:cs="Arial"/>
          <w:sz w:val="22"/>
          <w:szCs w:val="22"/>
        </w:rPr>
        <w:t>Pojistn</w:t>
      </w:r>
      <w:r>
        <w:rPr>
          <w:rFonts w:ascii="Arial" w:hAnsi="Arial" w:cs="Arial"/>
          <w:sz w:val="22"/>
          <w:szCs w:val="22"/>
        </w:rPr>
        <w:t>á</w:t>
      </w:r>
      <w:r w:rsidRPr="003C4B86">
        <w:rPr>
          <w:rFonts w:ascii="Arial" w:hAnsi="Arial" w:cs="Arial"/>
          <w:sz w:val="22"/>
          <w:szCs w:val="22"/>
        </w:rPr>
        <w:t xml:space="preserve"> smlouv</w:t>
      </w:r>
      <w:r>
        <w:rPr>
          <w:rFonts w:ascii="Arial" w:hAnsi="Arial" w:cs="Arial"/>
          <w:sz w:val="22"/>
          <w:szCs w:val="22"/>
        </w:rPr>
        <w:t>a</w:t>
      </w:r>
      <w:r w:rsidRPr="003C4B86">
        <w:rPr>
          <w:rFonts w:ascii="Arial" w:hAnsi="Arial" w:cs="Arial"/>
          <w:sz w:val="22"/>
          <w:szCs w:val="22"/>
        </w:rPr>
        <w:t xml:space="preserve"> zhotovitele</w:t>
      </w:r>
    </w:p>
    <w:p w:rsidR="00522D07" w:rsidRPr="003C4B86" w:rsidRDefault="00522D07" w:rsidP="00522D07">
      <w:pPr>
        <w:numPr>
          <w:ilvl w:val="0"/>
          <w:numId w:val="19"/>
        </w:numPr>
        <w:overflowPunct/>
        <w:autoSpaceDE/>
        <w:autoSpaceDN/>
        <w:adjustRightInd/>
        <w:spacing w:after="120"/>
        <w:ind w:left="426"/>
        <w:jc w:val="both"/>
        <w:textAlignment w:val="auto"/>
        <w:rPr>
          <w:rFonts w:ascii="Arial" w:hAnsi="Arial" w:cs="Arial"/>
          <w:sz w:val="22"/>
          <w:szCs w:val="22"/>
        </w:rPr>
      </w:pPr>
      <w:r w:rsidRPr="003C4B86">
        <w:rPr>
          <w:rFonts w:ascii="Arial" w:hAnsi="Arial" w:cs="Arial"/>
          <w:sz w:val="22"/>
          <w:szCs w:val="22"/>
        </w:rPr>
        <w:t>Seznam poddodavatelů</w:t>
      </w:r>
    </w:p>
    <w:p w:rsidR="00522D07" w:rsidRPr="003C4B86" w:rsidRDefault="00522D07" w:rsidP="00522D07">
      <w:pPr>
        <w:numPr>
          <w:ilvl w:val="0"/>
          <w:numId w:val="19"/>
        </w:numPr>
        <w:overflowPunct/>
        <w:autoSpaceDE/>
        <w:autoSpaceDN/>
        <w:adjustRightInd/>
        <w:spacing w:after="120"/>
        <w:ind w:left="426"/>
        <w:jc w:val="both"/>
        <w:textAlignment w:val="auto"/>
        <w:rPr>
          <w:rFonts w:ascii="Arial" w:hAnsi="Arial" w:cs="Arial"/>
          <w:sz w:val="22"/>
          <w:szCs w:val="22"/>
        </w:rPr>
      </w:pPr>
      <w:r w:rsidRPr="003C4B86">
        <w:rPr>
          <w:rFonts w:ascii="Arial" w:hAnsi="Arial" w:cs="Arial"/>
          <w:sz w:val="22"/>
          <w:szCs w:val="22"/>
        </w:rPr>
        <w:t>Cenová nabídka zhotovitele a cenový soupis stavebních prací</w:t>
      </w:r>
      <w:r>
        <w:rPr>
          <w:rFonts w:ascii="Arial" w:hAnsi="Arial" w:cs="Arial"/>
          <w:sz w:val="22"/>
          <w:szCs w:val="22"/>
        </w:rPr>
        <w:t xml:space="preserve"> – oceněné výkazy výměr</w:t>
      </w:r>
    </w:p>
    <w:p w:rsidR="00522D07" w:rsidRPr="005D7C92" w:rsidRDefault="00522D07" w:rsidP="00522D07">
      <w:pPr>
        <w:spacing w:before="120" w:after="120" w:line="276" w:lineRule="auto"/>
        <w:jc w:val="both"/>
        <w:rPr>
          <w:rFonts w:ascii="Arial" w:hAnsi="Arial" w:cs="Arial"/>
          <w:sz w:val="22"/>
          <w:szCs w:val="22"/>
        </w:rPr>
      </w:pPr>
    </w:p>
    <w:p w:rsidR="00522D07" w:rsidRPr="00215CD4" w:rsidRDefault="00522D07" w:rsidP="00522D07">
      <w:pPr>
        <w:overflowPunct/>
        <w:autoSpaceDE/>
        <w:autoSpaceDN/>
        <w:adjustRightInd/>
        <w:spacing w:line="276" w:lineRule="auto"/>
        <w:textAlignment w:val="auto"/>
        <w:rPr>
          <w:rFonts w:ascii="Arial" w:hAnsi="Arial" w:cs="Arial"/>
          <w:sz w:val="22"/>
          <w:szCs w:val="22"/>
        </w:rPr>
      </w:pPr>
    </w:p>
    <w:p w:rsidR="00522D07" w:rsidRPr="00215CD4" w:rsidRDefault="00522D07" w:rsidP="00522D07">
      <w:pPr>
        <w:spacing w:line="276" w:lineRule="auto"/>
        <w:jc w:val="both"/>
        <w:rPr>
          <w:rFonts w:ascii="Arial" w:hAnsi="Arial" w:cs="Arial"/>
          <w:sz w:val="22"/>
          <w:szCs w:val="22"/>
        </w:rPr>
      </w:pPr>
      <w:r w:rsidRPr="00215CD4">
        <w:rPr>
          <w:rFonts w:ascii="Arial" w:hAnsi="Arial" w:cs="Arial"/>
          <w:sz w:val="22"/>
          <w:szCs w:val="22"/>
        </w:rPr>
        <w:lastRenderedPageBreak/>
        <w:t>V </w:t>
      </w:r>
      <w:r w:rsidRPr="00215CD4">
        <w:rPr>
          <w:rFonts w:ascii="Arial" w:hAnsi="Arial" w:cs="Arial"/>
          <w:sz w:val="22"/>
          <w:szCs w:val="22"/>
          <w:highlight w:val="yellow"/>
        </w:rPr>
        <w:t xml:space="preserve">[DOPLNÍ </w:t>
      </w:r>
      <w:proofErr w:type="gramStart"/>
      <w:r w:rsidRPr="00215CD4">
        <w:rPr>
          <w:rFonts w:ascii="Arial" w:hAnsi="Arial" w:cs="Arial"/>
          <w:sz w:val="22"/>
          <w:szCs w:val="22"/>
          <w:highlight w:val="yellow"/>
        </w:rPr>
        <w:t>ÚČASTNÍK]</w:t>
      </w:r>
      <w:r w:rsidRPr="00215CD4">
        <w:rPr>
          <w:rFonts w:ascii="Arial" w:hAnsi="Arial" w:cs="Arial"/>
          <w:sz w:val="22"/>
          <w:szCs w:val="22"/>
        </w:rPr>
        <w:t xml:space="preserve">                                          V</w:t>
      </w:r>
      <w:r>
        <w:rPr>
          <w:rFonts w:ascii="Arial" w:hAnsi="Arial" w:cs="Arial"/>
          <w:sz w:val="22"/>
          <w:szCs w:val="22"/>
        </w:rPr>
        <w:t>e</w:t>
      </w:r>
      <w:proofErr w:type="gramEnd"/>
      <w:r>
        <w:rPr>
          <w:rFonts w:ascii="Arial" w:hAnsi="Arial" w:cs="Arial"/>
          <w:sz w:val="22"/>
          <w:szCs w:val="22"/>
        </w:rPr>
        <w:t xml:space="preserve"> Dvoře Králové nad Labem</w:t>
      </w:r>
      <w:r w:rsidRPr="00215CD4">
        <w:rPr>
          <w:rFonts w:ascii="Arial" w:hAnsi="Arial" w:cs="Arial"/>
          <w:sz w:val="22"/>
          <w:szCs w:val="22"/>
        </w:rPr>
        <w:t xml:space="preserve"> dne </w:t>
      </w:r>
    </w:p>
    <w:p w:rsidR="00522D07" w:rsidRPr="00215CD4" w:rsidRDefault="00522D07" w:rsidP="00522D07">
      <w:pPr>
        <w:spacing w:line="276" w:lineRule="auto"/>
        <w:jc w:val="both"/>
        <w:rPr>
          <w:rFonts w:ascii="Arial" w:hAnsi="Arial" w:cs="Arial"/>
          <w:sz w:val="22"/>
          <w:szCs w:val="22"/>
        </w:rPr>
      </w:pPr>
      <w:r w:rsidRPr="00215CD4">
        <w:rPr>
          <w:rFonts w:ascii="Arial" w:hAnsi="Arial" w:cs="Arial"/>
          <w:sz w:val="22"/>
          <w:szCs w:val="22"/>
        </w:rPr>
        <w:t xml:space="preserve">dne </w:t>
      </w:r>
      <w:r w:rsidRPr="00215CD4">
        <w:rPr>
          <w:rFonts w:ascii="Arial" w:hAnsi="Arial" w:cs="Arial"/>
          <w:sz w:val="22"/>
          <w:szCs w:val="22"/>
          <w:highlight w:val="yellow"/>
        </w:rPr>
        <w:t>[DOPLNÍ ÚČASTNÍK]</w:t>
      </w:r>
    </w:p>
    <w:p w:rsidR="00522D07" w:rsidRPr="00215CD4" w:rsidRDefault="00522D07" w:rsidP="00522D07">
      <w:pPr>
        <w:spacing w:before="60" w:line="276" w:lineRule="auto"/>
        <w:jc w:val="both"/>
        <w:rPr>
          <w:rFonts w:ascii="Arial" w:hAnsi="Arial" w:cs="Arial"/>
          <w:b/>
          <w:sz w:val="22"/>
          <w:szCs w:val="22"/>
        </w:rPr>
      </w:pPr>
    </w:p>
    <w:p w:rsidR="00522D07" w:rsidRPr="00215CD4" w:rsidRDefault="00522D07" w:rsidP="00522D07">
      <w:pPr>
        <w:spacing w:before="60" w:line="276" w:lineRule="auto"/>
        <w:jc w:val="both"/>
        <w:rPr>
          <w:rFonts w:ascii="Arial" w:hAnsi="Arial" w:cs="Arial"/>
          <w:sz w:val="22"/>
          <w:szCs w:val="22"/>
        </w:rPr>
      </w:pPr>
      <w:r w:rsidRPr="00215CD4">
        <w:rPr>
          <w:rFonts w:ascii="Arial" w:hAnsi="Arial" w:cs="Arial"/>
          <w:b/>
          <w:sz w:val="22"/>
          <w:szCs w:val="22"/>
        </w:rPr>
        <w:t>Za zhotovitele:</w:t>
      </w:r>
      <w:r w:rsidRPr="00215CD4">
        <w:rPr>
          <w:rFonts w:ascii="Arial" w:hAnsi="Arial" w:cs="Arial"/>
          <w:b/>
          <w:sz w:val="22"/>
          <w:szCs w:val="22"/>
        </w:rPr>
        <w:tab/>
      </w:r>
      <w:r w:rsidRPr="00215CD4">
        <w:rPr>
          <w:rFonts w:ascii="Arial" w:hAnsi="Arial" w:cs="Arial"/>
          <w:b/>
          <w:sz w:val="22"/>
          <w:szCs w:val="22"/>
        </w:rPr>
        <w:tab/>
      </w:r>
      <w:r w:rsidRPr="00215CD4">
        <w:rPr>
          <w:rFonts w:ascii="Arial" w:hAnsi="Arial" w:cs="Arial"/>
          <w:b/>
          <w:sz w:val="22"/>
          <w:szCs w:val="22"/>
        </w:rPr>
        <w:tab/>
      </w:r>
      <w:r w:rsidRPr="00215CD4">
        <w:rPr>
          <w:rFonts w:ascii="Arial" w:hAnsi="Arial" w:cs="Arial"/>
          <w:b/>
          <w:sz w:val="22"/>
          <w:szCs w:val="22"/>
        </w:rPr>
        <w:tab/>
      </w:r>
      <w:r w:rsidRPr="00215CD4">
        <w:rPr>
          <w:rFonts w:ascii="Arial" w:hAnsi="Arial" w:cs="Arial"/>
          <w:b/>
          <w:sz w:val="22"/>
          <w:szCs w:val="22"/>
        </w:rPr>
        <w:tab/>
        <w:t>Za objednatele:</w:t>
      </w:r>
    </w:p>
    <w:p w:rsidR="00522D07" w:rsidRPr="00215CD4" w:rsidRDefault="00522D07" w:rsidP="00522D07">
      <w:pPr>
        <w:spacing w:line="276" w:lineRule="auto"/>
        <w:jc w:val="both"/>
        <w:rPr>
          <w:rFonts w:ascii="Arial" w:hAnsi="Arial" w:cs="Arial"/>
          <w:sz w:val="22"/>
          <w:szCs w:val="22"/>
        </w:rPr>
      </w:pPr>
    </w:p>
    <w:p w:rsidR="00522D07" w:rsidRPr="00215CD4" w:rsidRDefault="00522D07" w:rsidP="00522D07">
      <w:pPr>
        <w:spacing w:line="276" w:lineRule="auto"/>
        <w:jc w:val="both"/>
        <w:rPr>
          <w:rFonts w:ascii="Arial" w:hAnsi="Arial" w:cs="Arial"/>
          <w:sz w:val="22"/>
          <w:szCs w:val="22"/>
        </w:rPr>
      </w:pPr>
    </w:p>
    <w:p w:rsidR="00522D07" w:rsidRPr="00215CD4" w:rsidRDefault="00522D07" w:rsidP="00522D07">
      <w:pPr>
        <w:spacing w:before="60" w:line="276" w:lineRule="auto"/>
        <w:jc w:val="both"/>
        <w:rPr>
          <w:rFonts w:ascii="Arial" w:hAnsi="Arial" w:cs="Arial"/>
          <w:sz w:val="22"/>
          <w:szCs w:val="22"/>
        </w:rPr>
      </w:pPr>
      <w:r w:rsidRPr="00215CD4">
        <w:rPr>
          <w:rFonts w:ascii="Arial" w:hAnsi="Arial" w:cs="Arial"/>
          <w:sz w:val="22"/>
          <w:szCs w:val="22"/>
        </w:rPr>
        <w:t>………………………………</w:t>
      </w:r>
      <w:r w:rsidRPr="00215CD4">
        <w:rPr>
          <w:rFonts w:ascii="Arial" w:hAnsi="Arial" w:cs="Arial"/>
          <w:sz w:val="22"/>
          <w:szCs w:val="22"/>
        </w:rPr>
        <w:tab/>
      </w:r>
      <w:r w:rsidRPr="00215CD4">
        <w:rPr>
          <w:rFonts w:ascii="Arial" w:hAnsi="Arial" w:cs="Arial"/>
          <w:sz w:val="22"/>
          <w:szCs w:val="22"/>
        </w:rPr>
        <w:tab/>
      </w:r>
      <w:r w:rsidRPr="00215CD4">
        <w:rPr>
          <w:rFonts w:ascii="Arial" w:hAnsi="Arial" w:cs="Arial"/>
          <w:sz w:val="22"/>
          <w:szCs w:val="22"/>
        </w:rPr>
        <w:tab/>
      </w:r>
      <w:r w:rsidRPr="00215CD4">
        <w:rPr>
          <w:rFonts w:ascii="Arial" w:hAnsi="Arial" w:cs="Arial"/>
          <w:sz w:val="22"/>
          <w:szCs w:val="22"/>
        </w:rPr>
        <w:tab/>
      </w:r>
      <w:bookmarkStart w:id="4" w:name="OLE_LINK14"/>
      <w:bookmarkStart w:id="5" w:name="OLE_LINK15"/>
      <w:r w:rsidRPr="00215CD4">
        <w:rPr>
          <w:rFonts w:ascii="Arial" w:hAnsi="Arial" w:cs="Arial"/>
          <w:sz w:val="22"/>
          <w:szCs w:val="22"/>
        </w:rPr>
        <w:t>……………….…...........</w:t>
      </w:r>
      <w:r w:rsidRPr="00215CD4">
        <w:rPr>
          <w:rFonts w:ascii="Arial" w:hAnsi="Arial" w:cs="Arial"/>
          <w:sz w:val="22"/>
          <w:szCs w:val="22"/>
        </w:rPr>
        <w:tab/>
      </w:r>
    </w:p>
    <w:bookmarkEnd w:id="4"/>
    <w:bookmarkEnd w:id="5"/>
    <w:p w:rsidR="00522D07" w:rsidRPr="00215CD4" w:rsidRDefault="00522D07" w:rsidP="00522D07">
      <w:pPr>
        <w:spacing w:line="276" w:lineRule="auto"/>
        <w:jc w:val="both"/>
        <w:rPr>
          <w:rFonts w:ascii="Arial" w:hAnsi="Arial" w:cs="Arial"/>
          <w:sz w:val="22"/>
          <w:szCs w:val="22"/>
        </w:rPr>
      </w:pPr>
      <w:r w:rsidRPr="00215CD4">
        <w:rPr>
          <w:rFonts w:ascii="Arial" w:hAnsi="Arial" w:cs="Arial"/>
          <w:sz w:val="22"/>
          <w:szCs w:val="22"/>
          <w:highlight w:val="yellow"/>
        </w:rPr>
        <w:t>[DOPLNÍ ÚČASTNÍK]</w:t>
      </w:r>
      <w:r w:rsidRPr="00215CD4">
        <w:rPr>
          <w:rFonts w:ascii="Arial" w:hAnsi="Arial" w:cs="Arial"/>
          <w:sz w:val="22"/>
          <w:szCs w:val="22"/>
        </w:rPr>
        <w:t xml:space="preserve">               </w:t>
      </w:r>
      <w:r w:rsidRPr="00215CD4">
        <w:rPr>
          <w:rFonts w:ascii="Arial" w:hAnsi="Arial" w:cs="Arial"/>
          <w:sz w:val="22"/>
          <w:szCs w:val="22"/>
        </w:rPr>
        <w:tab/>
      </w:r>
      <w:r w:rsidRPr="00215CD4">
        <w:rPr>
          <w:rFonts w:ascii="Arial" w:hAnsi="Arial" w:cs="Arial"/>
          <w:sz w:val="22"/>
          <w:szCs w:val="22"/>
        </w:rPr>
        <w:tab/>
        <w:t xml:space="preserve">              </w:t>
      </w:r>
      <w:r w:rsidRPr="00215CD4">
        <w:rPr>
          <w:rFonts w:ascii="Arial" w:hAnsi="Arial" w:cs="Arial"/>
          <w:sz w:val="22"/>
          <w:szCs w:val="22"/>
        </w:rPr>
        <w:tab/>
      </w:r>
    </w:p>
    <w:p w:rsidR="00522D07" w:rsidRPr="00215CD4" w:rsidRDefault="00522D07" w:rsidP="00522D07">
      <w:pPr>
        <w:spacing w:line="276" w:lineRule="auto"/>
        <w:jc w:val="both"/>
        <w:rPr>
          <w:rFonts w:ascii="Arial" w:hAnsi="Arial" w:cs="Arial"/>
          <w:sz w:val="22"/>
          <w:szCs w:val="22"/>
        </w:rPr>
      </w:pPr>
      <w:r w:rsidRPr="00215CD4">
        <w:rPr>
          <w:rFonts w:ascii="Arial" w:hAnsi="Arial" w:cs="Arial"/>
          <w:sz w:val="22"/>
          <w:szCs w:val="22"/>
        </w:rPr>
        <w:tab/>
      </w:r>
      <w:r w:rsidRPr="00215CD4">
        <w:rPr>
          <w:rFonts w:ascii="Arial" w:hAnsi="Arial" w:cs="Arial"/>
          <w:sz w:val="22"/>
          <w:szCs w:val="22"/>
        </w:rPr>
        <w:tab/>
      </w:r>
      <w:r w:rsidRPr="00215CD4">
        <w:rPr>
          <w:rFonts w:ascii="Arial" w:hAnsi="Arial" w:cs="Arial"/>
          <w:sz w:val="22"/>
          <w:szCs w:val="22"/>
        </w:rPr>
        <w:tab/>
      </w:r>
    </w:p>
    <w:p w:rsidR="00522D07" w:rsidRPr="00215CD4" w:rsidRDefault="00522D07" w:rsidP="00522D07">
      <w:pPr>
        <w:pStyle w:val="Seznam"/>
        <w:ind w:left="0" w:firstLine="0"/>
        <w:rPr>
          <w:rFonts w:ascii="Arial" w:hAnsi="Arial" w:cs="Arial"/>
          <w:sz w:val="22"/>
          <w:szCs w:val="22"/>
        </w:rPr>
      </w:pPr>
    </w:p>
    <w:p w:rsidR="00CB2AB6" w:rsidRDefault="00CB2AB6"/>
    <w:sectPr w:rsidR="00CB2AB6" w:rsidSect="00C61B56">
      <w:headerReference w:type="default" r:id="rId11"/>
      <w:footerReference w:type="even" r:id="rId12"/>
      <w:footerReference w:type="default" r:id="rId13"/>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05" w:rsidRDefault="00535805">
      <w:r>
        <w:separator/>
      </w:r>
    </w:p>
  </w:endnote>
  <w:endnote w:type="continuationSeparator" w:id="0">
    <w:p w:rsidR="00535805" w:rsidRDefault="0053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EB" w:rsidRDefault="00A459EB" w:rsidP="00C61B5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459EB" w:rsidRDefault="00A459EB" w:rsidP="00C61B5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EB" w:rsidRPr="000A0D17" w:rsidRDefault="00A459EB" w:rsidP="00C61B56">
    <w:pPr>
      <w:pStyle w:val="Zpat"/>
      <w:framePr w:wrap="around" w:vAnchor="text" w:hAnchor="margin" w:xAlign="center" w:y="1"/>
      <w:rPr>
        <w:rStyle w:val="slostrnky"/>
        <w:sz w:val="20"/>
      </w:rPr>
    </w:pPr>
    <w:r>
      <w:rPr>
        <w:rStyle w:val="slostrnky"/>
        <w:sz w:val="20"/>
      </w:rPr>
      <w:t>s</w:t>
    </w:r>
    <w:r w:rsidRPr="000A0D17">
      <w:rPr>
        <w:rStyle w:val="slostrnky"/>
        <w:sz w:val="20"/>
      </w:rPr>
      <w:t xml:space="preserve">trana </w:t>
    </w:r>
    <w:r w:rsidRPr="000A0D17">
      <w:rPr>
        <w:rStyle w:val="slostrnky"/>
        <w:sz w:val="20"/>
      </w:rPr>
      <w:fldChar w:fldCharType="begin"/>
    </w:r>
    <w:r w:rsidRPr="000A0D17">
      <w:rPr>
        <w:rStyle w:val="slostrnky"/>
        <w:sz w:val="20"/>
      </w:rPr>
      <w:instrText xml:space="preserve">PAGE  </w:instrText>
    </w:r>
    <w:r w:rsidRPr="000A0D17">
      <w:rPr>
        <w:rStyle w:val="slostrnky"/>
        <w:sz w:val="20"/>
      </w:rPr>
      <w:fldChar w:fldCharType="separate"/>
    </w:r>
    <w:r w:rsidR="005841EA">
      <w:rPr>
        <w:rStyle w:val="slostrnky"/>
        <w:noProof/>
        <w:sz w:val="20"/>
      </w:rPr>
      <w:t>1</w:t>
    </w:r>
    <w:r w:rsidRPr="000A0D17">
      <w:rPr>
        <w:rStyle w:val="slostrnky"/>
        <w:sz w:val="20"/>
      </w:rPr>
      <w:fldChar w:fldCharType="end"/>
    </w:r>
    <w:r w:rsidRPr="000A0D17">
      <w:rPr>
        <w:rStyle w:val="slostrnky"/>
        <w:sz w:val="20"/>
      </w:rPr>
      <w:t xml:space="preserve"> (celkem </w:t>
    </w:r>
    <w:r>
      <w:rPr>
        <w:rStyle w:val="slostrnky"/>
        <w:noProof/>
        <w:sz w:val="20"/>
      </w:rPr>
      <w:fldChar w:fldCharType="begin"/>
    </w:r>
    <w:r>
      <w:rPr>
        <w:rStyle w:val="slostrnky"/>
        <w:noProof/>
        <w:sz w:val="20"/>
      </w:rPr>
      <w:instrText xml:space="preserve"> NUMPAGES   \* MERGEFORMAT </w:instrText>
    </w:r>
    <w:r>
      <w:rPr>
        <w:rStyle w:val="slostrnky"/>
        <w:noProof/>
        <w:sz w:val="20"/>
      </w:rPr>
      <w:fldChar w:fldCharType="separate"/>
    </w:r>
    <w:r w:rsidR="005841EA">
      <w:rPr>
        <w:rStyle w:val="slostrnky"/>
        <w:noProof/>
        <w:sz w:val="20"/>
      </w:rPr>
      <w:t>16</w:t>
    </w:r>
    <w:r>
      <w:rPr>
        <w:rStyle w:val="slostrnky"/>
        <w:noProof/>
        <w:sz w:val="20"/>
      </w:rPr>
      <w:fldChar w:fldCharType="end"/>
    </w:r>
    <w:r w:rsidRPr="000A0D17">
      <w:rPr>
        <w:rStyle w:val="slostrnky"/>
        <w:sz w:val="20"/>
      </w:rPr>
      <w:t>)</w:t>
    </w:r>
  </w:p>
  <w:p w:rsidR="00A459EB" w:rsidRDefault="00A459EB" w:rsidP="00C61B56">
    <w:pPr>
      <w:pStyle w:val="Zpat"/>
      <w:rPr>
        <w:sz w:val="20"/>
      </w:rPr>
    </w:pPr>
  </w:p>
  <w:p w:rsidR="00A459EB" w:rsidRDefault="00A459EB" w:rsidP="00C61B56">
    <w:pPr>
      <w:pStyle w:val="Zpa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05" w:rsidRDefault="00535805">
      <w:r>
        <w:separator/>
      </w:r>
    </w:p>
  </w:footnote>
  <w:footnote w:type="continuationSeparator" w:id="0">
    <w:p w:rsidR="00535805" w:rsidRDefault="00535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EB" w:rsidRDefault="005841EA">
    <w:pPr>
      <w:pStyle w:val="Zhlav"/>
    </w:pPr>
    <w:r>
      <w:rPr>
        <w:noProof/>
      </w:rPr>
      <w:drawing>
        <wp:inline distT="0" distB="0" distL="0" distR="0" wp14:anchorId="5860F022" wp14:editId="19E92B1D">
          <wp:extent cx="571500" cy="628119"/>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3884" cy="641730"/>
                  </a:xfrm>
                  <a:prstGeom prst="rect">
                    <a:avLst/>
                  </a:prstGeom>
                </pic:spPr>
              </pic:pic>
            </a:graphicData>
          </a:graphic>
        </wp:inline>
      </w:drawing>
    </w:r>
    <w:r w:rsidR="00A459EB">
      <w:tab/>
    </w:r>
    <w:r w:rsidR="00A459EB">
      <w:tab/>
    </w:r>
    <w:r w:rsidR="00A459EB" w:rsidRPr="00A459EB">
      <w:t>ES-RISM/DILO-2020/0647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ECA"/>
    <w:multiLevelType w:val="hybridMultilevel"/>
    <w:tmpl w:val="48D80DB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D34F9F"/>
    <w:multiLevelType w:val="multilevel"/>
    <w:tmpl w:val="BA70C9A0"/>
    <w:lvl w:ilvl="0">
      <w:start w:val="18"/>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B44B31"/>
    <w:multiLevelType w:val="hybridMultilevel"/>
    <w:tmpl w:val="EF620A4A"/>
    <w:lvl w:ilvl="0" w:tplc="08843072">
      <w:start w:val="1"/>
      <w:numFmt w:val="decimal"/>
      <w:lvlText w:val="%1."/>
      <w:lvlJc w:val="left"/>
      <w:pPr>
        <w:tabs>
          <w:tab w:val="num" w:pos="8219"/>
        </w:tabs>
        <w:ind w:left="8219"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5">
    <w:nsid w:val="170D0ADD"/>
    <w:multiLevelType w:val="hybridMultilevel"/>
    <w:tmpl w:val="F776F7B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19C631F"/>
    <w:multiLevelType w:val="hybridMultilevel"/>
    <w:tmpl w:val="92649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9">
    <w:nsid w:val="3A2F571A"/>
    <w:multiLevelType w:val="hybridMultilevel"/>
    <w:tmpl w:val="9CC23BFA"/>
    <w:lvl w:ilvl="0" w:tplc="04050001">
      <w:start w:val="1"/>
      <w:numFmt w:val="bullet"/>
      <w:lvlText w:val=""/>
      <w:lvlJc w:val="left"/>
      <w:pPr>
        <w:ind w:left="1081" w:hanging="360"/>
      </w:pPr>
      <w:rPr>
        <w:rFonts w:ascii="Symbol" w:hAnsi="Symbol" w:hint="default"/>
      </w:rPr>
    </w:lvl>
    <w:lvl w:ilvl="1" w:tplc="04050003" w:tentative="1">
      <w:start w:val="1"/>
      <w:numFmt w:val="bullet"/>
      <w:lvlText w:val="o"/>
      <w:lvlJc w:val="left"/>
      <w:pPr>
        <w:ind w:left="1801" w:hanging="360"/>
      </w:pPr>
      <w:rPr>
        <w:rFonts w:ascii="Courier New" w:hAnsi="Courier New" w:cs="Courier New" w:hint="default"/>
      </w:rPr>
    </w:lvl>
    <w:lvl w:ilvl="2" w:tplc="04050005" w:tentative="1">
      <w:start w:val="1"/>
      <w:numFmt w:val="bullet"/>
      <w:lvlText w:val=""/>
      <w:lvlJc w:val="left"/>
      <w:pPr>
        <w:ind w:left="2521" w:hanging="360"/>
      </w:pPr>
      <w:rPr>
        <w:rFonts w:ascii="Wingdings" w:hAnsi="Wingdings" w:hint="default"/>
      </w:rPr>
    </w:lvl>
    <w:lvl w:ilvl="3" w:tplc="04050001" w:tentative="1">
      <w:start w:val="1"/>
      <w:numFmt w:val="bullet"/>
      <w:lvlText w:val=""/>
      <w:lvlJc w:val="left"/>
      <w:pPr>
        <w:ind w:left="3241" w:hanging="360"/>
      </w:pPr>
      <w:rPr>
        <w:rFonts w:ascii="Symbol" w:hAnsi="Symbol" w:hint="default"/>
      </w:rPr>
    </w:lvl>
    <w:lvl w:ilvl="4" w:tplc="04050003" w:tentative="1">
      <w:start w:val="1"/>
      <w:numFmt w:val="bullet"/>
      <w:lvlText w:val="o"/>
      <w:lvlJc w:val="left"/>
      <w:pPr>
        <w:ind w:left="3961" w:hanging="360"/>
      </w:pPr>
      <w:rPr>
        <w:rFonts w:ascii="Courier New" w:hAnsi="Courier New" w:cs="Courier New" w:hint="default"/>
      </w:rPr>
    </w:lvl>
    <w:lvl w:ilvl="5" w:tplc="04050005" w:tentative="1">
      <w:start w:val="1"/>
      <w:numFmt w:val="bullet"/>
      <w:lvlText w:val=""/>
      <w:lvlJc w:val="left"/>
      <w:pPr>
        <w:ind w:left="4681" w:hanging="360"/>
      </w:pPr>
      <w:rPr>
        <w:rFonts w:ascii="Wingdings" w:hAnsi="Wingdings" w:hint="default"/>
      </w:rPr>
    </w:lvl>
    <w:lvl w:ilvl="6" w:tplc="04050001" w:tentative="1">
      <w:start w:val="1"/>
      <w:numFmt w:val="bullet"/>
      <w:lvlText w:val=""/>
      <w:lvlJc w:val="left"/>
      <w:pPr>
        <w:ind w:left="5401" w:hanging="360"/>
      </w:pPr>
      <w:rPr>
        <w:rFonts w:ascii="Symbol" w:hAnsi="Symbol" w:hint="default"/>
      </w:rPr>
    </w:lvl>
    <w:lvl w:ilvl="7" w:tplc="04050003" w:tentative="1">
      <w:start w:val="1"/>
      <w:numFmt w:val="bullet"/>
      <w:lvlText w:val="o"/>
      <w:lvlJc w:val="left"/>
      <w:pPr>
        <w:ind w:left="6121" w:hanging="360"/>
      </w:pPr>
      <w:rPr>
        <w:rFonts w:ascii="Courier New" w:hAnsi="Courier New" w:cs="Courier New" w:hint="default"/>
      </w:rPr>
    </w:lvl>
    <w:lvl w:ilvl="8" w:tplc="04050005" w:tentative="1">
      <w:start w:val="1"/>
      <w:numFmt w:val="bullet"/>
      <w:lvlText w:val=""/>
      <w:lvlJc w:val="left"/>
      <w:pPr>
        <w:ind w:left="6841" w:hanging="360"/>
      </w:pPr>
      <w:rPr>
        <w:rFonts w:ascii="Wingdings" w:hAnsi="Wingdings" w:hint="default"/>
      </w:rPr>
    </w:lvl>
  </w:abstractNum>
  <w:abstractNum w:abstractNumId="10">
    <w:nsid w:val="40123CB1"/>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2AC06F4"/>
    <w:multiLevelType w:val="hybridMultilevel"/>
    <w:tmpl w:val="FC4476E8"/>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730931"/>
    <w:multiLevelType w:val="hybridMultilevel"/>
    <w:tmpl w:val="08420E36"/>
    <w:lvl w:ilvl="0" w:tplc="1144C0D0">
      <w:start w:val="1"/>
      <w:numFmt w:val="decimal"/>
      <w:lvlText w:val="%1."/>
      <w:lvlJc w:val="left"/>
      <w:pPr>
        <w:ind w:left="720" w:hanging="360"/>
      </w:pPr>
      <w:rPr>
        <w:rFonts w:ascii="Arial" w:hAnsi="Arial" w:cs="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B7E0B2D"/>
    <w:multiLevelType w:val="hybridMultilevel"/>
    <w:tmpl w:val="F5D81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93349D"/>
    <w:multiLevelType w:val="hybridMultilevel"/>
    <w:tmpl w:val="52422670"/>
    <w:lvl w:ilvl="0" w:tplc="3404DC2E">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7C174D3"/>
    <w:multiLevelType w:val="hybridMultilevel"/>
    <w:tmpl w:val="2E6C3F2E"/>
    <w:lvl w:ilvl="0" w:tplc="04050001">
      <w:start w:val="1"/>
      <w:numFmt w:val="bullet"/>
      <w:lvlText w:val=""/>
      <w:lvlJc w:val="left"/>
      <w:pPr>
        <w:ind w:left="8234" w:hanging="360"/>
      </w:pPr>
      <w:rPr>
        <w:rFonts w:ascii="Symbol" w:hAnsi="Symbol" w:hint="default"/>
      </w:rPr>
    </w:lvl>
    <w:lvl w:ilvl="1" w:tplc="04050003" w:tentative="1">
      <w:start w:val="1"/>
      <w:numFmt w:val="bullet"/>
      <w:lvlText w:val="o"/>
      <w:lvlJc w:val="left"/>
      <w:pPr>
        <w:ind w:left="8954" w:hanging="360"/>
      </w:pPr>
      <w:rPr>
        <w:rFonts w:ascii="Courier New" w:hAnsi="Courier New" w:cs="Courier New" w:hint="default"/>
      </w:rPr>
    </w:lvl>
    <w:lvl w:ilvl="2" w:tplc="04050005" w:tentative="1">
      <w:start w:val="1"/>
      <w:numFmt w:val="bullet"/>
      <w:lvlText w:val=""/>
      <w:lvlJc w:val="left"/>
      <w:pPr>
        <w:ind w:left="9674" w:hanging="360"/>
      </w:pPr>
      <w:rPr>
        <w:rFonts w:ascii="Wingdings" w:hAnsi="Wingdings" w:hint="default"/>
      </w:rPr>
    </w:lvl>
    <w:lvl w:ilvl="3" w:tplc="04050001" w:tentative="1">
      <w:start w:val="1"/>
      <w:numFmt w:val="bullet"/>
      <w:lvlText w:val=""/>
      <w:lvlJc w:val="left"/>
      <w:pPr>
        <w:ind w:left="10394" w:hanging="360"/>
      </w:pPr>
      <w:rPr>
        <w:rFonts w:ascii="Symbol" w:hAnsi="Symbol" w:hint="default"/>
      </w:rPr>
    </w:lvl>
    <w:lvl w:ilvl="4" w:tplc="04050003" w:tentative="1">
      <w:start w:val="1"/>
      <w:numFmt w:val="bullet"/>
      <w:lvlText w:val="o"/>
      <w:lvlJc w:val="left"/>
      <w:pPr>
        <w:ind w:left="11114" w:hanging="360"/>
      </w:pPr>
      <w:rPr>
        <w:rFonts w:ascii="Courier New" w:hAnsi="Courier New" w:cs="Courier New" w:hint="default"/>
      </w:rPr>
    </w:lvl>
    <w:lvl w:ilvl="5" w:tplc="04050005" w:tentative="1">
      <w:start w:val="1"/>
      <w:numFmt w:val="bullet"/>
      <w:lvlText w:val=""/>
      <w:lvlJc w:val="left"/>
      <w:pPr>
        <w:ind w:left="11834" w:hanging="360"/>
      </w:pPr>
      <w:rPr>
        <w:rFonts w:ascii="Wingdings" w:hAnsi="Wingdings" w:hint="default"/>
      </w:rPr>
    </w:lvl>
    <w:lvl w:ilvl="6" w:tplc="04050001" w:tentative="1">
      <w:start w:val="1"/>
      <w:numFmt w:val="bullet"/>
      <w:lvlText w:val=""/>
      <w:lvlJc w:val="left"/>
      <w:pPr>
        <w:ind w:left="12554" w:hanging="360"/>
      </w:pPr>
      <w:rPr>
        <w:rFonts w:ascii="Symbol" w:hAnsi="Symbol" w:hint="default"/>
      </w:rPr>
    </w:lvl>
    <w:lvl w:ilvl="7" w:tplc="04050003" w:tentative="1">
      <w:start w:val="1"/>
      <w:numFmt w:val="bullet"/>
      <w:lvlText w:val="o"/>
      <w:lvlJc w:val="left"/>
      <w:pPr>
        <w:ind w:left="13274" w:hanging="360"/>
      </w:pPr>
      <w:rPr>
        <w:rFonts w:ascii="Courier New" w:hAnsi="Courier New" w:cs="Courier New" w:hint="default"/>
      </w:rPr>
    </w:lvl>
    <w:lvl w:ilvl="8" w:tplc="04050005" w:tentative="1">
      <w:start w:val="1"/>
      <w:numFmt w:val="bullet"/>
      <w:lvlText w:val=""/>
      <w:lvlJc w:val="left"/>
      <w:pPr>
        <w:ind w:left="13994" w:hanging="360"/>
      </w:pPr>
      <w:rPr>
        <w:rFonts w:ascii="Wingdings" w:hAnsi="Wingdings" w:hint="default"/>
      </w:rPr>
    </w:lvl>
  </w:abstractNum>
  <w:abstractNum w:abstractNumId="19">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
  </w:num>
  <w:num w:numId="2">
    <w:abstractNumId w:val="19"/>
  </w:num>
  <w:num w:numId="3">
    <w:abstractNumId w:val="8"/>
  </w:num>
  <w:num w:numId="4">
    <w:abstractNumId w:val="16"/>
  </w:num>
  <w:num w:numId="5">
    <w:abstractNumId w:val="3"/>
  </w:num>
  <w:num w:numId="6">
    <w:abstractNumId w:val="17"/>
  </w:num>
  <w:num w:numId="7">
    <w:abstractNumId w:val="1"/>
  </w:num>
  <w:num w:numId="8">
    <w:abstractNumId w:val="14"/>
  </w:num>
  <w:num w:numId="9">
    <w:abstractNumId w:val="4"/>
  </w:num>
  <w:num w:numId="10">
    <w:abstractNumId w:val="6"/>
  </w:num>
  <w:num w:numId="11">
    <w:abstractNumId w:val="12"/>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5"/>
  </w:num>
  <w:num w:numId="17">
    <w:abstractNumId w:val="18"/>
  </w:num>
  <w:num w:numId="18">
    <w:abstractNumId w:val="9"/>
  </w:num>
  <w:num w:numId="19">
    <w:abstractNumId w:val="11"/>
  </w:num>
  <w:num w:numId="20">
    <w:abstractNumId w:val="10"/>
  </w:num>
  <w:num w:numId="21">
    <w:abstractNumId w:val="8"/>
    <w:lvlOverride w:ilvl="0">
      <w:startOverride w:val="1"/>
    </w:lvlOverride>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07"/>
    <w:rsid w:val="000A72EE"/>
    <w:rsid w:val="001202C1"/>
    <w:rsid w:val="00303925"/>
    <w:rsid w:val="00395C06"/>
    <w:rsid w:val="003A37D5"/>
    <w:rsid w:val="004A04A0"/>
    <w:rsid w:val="00522D07"/>
    <w:rsid w:val="00535805"/>
    <w:rsid w:val="00556900"/>
    <w:rsid w:val="005841EA"/>
    <w:rsid w:val="0069473A"/>
    <w:rsid w:val="006E0EC0"/>
    <w:rsid w:val="007F052C"/>
    <w:rsid w:val="00902504"/>
    <w:rsid w:val="00A459EB"/>
    <w:rsid w:val="00A6508F"/>
    <w:rsid w:val="00A97662"/>
    <w:rsid w:val="00BB7666"/>
    <w:rsid w:val="00C61B56"/>
    <w:rsid w:val="00CB2AB6"/>
    <w:rsid w:val="00D217E4"/>
    <w:rsid w:val="00D27B72"/>
    <w:rsid w:val="00F75A10"/>
    <w:rsid w:val="00FE1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D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522D07"/>
    <w:pPr>
      <w:tabs>
        <w:tab w:val="center" w:pos="4536"/>
        <w:tab w:val="right" w:pos="9072"/>
      </w:tabs>
    </w:pPr>
  </w:style>
  <w:style w:type="character" w:customStyle="1" w:styleId="ZpatChar">
    <w:name w:val="Zápatí Char"/>
    <w:basedOn w:val="Standardnpsmoodstavce"/>
    <w:link w:val="Zpat"/>
    <w:rsid w:val="00522D07"/>
    <w:rPr>
      <w:rFonts w:ascii="Times New Roman" w:eastAsia="Times New Roman" w:hAnsi="Times New Roman" w:cs="Times New Roman"/>
      <w:sz w:val="24"/>
      <w:szCs w:val="20"/>
      <w:lang w:eastAsia="cs-CZ"/>
    </w:rPr>
  </w:style>
  <w:style w:type="character" w:styleId="slostrnky">
    <w:name w:val="page number"/>
    <w:basedOn w:val="Standardnpsmoodstavce"/>
    <w:rsid w:val="00522D07"/>
  </w:style>
  <w:style w:type="character" w:styleId="Hypertextovodkaz">
    <w:name w:val="Hyperlink"/>
    <w:rsid w:val="00522D07"/>
    <w:rPr>
      <w:color w:val="0000FF"/>
      <w:u w:val="single"/>
    </w:rPr>
  </w:style>
  <w:style w:type="paragraph" w:styleId="Zkladntext2">
    <w:name w:val="Body Text 2"/>
    <w:basedOn w:val="Normln"/>
    <w:link w:val="Zkladntext2Char"/>
    <w:rsid w:val="00522D07"/>
    <w:pPr>
      <w:overflowPunct/>
      <w:autoSpaceDE/>
      <w:autoSpaceDN/>
      <w:adjustRightInd/>
      <w:jc w:val="both"/>
      <w:textAlignment w:val="auto"/>
    </w:pPr>
    <w:rPr>
      <w:rFonts w:ascii="Arial" w:hAnsi="Arial"/>
      <w:sz w:val="22"/>
      <w:lang w:eastAsia="zh-CN"/>
    </w:rPr>
  </w:style>
  <w:style w:type="character" w:customStyle="1" w:styleId="Zkladntext2Char">
    <w:name w:val="Základní text 2 Char"/>
    <w:basedOn w:val="Standardnpsmoodstavce"/>
    <w:link w:val="Zkladntext2"/>
    <w:rsid w:val="00522D07"/>
    <w:rPr>
      <w:rFonts w:ascii="Arial" w:eastAsia="Times New Roman" w:hAnsi="Arial" w:cs="Times New Roman"/>
      <w:szCs w:val="20"/>
      <w:lang w:eastAsia="zh-CN"/>
    </w:rPr>
  </w:style>
  <w:style w:type="character" w:styleId="Odkaznakoment">
    <w:name w:val="annotation reference"/>
    <w:uiPriority w:val="99"/>
    <w:rsid w:val="00522D07"/>
    <w:rPr>
      <w:sz w:val="16"/>
      <w:szCs w:val="16"/>
    </w:rPr>
  </w:style>
  <w:style w:type="paragraph" w:styleId="Textkomente">
    <w:name w:val="annotation text"/>
    <w:basedOn w:val="Normln"/>
    <w:link w:val="TextkomenteChar"/>
    <w:uiPriority w:val="99"/>
    <w:rsid w:val="00522D07"/>
    <w:rPr>
      <w:sz w:val="20"/>
    </w:rPr>
  </w:style>
  <w:style w:type="character" w:customStyle="1" w:styleId="TextkomenteChar">
    <w:name w:val="Text komentáře Char"/>
    <w:basedOn w:val="Standardnpsmoodstavce"/>
    <w:link w:val="Textkomente"/>
    <w:uiPriority w:val="99"/>
    <w:rsid w:val="00522D07"/>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522D07"/>
    <w:pPr>
      <w:spacing w:after="120"/>
    </w:pPr>
  </w:style>
  <w:style w:type="character" w:customStyle="1" w:styleId="ZkladntextChar">
    <w:name w:val="Základní text Char"/>
    <w:basedOn w:val="Standardnpsmoodstavce"/>
    <w:link w:val="Zkladntext"/>
    <w:uiPriority w:val="99"/>
    <w:rsid w:val="00522D07"/>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522D07"/>
    <w:pPr>
      <w:ind w:left="708"/>
    </w:pPr>
  </w:style>
  <w:style w:type="character" w:customStyle="1" w:styleId="OdstavecseseznamemChar">
    <w:name w:val="Odstavec se seznamem Char"/>
    <w:basedOn w:val="Standardnpsmoodstavce"/>
    <w:link w:val="Odstavecseseznamem"/>
    <w:uiPriority w:val="34"/>
    <w:locked/>
    <w:rsid w:val="00522D07"/>
    <w:rPr>
      <w:rFonts w:ascii="Times New Roman" w:eastAsia="Times New Roman" w:hAnsi="Times New Roman" w:cs="Times New Roman"/>
      <w:sz w:val="24"/>
      <w:szCs w:val="20"/>
      <w:lang w:eastAsia="cs-CZ"/>
    </w:rPr>
  </w:style>
  <w:style w:type="paragraph" w:styleId="Seznam">
    <w:name w:val="List"/>
    <w:basedOn w:val="Normln"/>
    <w:rsid w:val="00522D07"/>
    <w:pPr>
      <w:suppressAutoHyphens/>
      <w:overflowPunct/>
      <w:autoSpaceDE/>
      <w:autoSpaceDN/>
      <w:adjustRightInd/>
      <w:spacing w:before="120" w:after="120" w:line="300" w:lineRule="auto"/>
      <w:ind w:left="283" w:hanging="283"/>
      <w:jc w:val="both"/>
      <w:textAlignment w:val="auto"/>
    </w:pPr>
    <w:rPr>
      <w:sz w:val="25"/>
      <w:lang w:eastAsia="ar-SA"/>
    </w:rPr>
  </w:style>
  <w:style w:type="paragraph" w:customStyle="1" w:styleId="AAOdstavec">
    <w:name w:val="AA_Odstavec"/>
    <w:basedOn w:val="Normln"/>
    <w:rsid w:val="00522D07"/>
    <w:pPr>
      <w:suppressAutoHyphens/>
      <w:overflowPunct/>
      <w:autoSpaceDE/>
      <w:autoSpaceDN/>
      <w:adjustRightInd/>
      <w:spacing w:before="60" w:after="120" w:line="300" w:lineRule="auto"/>
      <w:jc w:val="both"/>
      <w:textAlignment w:val="auto"/>
    </w:pPr>
    <w:rPr>
      <w:rFonts w:ascii="Arial" w:hAnsi="Arial" w:cs="Arial"/>
      <w:sz w:val="20"/>
      <w:lang w:eastAsia="ar-SA"/>
    </w:rPr>
  </w:style>
  <w:style w:type="paragraph" w:customStyle="1" w:styleId="PodkapitolaSoD">
    <w:name w:val="Podkapitola SoD"/>
    <w:basedOn w:val="Normln"/>
    <w:autoRedefine/>
    <w:rsid w:val="00522D07"/>
    <w:pPr>
      <w:overflowPunct/>
      <w:autoSpaceDE/>
      <w:autoSpaceDN/>
      <w:adjustRightInd/>
      <w:spacing w:before="300" w:after="300"/>
      <w:jc w:val="center"/>
      <w:textAlignment w:val="auto"/>
    </w:pPr>
    <w:rPr>
      <w:rFonts w:ascii="Arial" w:hAnsi="Arial" w:cs="Arial"/>
      <w:b/>
      <w:bCs/>
      <w:sz w:val="22"/>
      <w:szCs w:val="22"/>
    </w:rPr>
  </w:style>
  <w:style w:type="paragraph" w:customStyle="1" w:styleId="SoDtext">
    <w:name w:val="SoD text"/>
    <w:basedOn w:val="Zkladntextodsazen3"/>
    <w:link w:val="SoDtextChar"/>
    <w:rsid w:val="00522D07"/>
    <w:pPr>
      <w:numPr>
        <w:numId w:val="3"/>
      </w:numPr>
      <w:overflowPunct/>
      <w:autoSpaceDE/>
      <w:autoSpaceDN/>
      <w:adjustRightInd/>
      <w:spacing w:after="100"/>
      <w:jc w:val="both"/>
      <w:textAlignment w:val="auto"/>
    </w:pPr>
    <w:rPr>
      <w:rFonts w:ascii="Calibri" w:hAnsi="Calibri"/>
      <w:bCs/>
      <w:sz w:val="22"/>
      <w:szCs w:val="22"/>
    </w:rPr>
  </w:style>
  <w:style w:type="character" w:customStyle="1" w:styleId="SoDtextChar">
    <w:name w:val="SoD text Char"/>
    <w:link w:val="SoDtext"/>
    <w:rsid w:val="00522D07"/>
    <w:rPr>
      <w:rFonts w:ascii="Calibri" w:eastAsia="Times New Roman" w:hAnsi="Calibri" w:cs="Times New Roman"/>
      <w:bCs/>
      <w:lang w:eastAsia="cs-CZ"/>
    </w:rPr>
  </w:style>
  <w:style w:type="paragraph" w:styleId="Zkladntextodsazen3">
    <w:name w:val="Body Text Indent 3"/>
    <w:basedOn w:val="Normln"/>
    <w:link w:val="Zkladntextodsazen3Char"/>
    <w:uiPriority w:val="99"/>
    <w:semiHidden/>
    <w:unhideWhenUsed/>
    <w:rsid w:val="00522D0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22D07"/>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22D07"/>
    <w:rPr>
      <w:rFonts w:ascii="Tahoma" w:hAnsi="Tahoma" w:cs="Tahoma"/>
      <w:sz w:val="16"/>
      <w:szCs w:val="16"/>
    </w:rPr>
  </w:style>
  <w:style w:type="character" w:customStyle="1" w:styleId="TextbublinyChar">
    <w:name w:val="Text bubliny Char"/>
    <w:basedOn w:val="Standardnpsmoodstavce"/>
    <w:link w:val="Textbubliny"/>
    <w:uiPriority w:val="99"/>
    <w:semiHidden/>
    <w:rsid w:val="00522D07"/>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522D07"/>
    <w:rPr>
      <w:color w:val="800080" w:themeColor="followedHyperlink"/>
      <w:u w:val="single"/>
    </w:rPr>
  </w:style>
  <w:style w:type="paragraph" w:styleId="Zhlav">
    <w:name w:val="header"/>
    <w:basedOn w:val="Normln"/>
    <w:link w:val="ZhlavChar"/>
    <w:uiPriority w:val="99"/>
    <w:unhideWhenUsed/>
    <w:rsid w:val="00FE1508"/>
    <w:pPr>
      <w:tabs>
        <w:tab w:val="center" w:pos="4536"/>
        <w:tab w:val="right" w:pos="9072"/>
      </w:tabs>
    </w:pPr>
  </w:style>
  <w:style w:type="character" w:customStyle="1" w:styleId="ZhlavChar">
    <w:name w:val="Záhlaví Char"/>
    <w:basedOn w:val="Standardnpsmoodstavce"/>
    <w:link w:val="Zhlav"/>
    <w:uiPriority w:val="99"/>
    <w:rsid w:val="00FE1508"/>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D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522D07"/>
    <w:pPr>
      <w:tabs>
        <w:tab w:val="center" w:pos="4536"/>
        <w:tab w:val="right" w:pos="9072"/>
      </w:tabs>
    </w:pPr>
  </w:style>
  <w:style w:type="character" w:customStyle="1" w:styleId="ZpatChar">
    <w:name w:val="Zápatí Char"/>
    <w:basedOn w:val="Standardnpsmoodstavce"/>
    <w:link w:val="Zpat"/>
    <w:rsid w:val="00522D07"/>
    <w:rPr>
      <w:rFonts w:ascii="Times New Roman" w:eastAsia="Times New Roman" w:hAnsi="Times New Roman" w:cs="Times New Roman"/>
      <w:sz w:val="24"/>
      <w:szCs w:val="20"/>
      <w:lang w:eastAsia="cs-CZ"/>
    </w:rPr>
  </w:style>
  <w:style w:type="character" w:styleId="slostrnky">
    <w:name w:val="page number"/>
    <w:basedOn w:val="Standardnpsmoodstavce"/>
    <w:rsid w:val="00522D07"/>
  </w:style>
  <w:style w:type="character" w:styleId="Hypertextovodkaz">
    <w:name w:val="Hyperlink"/>
    <w:rsid w:val="00522D07"/>
    <w:rPr>
      <w:color w:val="0000FF"/>
      <w:u w:val="single"/>
    </w:rPr>
  </w:style>
  <w:style w:type="paragraph" w:styleId="Zkladntext2">
    <w:name w:val="Body Text 2"/>
    <w:basedOn w:val="Normln"/>
    <w:link w:val="Zkladntext2Char"/>
    <w:rsid w:val="00522D07"/>
    <w:pPr>
      <w:overflowPunct/>
      <w:autoSpaceDE/>
      <w:autoSpaceDN/>
      <w:adjustRightInd/>
      <w:jc w:val="both"/>
      <w:textAlignment w:val="auto"/>
    </w:pPr>
    <w:rPr>
      <w:rFonts w:ascii="Arial" w:hAnsi="Arial"/>
      <w:sz w:val="22"/>
      <w:lang w:eastAsia="zh-CN"/>
    </w:rPr>
  </w:style>
  <w:style w:type="character" w:customStyle="1" w:styleId="Zkladntext2Char">
    <w:name w:val="Základní text 2 Char"/>
    <w:basedOn w:val="Standardnpsmoodstavce"/>
    <w:link w:val="Zkladntext2"/>
    <w:rsid w:val="00522D07"/>
    <w:rPr>
      <w:rFonts w:ascii="Arial" w:eastAsia="Times New Roman" w:hAnsi="Arial" w:cs="Times New Roman"/>
      <w:szCs w:val="20"/>
      <w:lang w:eastAsia="zh-CN"/>
    </w:rPr>
  </w:style>
  <w:style w:type="character" w:styleId="Odkaznakoment">
    <w:name w:val="annotation reference"/>
    <w:uiPriority w:val="99"/>
    <w:rsid w:val="00522D07"/>
    <w:rPr>
      <w:sz w:val="16"/>
      <w:szCs w:val="16"/>
    </w:rPr>
  </w:style>
  <w:style w:type="paragraph" w:styleId="Textkomente">
    <w:name w:val="annotation text"/>
    <w:basedOn w:val="Normln"/>
    <w:link w:val="TextkomenteChar"/>
    <w:uiPriority w:val="99"/>
    <w:rsid w:val="00522D07"/>
    <w:rPr>
      <w:sz w:val="20"/>
    </w:rPr>
  </w:style>
  <w:style w:type="character" w:customStyle="1" w:styleId="TextkomenteChar">
    <w:name w:val="Text komentáře Char"/>
    <w:basedOn w:val="Standardnpsmoodstavce"/>
    <w:link w:val="Textkomente"/>
    <w:uiPriority w:val="99"/>
    <w:rsid w:val="00522D07"/>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522D07"/>
    <w:pPr>
      <w:spacing w:after="120"/>
    </w:pPr>
  </w:style>
  <w:style w:type="character" w:customStyle="1" w:styleId="ZkladntextChar">
    <w:name w:val="Základní text Char"/>
    <w:basedOn w:val="Standardnpsmoodstavce"/>
    <w:link w:val="Zkladntext"/>
    <w:uiPriority w:val="99"/>
    <w:rsid w:val="00522D07"/>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522D07"/>
    <w:pPr>
      <w:ind w:left="708"/>
    </w:pPr>
  </w:style>
  <w:style w:type="character" w:customStyle="1" w:styleId="OdstavecseseznamemChar">
    <w:name w:val="Odstavec se seznamem Char"/>
    <w:basedOn w:val="Standardnpsmoodstavce"/>
    <w:link w:val="Odstavecseseznamem"/>
    <w:uiPriority w:val="34"/>
    <w:locked/>
    <w:rsid w:val="00522D07"/>
    <w:rPr>
      <w:rFonts w:ascii="Times New Roman" w:eastAsia="Times New Roman" w:hAnsi="Times New Roman" w:cs="Times New Roman"/>
      <w:sz w:val="24"/>
      <w:szCs w:val="20"/>
      <w:lang w:eastAsia="cs-CZ"/>
    </w:rPr>
  </w:style>
  <w:style w:type="paragraph" w:styleId="Seznam">
    <w:name w:val="List"/>
    <w:basedOn w:val="Normln"/>
    <w:rsid w:val="00522D07"/>
    <w:pPr>
      <w:suppressAutoHyphens/>
      <w:overflowPunct/>
      <w:autoSpaceDE/>
      <w:autoSpaceDN/>
      <w:adjustRightInd/>
      <w:spacing w:before="120" w:after="120" w:line="300" w:lineRule="auto"/>
      <w:ind w:left="283" w:hanging="283"/>
      <w:jc w:val="both"/>
      <w:textAlignment w:val="auto"/>
    </w:pPr>
    <w:rPr>
      <w:sz w:val="25"/>
      <w:lang w:eastAsia="ar-SA"/>
    </w:rPr>
  </w:style>
  <w:style w:type="paragraph" w:customStyle="1" w:styleId="AAOdstavec">
    <w:name w:val="AA_Odstavec"/>
    <w:basedOn w:val="Normln"/>
    <w:rsid w:val="00522D07"/>
    <w:pPr>
      <w:suppressAutoHyphens/>
      <w:overflowPunct/>
      <w:autoSpaceDE/>
      <w:autoSpaceDN/>
      <w:adjustRightInd/>
      <w:spacing w:before="60" w:after="120" w:line="300" w:lineRule="auto"/>
      <w:jc w:val="both"/>
      <w:textAlignment w:val="auto"/>
    </w:pPr>
    <w:rPr>
      <w:rFonts w:ascii="Arial" w:hAnsi="Arial" w:cs="Arial"/>
      <w:sz w:val="20"/>
      <w:lang w:eastAsia="ar-SA"/>
    </w:rPr>
  </w:style>
  <w:style w:type="paragraph" w:customStyle="1" w:styleId="PodkapitolaSoD">
    <w:name w:val="Podkapitola SoD"/>
    <w:basedOn w:val="Normln"/>
    <w:autoRedefine/>
    <w:rsid w:val="00522D07"/>
    <w:pPr>
      <w:overflowPunct/>
      <w:autoSpaceDE/>
      <w:autoSpaceDN/>
      <w:adjustRightInd/>
      <w:spacing w:before="300" w:after="300"/>
      <w:jc w:val="center"/>
      <w:textAlignment w:val="auto"/>
    </w:pPr>
    <w:rPr>
      <w:rFonts w:ascii="Arial" w:hAnsi="Arial" w:cs="Arial"/>
      <w:b/>
      <w:bCs/>
      <w:sz w:val="22"/>
      <w:szCs w:val="22"/>
    </w:rPr>
  </w:style>
  <w:style w:type="paragraph" w:customStyle="1" w:styleId="SoDtext">
    <w:name w:val="SoD text"/>
    <w:basedOn w:val="Zkladntextodsazen3"/>
    <w:link w:val="SoDtextChar"/>
    <w:rsid w:val="00522D07"/>
    <w:pPr>
      <w:numPr>
        <w:numId w:val="3"/>
      </w:numPr>
      <w:overflowPunct/>
      <w:autoSpaceDE/>
      <w:autoSpaceDN/>
      <w:adjustRightInd/>
      <w:spacing w:after="100"/>
      <w:jc w:val="both"/>
      <w:textAlignment w:val="auto"/>
    </w:pPr>
    <w:rPr>
      <w:rFonts w:ascii="Calibri" w:hAnsi="Calibri"/>
      <w:bCs/>
      <w:sz w:val="22"/>
      <w:szCs w:val="22"/>
    </w:rPr>
  </w:style>
  <w:style w:type="character" w:customStyle="1" w:styleId="SoDtextChar">
    <w:name w:val="SoD text Char"/>
    <w:link w:val="SoDtext"/>
    <w:rsid w:val="00522D07"/>
    <w:rPr>
      <w:rFonts w:ascii="Calibri" w:eastAsia="Times New Roman" w:hAnsi="Calibri" w:cs="Times New Roman"/>
      <w:bCs/>
      <w:lang w:eastAsia="cs-CZ"/>
    </w:rPr>
  </w:style>
  <w:style w:type="paragraph" w:styleId="Zkladntextodsazen3">
    <w:name w:val="Body Text Indent 3"/>
    <w:basedOn w:val="Normln"/>
    <w:link w:val="Zkladntextodsazen3Char"/>
    <w:uiPriority w:val="99"/>
    <w:semiHidden/>
    <w:unhideWhenUsed/>
    <w:rsid w:val="00522D0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22D07"/>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22D07"/>
    <w:rPr>
      <w:rFonts w:ascii="Tahoma" w:hAnsi="Tahoma" w:cs="Tahoma"/>
      <w:sz w:val="16"/>
      <w:szCs w:val="16"/>
    </w:rPr>
  </w:style>
  <w:style w:type="character" w:customStyle="1" w:styleId="TextbublinyChar">
    <w:name w:val="Text bubliny Char"/>
    <w:basedOn w:val="Standardnpsmoodstavce"/>
    <w:link w:val="Textbubliny"/>
    <w:uiPriority w:val="99"/>
    <w:semiHidden/>
    <w:rsid w:val="00522D07"/>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522D07"/>
    <w:rPr>
      <w:color w:val="800080" w:themeColor="followedHyperlink"/>
      <w:u w:val="single"/>
    </w:rPr>
  </w:style>
  <w:style w:type="paragraph" w:styleId="Zhlav">
    <w:name w:val="header"/>
    <w:basedOn w:val="Normln"/>
    <w:link w:val="ZhlavChar"/>
    <w:uiPriority w:val="99"/>
    <w:unhideWhenUsed/>
    <w:rsid w:val="00FE1508"/>
    <w:pPr>
      <w:tabs>
        <w:tab w:val="center" w:pos="4536"/>
        <w:tab w:val="right" w:pos="9072"/>
      </w:tabs>
    </w:pPr>
  </w:style>
  <w:style w:type="character" w:customStyle="1" w:styleId="ZhlavChar">
    <w:name w:val="Záhlaví Char"/>
    <w:basedOn w:val="Standardnpsmoodstavce"/>
    <w:link w:val="Zhlav"/>
    <w:uiPriority w:val="99"/>
    <w:rsid w:val="00FE1508"/>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snet.cz/cs/technicke-dokumenty/" TargetMode="External"/><Relationship Id="rId4" Type="http://schemas.openxmlformats.org/officeDocument/2006/relationships/settings" Target="settings.xml"/><Relationship Id="rId9" Type="http://schemas.openxmlformats.org/officeDocument/2006/relationships/hyperlink" Target="https://www.gasnet.cz/cs/evis/dodavatel/prihlase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5715</Words>
  <Characters>33723</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4</cp:revision>
  <cp:lastPrinted>2020-06-26T06:45:00Z</cp:lastPrinted>
  <dcterms:created xsi:type="dcterms:W3CDTF">2020-07-09T14:21:00Z</dcterms:created>
  <dcterms:modified xsi:type="dcterms:W3CDTF">2020-07-09T19:04:00Z</dcterms:modified>
</cp:coreProperties>
</file>