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B8A" w:rsidRPr="00B632A4" w:rsidRDefault="00180B8A" w:rsidP="00EA132C">
      <w:pPr>
        <w:pStyle w:val="Bezmezer"/>
        <w:jc w:val="both"/>
      </w:pPr>
      <w:r w:rsidRPr="00B632A4">
        <w:t>Město Dvůr Králové nad Labem</w:t>
      </w:r>
    </w:p>
    <w:p w:rsidR="00180B8A" w:rsidRPr="00B632A4" w:rsidRDefault="00180B8A" w:rsidP="00EA132C">
      <w:pPr>
        <w:pStyle w:val="Bezmezer"/>
        <w:jc w:val="both"/>
      </w:pPr>
      <w:r w:rsidRPr="00B632A4">
        <w:t>náměstí T. G. Masaryka 38</w:t>
      </w:r>
    </w:p>
    <w:p w:rsidR="00180B8A" w:rsidRPr="00B632A4" w:rsidRDefault="00180B8A" w:rsidP="00EA132C">
      <w:pPr>
        <w:pStyle w:val="Bezmezer"/>
        <w:jc w:val="both"/>
      </w:pPr>
      <w:r w:rsidRPr="00B632A4">
        <w:t>544 17 Dvůr Králové nad Labem</w:t>
      </w:r>
    </w:p>
    <w:p w:rsidR="00300C55" w:rsidRDefault="00300C55" w:rsidP="00EA132C">
      <w:pPr>
        <w:pStyle w:val="Bezmezer"/>
        <w:jc w:val="both"/>
        <w:rPr>
          <w:b/>
          <w:u w:val="single"/>
        </w:rPr>
      </w:pPr>
    </w:p>
    <w:p w:rsidR="00300C55" w:rsidRPr="00300C55" w:rsidRDefault="00300C55" w:rsidP="00EA132C">
      <w:pPr>
        <w:pStyle w:val="Bezmezer"/>
        <w:jc w:val="both"/>
        <w:rPr>
          <w:b/>
          <w:u w:val="single"/>
        </w:rPr>
      </w:pPr>
      <w:r w:rsidRPr="00300C55">
        <w:rPr>
          <w:b/>
          <w:u w:val="single"/>
        </w:rPr>
        <w:t>Věc: NÁVRH NA POŘÍZENÍ ZMĚNY ÚZEMNÍHO PLÁNU</w:t>
      </w:r>
      <w:r w:rsidR="00AA06E2">
        <w:rPr>
          <w:b/>
          <w:u w:val="single"/>
        </w:rPr>
        <w:t xml:space="preserve"> – AUTOBUSOVÉ NÁDRAŽÍ</w:t>
      </w:r>
      <w:r w:rsidRPr="00300C55">
        <w:rPr>
          <w:b/>
          <w:u w:val="single"/>
        </w:rPr>
        <w:t xml:space="preserve"> </w:t>
      </w:r>
    </w:p>
    <w:p w:rsidR="00195B6B" w:rsidRDefault="00300C55" w:rsidP="00EA132C">
      <w:pPr>
        <w:pStyle w:val="Bezmezer"/>
        <w:jc w:val="both"/>
      </w:pPr>
      <w:r>
        <w:t>podle § 46 zákona č. 183/2006 Sb., o územním plánování a stavebním řádu, ve znění pozdějších předpisů (stavební zákon) a § 37 zákona č. 500/2004 Sb., správní řád, ve znění pozdějších předpisů.</w:t>
      </w:r>
    </w:p>
    <w:p w:rsidR="00815407" w:rsidRDefault="00815407" w:rsidP="00EA132C">
      <w:pPr>
        <w:pStyle w:val="Bezmezer"/>
        <w:jc w:val="both"/>
      </w:pPr>
    </w:p>
    <w:p w:rsidR="00815407" w:rsidRDefault="00815407" w:rsidP="00EA132C">
      <w:pPr>
        <w:pStyle w:val="Bezmezer"/>
        <w:numPr>
          <w:ilvl w:val="0"/>
          <w:numId w:val="3"/>
        </w:numPr>
        <w:jc w:val="both"/>
      </w:pPr>
      <w:r>
        <w:t>Žádám o projednání t</w:t>
      </w:r>
      <w:r w:rsidR="00AA06E2">
        <w:t xml:space="preserve">éto </w:t>
      </w:r>
      <w:r>
        <w:t>změn</w:t>
      </w:r>
      <w:r w:rsidR="00AA06E2">
        <w:t>y</w:t>
      </w:r>
      <w:r>
        <w:t xml:space="preserve"> v rámci Změny č.</w:t>
      </w:r>
      <w:r w:rsidR="00AA06E2">
        <w:t>5</w:t>
      </w:r>
      <w:r>
        <w:t xml:space="preserve"> územního plánu </w:t>
      </w:r>
      <w:r w:rsidR="00AA06E2">
        <w:t>Dvůr Králové nad Labem</w:t>
      </w:r>
      <w:r>
        <w:t xml:space="preserve">. Pokud není </w:t>
      </w:r>
      <w:r w:rsidR="00525155">
        <w:t>tento postup možný</w:t>
      </w:r>
      <w:r>
        <w:t>, žádám o jejich projednání samostatně.</w:t>
      </w:r>
    </w:p>
    <w:p w:rsidR="00795C97" w:rsidRDefault="00795C97" w:rsidP="00EA132C">
      <w:pPr>
        <w:pStyle w:val="Bezmezer"/>
        <w:jc w:val="both"/>
      </w:pPr>
    </w:p>
    <w:p w:rsidR="00300C55" w:rsidRDefault="00795C97" w:rsidP="00EA132C">
      <w:pPr>
        <w:pStyle w:val="Bezmezer"/>
        <w:jc w:val="both"/>
        <w:rPr>
          <w:b/>
        </w:rPr>
      </w:pPr>
      <w:r w:rsidRPr="00795C97">
        <w:rPr>
          <w:b/>
        </w:rPr>
        <w:t>Údaje umožňující identifikaci navrhovatele:</w:t>
      </w:r>
    </w:p>
    <w:p w:rsidR="00180B8A" w:rsidRPr="00B632A4" w:rsidRDefault="00180B8A" w:rsidP="00EA132C">
      <w:pPr>
        <w:pStyle w:val="Bezmezer"/>
        <w:jc w:val="both"/>
      </w:pPr>
      <w:r w:rsidRPr="00B632A4">
        <w:t>Město Dvůr Králové nad Labem</w:t>
      </w:r>
    </w:p>
    <w:p w:rsidR="00180B8A" w:rsidRPr="00B632A4" w:rsidRDefault="00180B8A" w:rsidP="00EA132C">
      <w:pPr>
        <w:pStyle w:val="Bezmezer"/>
        <w:jc w:val="both"/>
      </w:pPr>
      <w:r w:rsidRPr="00B632A4">
        <w:t>náměstí T. G. Masaryka 38, 544 17 Dvůr Králové nad Labem</w:t>
      </w:r>
    </w:p>
    <w:p w:rsidR="00180B8A" w:rsidRPr="00B632A4" w:rsidRDefault="00180B8A" w:rsidP="00EA132C">
      <w:pPr>
        <w:pStyle w:val="Bezmezer"/>
        <w:jc w:val="both"/>
      </w:pPr>
      <w:r w:rsidRPr="00B632A4">
        <w:t xml:space="preserve">IČO: 00277819 </w:t>
      </w:r>
    </w:p>
    <w:p w:rsidR="00180B8A" w:rsidRPr="00B632A4" w:rsidRDefault="00180B8A" w:rsidP="00EA132C">
      <w:pPr>
        <w:pStyle w:val="Bezmezer"/>
        <w:jc w:val="both"/>
      </w:pPr>
      <w:r w:rsidRPr="00B632A4">
        <w:t>DIČ: CZ00277819</w:t>
      </w:r>
    </w:p>
    <w:p w:rsidR="00180B8A" w:rsidRDefault="00180B8A" w:rsidP="00EA132C">
      <w:pPr>
        <w:pStyle w:val="Bezmezer"/>
        <w:jc w:val="both"/>
      </w:pPr>
      <w:r w:rsidRPr="00B632A4">
        <w:t xml:space="preserve">Zmocněný zástupce zadavatele: </w:t>
      </w:r>
      <w:r w:rsidR="00EA132C">
        <w:t>Bc. Mocová Elena, vedoucí odboru OEMM, MěÚ Dvůr Králové nad Labem</w:t>
      </w:r>
    </w:p>
    <w:p w:rsidR="00180B8A" w:rsidRPr="00795C97" w:rsidRDefault="00180B8A" w:rsidP="00EA132C">
      <w:pPr>
        <w:pStyle w:val="Bezmezer"/>
        <w:jc w:val="both"/>
      </w:pPr>
    </w:p>
    <w:p w:rsidR="002E1E87" w:rsidRDefault="00795C97" w:rsidP="00EA132C">
      <w:pPr>
        <w:pStyle w:val="Bezmezer"/>
        <w:jc w:val="both"/>
        <w:rPr>
          <w:b/>
        </w:rPr>
      </w:pPr>
      <w:r w:rsidRPr="00795C97">
        <w:rPr>
          <w:b/>
        </w:rPr>
        <w:t>Čísla pozemků požadované změny včetně katastrálního území:</w:t>
      </w:r>
      <w:r w:rsidR="003226F0">
        <w:rPr>
          <w:b/>
        </w:rPr>
        <w:t xml:space="preserve"> </w:t>
      </w:r>
    </w:p>
    <w:p w:rsidR="00384CF5" w:rsidRDefault="002E1E87" w:rsidP="00EA132C">
      <w:pPr>
        <w:pStyle w:val="Bezmezer"/>
        <w:jc w:val="both"/>
        <w:rPr>
          <w:b/>
        </w:rPr>
      </w:pPr>
      <w:r w:rsidRPr="002E1E87">
        <w:rPr>
          <w:b/>
        </w:rPr>
        <w:t>142/5</w:t>
      </w:r>
      <w:r>
        <w:rPr>
          <w:b/>
        </w:rPr>
        <w:t xml:space="preserve">, </w:t>
      </w:r>
      <w:r w:rsidRPr="002E1E87">
        <w:rPr>
          <w:b/>
        </w:rPr>
        <w:t>142/7</w:t>
      </w:r>
      <w:r>
        <w:rPr>
          <w:b/>
        </w:rPr>
        <w:t xml:space="preserve">, </w:t>
      </w:r>
      <w:r w:rsidRPr="002E1E87">
        <w:rPr>
          <w:b/>
        </w:rPr>
        <w:t>143/2</w:t>
      </w:r>
      <w:r>
        <w:rPr>
          <w:b/>
        </w:rPr>
        <w:t xml:space="preserve">, </w:t>
      </w:r>
      <w:bookmarkStart w:id="0" w:name="_GoBack"/>
      <w:bookmarkEnd w:id="0"/>
      <w:r w:rsidRPr="002E1E87">
        <w:rPr>
          <w:b/>
        </w:rPr>
        <w:t>148/3</w:t>
      </w:r>
      <w:r>
        <w:rPr>
          <w:b/>
        </w:rPr>
        <w:t xml:space="preserve">, </w:t>
      </w:r>
      <w:r w:rsidR="006432AC">
        <w:rPr>
          <w:b/>
        </w:rPr>
        <w:t xml:space="preserve">148/4, </w:t>
      </w:r>
      <w:r w:rsidRPr="002E1E87">
        <w:rPr>
          <w:b/>
        </w:rPr>
        <w:t>148/5</w:t>
      </w:r>
      <w:r>
        <w:rPr>
          <w:b/>
        </w:rPr>
        <w:t xml:space="preserve">, </w:t>
      </w:r>
      <w:r w:rsidRPr="002E1E87">
        <w:rPr>
          <w:b/>
        </w:rPr>
        <w:t>148/11</w:t>
      </w:r>
      <w:r>
        <w:rPr>
          <w:b/>
        </w:rPr>
        <w:t xml:space="preserve">, </w:t>
      </w:r>
      <w:r w:rsidRPr="002E1E87">
        <w:rPr>
          <w:b/>
        </w:rPr>
        <w:t>151</w:t>
      </w:r>
      <w:r>
        <w:rPr>
          <w:b/>
        </w:rPr>
        <w:t xml:space="preserve">, </w:t>
      </w:r>
      <w:r w:rsidRPr="002E1E87">
        <w:rPr>
          <w:b/>
        </w:rPr>
        <w:t>2616/3</w:t>
      </w:r>
      <w:r>
        <w:rPr>
          <w:b/>
        </w:rPr>
        <w:t xml:space="preserve">, </w:t>
      </w:r>
      <w:r w:rsidRPr="002E1E87">
        <w:rPr>
          <w:b/>
        </w:rPr>
        <w:t>2616/5</w:t>
      </w:r>
      <w:r>
        <w:rPr>
          <w:b/>
        </w:rPr>
        <w:t xml:space="preserve">, </w:t>
      </w:r>
      <w:r w:rsidRPr="002E1E87">
        <w:rPr>
          <w:b/>
        </w:rPr>
        <w:t>2658</w:t>
      </w:r>
      <w:r>
        <w:rPr>
          <w:b/>
        </w:rPr>
        <w:t xml:space="preserve">, </w:t>
      </w:r>
      <w:r w:rsidRPr="002E1E87">
        <w:rPr>
          <w:b/>
        </w:rPr>
        <w:t>3569/1</w:t>
      </w:r>
      <w:r>
        <w:rPr>
          <w:b/>
        </w:rPr>
        <w:t xml:space="preserve">, </w:t>
      </w:r>
      <w:r w:rsidRPr="002E1E87">
        <w:rPr>
          <w:b/>
        </w:rPr>
        <w:t>3569/3</w:t>
      </w:r>
      <w:r>
        <w:rPr>
          <w:b/>
        </w:rPr>
        <w:t xml:space="preserve">, </w:t>
      </w:r>
      <w:r w:rsidRPr="002E1E87">
        <w:rPr>
          <w:b/>
        </w:rPr>
        <w:t>571/17</w:t>
      </w:r>
      <w:r>
        <w:rPr>
          <w:b/>
        </w:rPr>
        <w:t xml:space="preserve">, </w:t>
      </w:r>
      <w:r w:rsidRPr="002E1E87">
        <w:rPr>
          <w:b/>
        </w:rPr>
        <w:t>3571/30</w:t>
      </w:r>
      <w:r>
        <w:rPr>
          <w:b/>
        </w:rPr>
        <w:t xml:space="preserve">, </w:t>
      </w:r>
      <w:r w:rsidRPr="002E1E87">
        <w:rPr>
          <w:b/>
        </w:rPr>
        <w:t>3571/31</w:t>
      </w:r>
      <w:r>
        <w:rPr>
          <w:b/>
        </w:rPr>
        <w:t xml:space="preserve">, </w:t>
      </w:r>
      <w:r w:rsidRPr="002E1E87">
        <w:rPr>
          <w:b/>
        </w:rPr>
        <w:t>st. 1251</w:t>
      </w:r>
      <w:r w:rsidR="00EA132C">
        <w:rPr>
          <w:b/>
        </w:rPr>
        <w:t xml:space="preserve">, vše </w:t>
      </w:r>
      <w:r w:rsidR="001E4D75">
        <w:rPr>
          <w:b/>
        </w:rPr>
        <w:t>k.</w:t>
      </w:r>
      <w:r w:rsidR="00EA132C">
        <w:rPr>
          <w:b/>
        </w:rPr>
        <w:t xml:space="preserve"> </w:t>
      </w:r>
      <w:r w:rsidR="001E4D75">
        <w:rPr>
          <w:b/>
        </w:rPr>
        <w:t xml:space="preserve">ú. </w:t>
      </w:r>
      <w:r>
        <w:rPr>
          <w:b/>
        </w:rPr>
        <w:t>Dvůr Králové nad Labem</w:t>
      </w:r>
    </w:p>
    <w:p w:rsidR="00795C97" w:rsidRPr="00795C97" w:rsidRDefault="00384CF5" w:rsidP="00EA132C">
      <w:pPr>
        <w:pStyle w:val="Bezmezer"/>
        <w:jc w:val="both"/>
        <w:rPr>
          <w:b/>
          <w:u w:val="single"/>
        </w:rPr>
      </w:pPr>
      <w:r>
        <w:rPr>
          <w:b/>
        </w:rPr>
        <w:t xml:space="preserve"> </w:t>
      </w:r>
      <w:r w:rsidRPr="00384CF5">
        <w:rPr>
          <w:b/>
        </w:rPr>
        <w:tab/>
      </w:r>
    </w:p>
    <w:p w:rsidR="001E4D75" w:rsidRPr="00384CF5" w:rsidRDefault="00300C55" w:rsidP="00EA132C">
      <w:pPr>
        <w:pStyle w:val="Bezmezer"/>
        <w:jc w:val="both"/>
        <w:rPr>
          <w:b/>
        </w:rPr>
      </w:pPr>
      <w:r w:rsidRPr="00384CF5">
        <w:rPr>
          <w:b/>
        </w:rPr>
        <w:t>Údaje o navrhované změně využití ploch:</w:t>
      </w:r>
      <w:r w:rsidR="001E4D75" w:rsidRPr="00384CF5">
        <w:rPr>
          <w:b/>
        </w:rPr>
        <w:t xml:space="preserve"> </w:t>
      </w:r>
    </w:p>
    <w:p w:rsidR="006D55FE" w:rsidRDefault="001579A4" w:rsidP="00EA132C">
      <w:pPr>
        <w:pStyle w:val="Bezmezer"/>
        <w:jc w:val="both"/>
      </w:pPr>
      <w:r>
        <w:t xml:space="preserve">Sjednocení </w:t>
      </w:r>
      <w:r w:rsidR="00E64DE7">
        <w:t xml:space="preserve">plochy autobusového nádraží a přilehlých prostranství </w:t>
      </w:r>
      <w:r>
        <w:t>plochou</w:t>
      </w:r>
    </w:p>
    <w:p w:rsidR="00300C55" w:rsidRDefault="001579A4" w:rsidP="00EA132C">
      <w:pPr>
        <w:pStyle w:val="Bezmezer"/>
        <w:jc w:val="both"/>
      </w:pPr>
      <w:r>
        <w:t>SM - PLOCHY SMÍŠENÉ OBYTNÉ MĚSTSKÉ</w:t>
      </w:r>
    </w:p>
    <w:p w:rsidR="006D55FE" w:rsidRDefault="006D55FE" w:rsidP="00EA132C">
      <w:pPr>
        <w:pStyle w:val="Bezmezer"/>
        <w:jc w:val="both"/>
      </w:pPr>
      <w:r>
        <w:t>Celková plocha: 10 368 m</w:t>
      </w:r>
      <w:r w:rsidRPr="006D55FE">
        <w:rPr>
          <w:vertAlign w:val="superscript"/>
        </w:rPr>
        <w:t>2</w:t>
      </w:r>
    </w:p>
    <w:p w:rsidR="00384CF5" w:rsidRPr="00795C97" w:rsidRDefault="00384CF5" w:rsidP="00EA132C">
      <w:pPr>
        <w:pStyle w:val="Bezmezer"/>
        <w:jc w:val="both"/>
      </w:pPr>
    </w:p>
    <w:p w:rsidR="00300C55" w:rsidRDefault="00300C55" w:rsidP="00EA132C">
      <w:pPr>
        <w:pStyle w:val="Bezmezer"/>
        <w:jc w:val="both"/>
        <w:rPr>
          <w:b/>
        </w:rPr>
      </w:pPr>
      <w:r w:rsidRPr="00384CF5">
        <w:rPr>
          <w:b/>
        </w:rPr>
        <w:t xml:space="preserve">Údaje o současném využití ploch dotčených návrhem navrhovatele: </w:t>
      </w:r>
    </w:p>
    <w:p w:rsidR="001579A4" w:rsidRDefault="001579A4" w:rsidP="00EA132C">
      <w:pPr>
        <w:pStyle w:val="Bezmezer"/>
        <w:jc w:val="both"/>
      </w:pPr>
      <w:r>
        <w:t>DS - PLOCHY DOPRAVNÍ INFRASTRUKTURY SILNIČNÍ</w:t>
      </w:r>
      <w:r w:rsidR="002E1E87">
        <w:t xml:space="preserve"> 6644 m</w:t>
      </w:r>
      <w:r w:rsidR="002E1E87" w:rsidRPr="002E1E87">
        <w:rPr>
          <w:vertAlign w:val="superscript"/>
        </w:rPr>
        <w:t>2</w:t>
      </w:r>
    </w:p>
    <w:p w:rsidR="001579A4" w:rsidRDefault="001579A4" w:rsidP="00EA132C">
      <w:pPr>
        <w:pStyle w:val="Bezmezer"/>
        <w:jc w:val="both"/>
      </w:pPr>
      <w:r>
        <w:t>SK - PLOCHY SMÍŠENÉ OBYTNÉ KOMERČNÍ</w:t>
      </w:r>
      <w:r w:rsidR="002E1E87">
        <w:t xml:space="preserve"> – PLOCHA 2 235 m</w:t>
      </w:r>
      <w:r w:rsidR="002E1E87" w:rsidRPr="002E1E87">
        <w:rPr>
          <w:vertAlign w:val="superscript"/>
        </w:rPr>
        <w:t>2</w:t>
      </w:r>
    </w:p>
    <w:p w:rsidR="001579A4" w:rsidRDefault="001579A4" w:rsidP="00EA132C">
      <w:pPr>
        <w:pStyle w:val="Bezmezer"/>
        <w:jc w:val="both"/>
      </w:pPr>
      <w:r>
        <w:t>ZO - PLOCHY ZELENĚ OCHRANNÁ A IZOLAČNÍ– plocha na jihu území: 902 m</w:t>
      </w:r>
      <w:r w:rsidRPr="001579A4">
        <w:rPr>
          <w:vertAlign w:val="superscript"/>
        </w:rPr>
        <w:t>2</w:t>
      </w:r>
    </w:p>
    <w:p w:rsidR="001579A4" w:rsidRDefault="001579A4" w:rsidP="00EA132C">
      <w:pPr>
        <w:pStyle w:val="Bezmezer"/>
        <w:ind w:left="3540"/>
        <w:jc w:val="both"/>
        <w:rPr>
          <w:vertAlign w:val="superscript"/>
        </w:rPr>
      </w:pPr>
      <w:r>
        <w:t>plocha na severu území: 587 m</w:t>
      </w:r>
      <w:r w:rsidRPr="001579A4">
        <w:rPr>
          <w:vertAlign w:val="superscript"/>
        </w:rPr>
        <w:t>2</w:t>
      </w:r>
    </w:p>
    <w:p w:rsidR="002E1E87" w:rsidRPr="002E1E87" w:rsidRDefault="002E1E87" w:rsidP="00EA132C">
      <w:pPr>
        <w:pStyle w:val="Bezmezer"/>
        <w:jc w:val="both"/>
      </w:pPr>
      <w:r>
        <w:t>Plochy zeleně (ZO) zaujímají 14,4% z celkové plochy území</w:t>
      </w:r>
    </w:p>
    <w:p w:rsidR="00384CF5" w:rsidRPr="00384CF5" w:rsidRDefault="00384CF5" w:rsidP="00EA132C">
      <w:pPr>
        <w:pStyle w:val="Bezmezer"/>
        <w:jc w:val="both"/>
        <w:rPr>
          <w:b/>
        </w:rPr>
      </w:pPr>
    </w:p>
    <w:p w:rsidR="00300C55" w:rsidRDefault="00300C55" w:rsidP="00EA132C">
      <w:pPr>
        <w:pStyle w:val="Bezmezer"/>
        <w:jc w:val="both"/>
        <w:rPr>
          <w:b/>
        </w:rPr>
      </w:pPr>
      <w:r w:rsidRPr="00384CF5">
        <w:rPr>
          <w:b/>
        </w:rPr>
        <w:t>Důvody pro pořízení územního plánu nebo jeho změny:</w:t>
      </w:r>
    </w:p>
    <w:p w:rsidR="00384CF5" w:rsidRDefault="006432AC" w:rsidP="00EA132C">
      <w:pPr>
        <w:pStyle w:val="Bezmezer"/>
        <w:numPr>
          <w:ilvl w:val="0"/>
          <w:numId w:val="2"/>
        </w:numPr>
        <w:jc w:val="both"/>
      </w:pPr>
      <w:r>
        <w:t>Na toto místo je plánovaná architektonicko – urbanistická soutěž na nové autobusové nádraží. Plánuje se komplexní přestavba celého území. Cílem je vznik polyfunkční městské struktury</w:t>
      </w:r>
      <w:r w:rsidR="00180B8A">
        <w:t xml:space="preserve"> navazující na stávající strukturu centra města</w:t>
      </w:r>
      <w:r>
        <w:t>. Pro optimální využití území je účelné sjednotit do jedné funkční plochy umožňující spektrum funkcí od dopravního terminálu, parkovacích ploch, zeleně, občanského vybavení i bydlení</w:t>
      </w:r>
      <w:r w:rsidR="00180B8A">
        <w:t>.</w:t>
      </w:r>
    </w:p>
    <w:p w:rsidR="00384CF5" w:rsidRPr="00384CF5" w:rsidRDefault="006432AC" w:rsidP="00EA132C">
      <w:pPr>
        <w:pStyle w:val="Bezmezer"/>
        <w:numPr>
          <w:ilvl w:val="0"/>
          <w:numId w:val="2"/>
        </w:numPr>
        <w:jc w:val="both"/>
      </w:pPr>
      <w:r>
        <w:t xml:space="preserve">Cílem není zmenšení ploch zeleně, její stávající umístění dle </w:t>
      </w:r>
      <w:r w:rsidR="00180B8A">
        <w:t>UP</w:t>
      </w:r>
      <w:r>
        <w:t xml:space="preserve"> </w:t>
      </w:r>
      <w:r w:rsidR="00180B8A">
        <w:t xml:space="preserve">bohužel </w:t>
      </w:r>
      <w:r>
        <w:t xml:space="preserve">nerespektuje skutečný stav (hodnotná zeleň – vzrostlé stromy jsou ve funkční ploše SK, naopak v ploše ZO je </w:t>
      </w:r>
      <w:r w:rsidR="00180B8A">
        <w:t xml:space="preserve">velká část plochy využita pouze neudržovaným travním porostem, u kterého je na </w:t>
      </w:r>
      <w:r w:rsidR="00EA132C">
        <w:t>zváženou,</w:t>
      </w:r>
      <w:r w:rsidR="00180B8A">
        <w:t xml:space="preserve"> zda je nutné tuto zeleň chránit vymezením plochy v UP. Stávající umístění zeleně</w:t>
      </w:r>
      <w:r w:rsidR="00324B94">
        <w:t xml:space="preserve"> je problemati</w:t>
      </w:r>
      <w:r w:rsidR="00EA132C">
        <w:t>c</w:t>
      </w:r>
      <w:r w:rsidR="00324B94">
        <w:t xml:space="preserve">ké z hlediska využití území a např. </w:t>
      </w:r>
      <w:r w:rsidR="00180B8A">
        <w:t>neumožňuje rozšíření křižovat</w:t>
      </w:r>
      <w:r w:rsidR="00324B94">
        <w:t xml:space="preserve">ky (výjezd AN na ul. 17. </w:t>
      </w:r>
      <w:r w:rsidR="00EA132C">
        <w:t>listopadu</w:t>
      </w:r>
      <w:r w:rsidR="00324B94">
        <w:t xml:space="preserve">.  </w:t>
      </w:r>
      <w:r w:rsidR="00180B8A">
        <w:t>Navrhujeme podíl zeleně stanovit pro celou plochu území procentuálně.</w:t>
      </w:r>
    </w:p>
    <w:p w:rsidR="00795C97" w:rsidRPr="00795C97" w:rsidRDefault="00795C97" w:rsidP="00EA132C">
      <w:pPr>
        <w:pStyle w:val="Bezmezer"/>
        <w:jc w:val="both"/>
      </w:pPr>
    </w:p>
    <w:p w:rsidR="0078433C" w:rsidRPr="00795C97" w:rsidRDefault="0078433C" w:rsidP="00EA132C">
      <w:pPr>
        <w:pStyle w:val="Bezmezer"/>
        <w:jc w:val="both"/>
        <w:rPr>
          <w:b/>
        </w:rPr>
      </w:pPr>
      <w:r w:rsidRPr="00795C97">
        <w:rPr>
          <w:b/>
        </w:rPr>
        <w:t xml:space="preserve">Návrh úhrady nákladů na pořízení </w:t>
      </w:r>
      <w:r>
        <w:rPr>
          <w:b/>
        </w:rPr>
        <w:t>změny územního plánu</w:t>
      </w:r>
      <w:r w:rsidRPr="00795C97">
        <w:rPr>
          <w:b/>
        </w:rPr>
        <w:t xml:space="preserve">: </w:t>
      </w:r>
    </w:p>
    <w:p w:rsidR="0078433C" w:rsidRDefault="0078433C" w:rsidP="00EA132C">
      <w:pPr>
        <w:pStyle w:val="Bezmezer"/>
        <w:jc w:val="both"/>
      </w:pPr>
      <w:r>
        <w:t xml:space="preserve">Návrh změny je dle </w:t>
      </w:r>
      <w:r w:rsidR="00324B94">
        <w:t>našeho</w:t>
      </w:r>
      <w:r>
        <w:t xml:space="preserve"> názoru v</w:t>
      </w:r>
      <w:r w:rsidR="00324B94">
        <w:t>e veřejném zájmu, proto navrhujeme</w:t>
      </w:r>
      <w:r>
        <w:t>, aby náklady hradila obec.</w:t>
      </w:r>
    </w:p>
    <w:p w:rsidR="00815407" w:rsidRDefault="00815407" w:rsidP="00EA132C">
      <w:pPr>
        <w:pStyle w:val="Bezmezer"/>
        <w:jc w:val="both"/>
      </w:pPr>
    </w:p>
    <w:p w:rsidR="00815407" w:rsidRDefault="00815407" w:rsidP="00EA132C">
      <w:pPr>
        <w:pStyle w:val="Bezmezer"/>
        <w:jc w:val="both"/>
      </w:pPr>
    </w:p>
    <w:p w:rsidR="00815407" w:rsidRDefault="00815407" w:rsidP="00EA132C">
      <w:pPr>
        <w:pStyle w:val="Bezmezer"/>
        <w:jc w:val="both"/>
      </w:pPr>
      <w:r>
        <w:lastRenderedPageBreak/>
        <w:t xml:space="preserve">Dne </w:t>
      </w:r>
      <w:r w:rsidR="00AA06E2">
        <w:t>2</w:t>
      </w:r>
      <w:r w:rsidR="00EA132C">
        <w:t>3</w:t>
      </w:r>
      <w:r>
        <w:t>.</w:t>
      </w:r>
      <w:r w:rsidR="00AA06E2">
        <w:t>7.2021</w:t>
      </w:r>
      <w:r>
        <w:t xml:space="preserve"> </w:t>
      </w:r>
      <w:r w:rsidR="00AA06E2">
        <w:t>Ve Dvoře Králové nad L</w:t>
      </w:r>
      <w:r w:rsidR="00EA132C">
        <w:t>a</w:t>
      </w:r>
      <w:r w:rsidR="00AA06E2">
        <w:t>bem</w:t>
      </w:r>
    </w:p>
    <w:p w:rsidR="00815407" w:rsidRDefault="00815407" w:rsidP="00EA132C">
      <w:pPr>
        <w:pStyle w:val="Bezmezer"/>
        <w:jc w:val="both"/>
      </w:pPr>
    </w:p>
    <w:p w:rsidR="0078433C" w:rsidRDefault="00EA132C" w:rsidP="00EA132C">
      <w:pPr>
        <w:pStyle w:val="Bezmezer"/>
        <w:jc w:val="both"/>
      </w:pPr>
      <w:r>
        <w:rPr>
          <w:highlight w:val="yellow"/>
        </w:rPr>
        <w:t>Bc. Mocová Elena, vedoucí odboru OEMM</w:t>
      </w:r>
    </w:p>
    <w:p w:rsidR="001F7341" w:rsidRDefault="001F7341" w:rsidP="00EA132C">
      <w:pPr>
        <w:pStyle w:val="Bezmezer"/>
        <w:jc w:val="both"/>
      </w:pPr>
    </w:p>
    <w:p w:rsidR="00E56889" w:rsidRDefault="00D4136B" w:rsidP="00EA132C">
      <w:pPr>
        <w:pStyle w:val="Bezmezer"/>
        <w:jc w:val="both"/>
      </w:pPr>
      <w:r>
        <w:t xml:space="preserve">Obrazová příloha: </w:t>
      </w:r>
    </w:p>
    <w:p w:rsidR="00AA06E2" w:rsidRDefault="00AA06E2" w:rsidP="00EA132C">
      <w:pPr>
        <w:pStyle w:val="Bezmezer"/>
        <w:jc w:val="both"/>
      </w:pPr>
    </w:p>
    <w:p w:rsidR="00AA06E2" w:rsidRDefault="00AA06E2" w:rsidP="00EA132C">
      <w:pPr>
        <w:pStyle w:val="Bezmezer"/>
        <w:jc w:val="both"/>
      </w:pPr>
      <w:r>
        <w:t xml:space="preserve">Obr. 1: </w:t>
      </w:r>
      <w:r w:rsidR="00180B8A">
        <w:t xml:space="preserve">soutisk </w:t>
      </w:r>
      <w:r>
        <w:t>stávající UP</w:t>
      </w:r>
      <w:r w:rsidR="00180B8A">
        <w:t xml:space="preserve"> + návrh na změnu</w:t>
      </w:r>
    </w:p>
    <w:p w:rsidR="00180B8A" w:rsidRDefault="00180B8A" w:rsidP="00EA132C">
      <w:pPr>
        <w:pStyle w:val="Bezmezer"/>
        <w:jc w:val="both"/>
      </w:pPr>
      <w:r>
        <w:t>Obr.2: soutisk návrh na změnu + KN</w:t>
      </w:r>
    </w:p>
    <w:p w:rsidR="00AA06E2" w:rsidRDefault="00AA06E2" w:rsidP="00EA132C">
      <w:pPr>
        <w:pStyle w:val="Bezmezer"/>
        <w:jc w:val="both"/>
      </w:pPr>
    </w:p>
    <w:p w:rsidR="00AA06E2" w:rsidRDefault="00AA06E2" w:rsidP="00EA132C">
      <w:pPr>
        <w:pStyle w:val="Bezmezer"/>
        <w:jc w:val="both"/>
      </w:pPr>
    </w:p>
    <w:p w:rsidR="00E56889" w:rsidRPr="00947627" w:rsidRDefault="00E56889" w:rsidP="00EA132C">
      <w:pPr>
        <w:pStyle w:val="Bezmezer"/>
        <w:jc w:val="both"/>
      </w:pPr>
    </w:p>
    <w:sectPr w:rsidR="00E56889" w:rsidRPr="009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57869"/>
    <w:multiLevelType w:val="hybridMultilevel"/>
    <w:tmpl w:val="8C90EEAC"/>
    <w:lvl w:ilvl="0" w:tplc="5C62A18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A07A3"/>
    <w:multiLevelType w:val="hybridMultilevel"/>
    <w:tmpl w:val="881ABBFA"/>
    <w:lvl w:ilvl="0" w:tplc="D276B4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C4D02"/>
    <w:multiLevelType w:val="hybridMultilevel"/>
    <w:tmpl w:val="AE28C952"/>
    <w:lvl w:ilvl="0" w:tplc="69461A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6B"/>
    <w:rsid w:val="000F0FEB"/>
    <w:rsid w:val="001579A4"/>
    <w:rsid w:val="00180B8A"/>
    <w:rsid w:val="00195B6B"/>
    <w:rsid w:val="001E4D75"/>
    <w:rsid w:val="001F7341"/>
    <w:rsid w:val="00243BC1"/>
    <w:rsid w:val="00264FBD"/>
    <w:rsid w:val="002E1E87"/>
    <w:rsid w:val="002F1A36"/>
    <w:rsid w:val="00300C55"/>
    <w:rsid w:val="003226F0"/>
    <w:rsid w:val="00324B94"/>
    <w:rsid w:val="00384CF5"/>
    <w:rsid w:val="00525155"/>
    <w:rsid w:val="00577D86"/>
    <w:rsid w:val="006432AC"/>
    <w:rsid w:val="006D55FE"/>
    <w:rsid w:val="0078433C"/>
    <w:rsid w:val="00795C97"/>
    <w:rsid w:val="007E68A0"/>
    <w:rsid w:val="00815407"/>
    <w:rsid w:val="00947627"/>
    <w:rsid w:val="00A948E6"/>
    <w:rsid w:val="00AA06E2"/>
    <w:rsid w:val="00B30568"/>
    <w:rsid w:val="00B632A4"/>
    <w:rsid w:val="00C972A9"/>
    <w:rsid w:val="00D20C4F"/>
    <w:rsid w:val="00D4136B"/>
    <w:rsid w:val="00E56889"/>
    <w:rsid w:val="00E64DE7"/>
    <w:rsid w:val="00EA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B28DB"/>
  <w15:docId w15:val="{859B83A1-86E7-48CA-A879-A920895C7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568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5B6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00C55"/>
    <w:rPr>
      <w:b/>
      <w:bCs/>
    </w:rPr>
  </w:style>
  <w:style w:type="paragraph" w:styleId="Bezmezer">
    <w:name w:val="No Spacing"/>
    <w:uiPriority w:val="1"/>
    <w:qFormat/>
    <w:rsid w:val="00300C5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6F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264FBD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D4136B"/>
  </w:style>
  <w:style w:type="character" w:customStyle="1" w:styleId="Nadpis1Char">
    <w:name w:val="Nadpis 1 Char"/>
    <w:basedOn w:val="Standardnpsmoodstavce"/>
    <w:link w:val="Nadpis1"/>
    <w:uiPriority w:val="9"/>
    <w:rsid w:val="00E5688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prefix">
    <w:name w:val="prefix"/>
    <w:basedOn w:val="Standardnpsmoodstavce"/>
    <w:rsid w:val="00E56889"/>
  </w:style>
  <w:style w:type="character" w:customStyle="1" w:styleId="firstname">
    <w:name w:val="first_name"/>
    <w:basedOn w:val="Standardnpsmoodstavce"/>
    <w:rsid w:val="00E56889"/>
  </w:style>
  <w:style w:type="character" w:customStyle="1" w:styleId="lastname">
    <w:name w:val="last_name"/>
    <w:basedOn w:val="Standardnpsmoodstavce"/>
    <w:rsid w:val="00E56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7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7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Veisser</dc:creator>
  <cp:lastModifiedBy>Pokorný Ctirad, Ing.</cp:lastModifiedBy>
  <cp:revision>2</cp:revision>
  <cp:lastPrinted>2021-07-23T05:22:00Z</cp:lastPrinted>
  <dcterms:created xsi:type="dcterms:W3CDTF">2021-07-23T11:26:00Z</dcterms:created>
  <dcterms:modified xsi:type="dcterms:W3CDTF">2021-07-23T11:26:00Z</dcterms:modified>
</cp:coreProperties>
</file>